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0F" w:rsidRDefault="00534F0F" w:rsidP="00534F0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/>
          <w:noProof/>
          <w:color w:val="000000"/>
          <w:kern w:val="24"/>
          <w:lang w:eastAsia="ru-RU"/>
        </w:rPr>
        <w:drawing>
          <wp:inline distT="0" distB="0" distL="0" distR="0" wp14:anchorId="44A5A8B6" wp14:editId="2246288F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E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проект</w:t>
      </w:r>
      <w:bookmarkStart w:id="0" w:name="_GoBack"/>
      <w:bookmarkEnd w:id="0"/>
    </w:p>
    <w:p w:rsidR="00534F0F" w:rsidRDefault="00534F0F" w:rsidP="00534F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534F0F" w:rsidRDefault="00534F0F" w:rsidP="00534F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 РАЙОННЫЙ СОВЕТ  ДЕПУТАТОВ</w:t>
      </w:r>
    </w:p>
    <w:p w:rsidR="00534F0F" w:rsidRDefault="00534F0F" w:rsidP="00534F0F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0F" w:rsidRDefault="00534F0F" w:rsidP="00534F0F">
      <w:pPr>
        <w:spacing w:after="0" w:line="240" w:lineRule="auto"/>
        <w:ind w:right="-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 Е Ш Е Н И Е</w:t>
      </w:r>
    </w:p>
    <w:p w:rsidR="00534F0F" w:rsidRDefault="00534F0F" w:rsidP="00534F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0F" w:rsidRDefault="00534F0F" w:rsidP="00534F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202</w:t>
      </w:r>
      <w:r w:rsidR="002531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с. Каратузское                                    №</w:t>
      </w:r>
    </w:p>
    <w:p w:rsidR="00534F0F" w:rsidRDefault="00534F0F" w:rsidP="00534F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F0F" w:rsidRDefault="00534F0F" w:rsidP="0053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51497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497">
        <w:rPr>
          <w:rFonts w:ascii="Times New Roman" w:eastAsia="Times New Roman" w:hAnsi="Times New Roman"/>
          <w:sz w:val="28"/>
          <w:szCs w:val="28"/>
          <w:lang w:eastAsia="ru-RU"/>
        </w:rPr>
        <w:t>в решение Каратузского районного Совета 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1497" w:rsidRDefault="00151497" w:rsidP="0053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16.04.2024 №27-262 « О согласовании перечня  имущества, подлежащего передачи  из  государственной собственности Красноярского края в муниципальную собственность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края»</w:t>
      </w:r>
    </w:p>
    <w:p w:rsidR="00151497" w:rsidRDefault="00151497" w:rsidP="0053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497" w:rsidRDefault="00151497" w:rsidP="00534F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F0F" w:rsidRDefault="00534F0F" w:rsidP="00534F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 в Российской Федерации», Законом Красноярского края от 05.06.2008  № 5-1732 «О порядке безвозмездной передачи в муниципальную 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 </w:t>
      </w:r>
      <w:r w:rsidR="0042173B">
        <w:rPr>
          <w:rFonts w:ascii="Times New Roman" w:eastAsia="Times New Roman" w:hAnsi="Times New Roman"/>
          <w:sz w:val="28"/>
          <w:szCs w:val="28"/>
          <w:lang w:eastAsia="ru-RU"/>
        </w:rPr>
        <w:t>Краевого</w:t>
      </w:r>
      <w:proofErr w:type="gramEnd"/>
      <w:r w:rsidR="0042173B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автономного учреждения культуры «Центр книги</w:t>
      </w:r>
      <w:r w:rsidR="00C663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73B">
        <w:rPr>
          <w:rFonts w:ascii="Times New Roman" w:eastAsia="Times New Roman" w:hAnsi="Times New Roman"/>
          <w:sz w:val="28"/>
          <w:szCs w:val="28"/>
          <w:lang w:eastAsia="ru-RU"/>
        </w:rPr>
        <w:t xml:space="preserve">- Красноярский </w:t>
      </w:r>
      <w:proofErr w:type="spellStart"/>
      <w:r w:rsidR="0042173B">
        <w:rPr>
          <w:rFonts w:ascii="Times New Roman" w:eastAsia="Times New Roman" w:hAnsi="Times New Roman"/>
          <w:sz w:val="28"/>
          <w:szCs w:val="28"/>
          <w:lang w:eastAsia="ru-RU"/>
        </w:rPr>
        <w:t>бибколлектор</w:t>
      </w:r>
      <w:proofErr w:type="spellEnd"/>
      <w:r w:rsidR="0042173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5314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531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531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53140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 Совет депутатов, РЕШИЛ:</w:t>
      </w:r>
    </w:p>
    <w:p w:rsidR="00151497" w:rsidRDefault="00534F0F" w:rsidP="008747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F38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51497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 к решению  Каратузского районного Совета  депутатов </w:t>
      </w:r>
      <w:r w:rsidR="00874758">
        <w:rPr>
          <w:rFonts w:ascii="Times New Roman" w:eastAsia="Times New Roman" w:hAnsi="Times New Roman"/>
          <w:sz w:val="28"/>
          <w:szCs w:val="28"/>
          <w:lang w:eastAsia="ru-RU"/>
        </w:rPr>
        <w:t>от 16.04.2024 №27-262 «О согласовании перечня  имущества, подлежащего передачи  из  государственной собственности Красноярского края в муниципальную собственность  Муниципального образования «</w:t>
      </w:r>
      <w:proofErr w:type="spellStart"/>
      <w:r w:rsidR="00874758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="008747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края», </w:t>
      </w:r>
      <w:r w:rsidR="005F382D">
        <w:rPr>
          <w:rFonts w:ascii="Times New Roman" w:eastAsia="Times New Roman" w:hAnsi="Times New Roman"/>
          <w:sz w:val="28"/>
          <w:szCs w:val="28"/>
          <w:lang w:eastAsia="ru-RU"/>
        </w:rPr>
        <w:t>изменить и изложить</w:t>
      </w:r>
      <w:r w:rsidR="00151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382D">
        <w:rPr>
          <w:rFonts w:ascii="Times New Roman" w:eastAsia="Times New Roman" w:hAnsi="Times New Roman"/>
          <w:sz w:val="28"/>
          <w:szCs w:val="28"/>
          <w:lang w:eastAsia="ru-RU"/>
        </w:rPr>
        <w:t xml:space="preserve">  в  редакции с</w:t>
      </w:r>
      <w:r w:rsidR="00151497">
        <w:rPr>
          <w:rFonts w:ascii="Times New Roman" w:eastAsia="Times New Roman" w:hAnsi="Times New Roman"/>
          <w:sz w:val="28"/>
          <w:szCs w:val="28"/>
          <w:lang w:eastAsia="ru-RU"/>
        </w:rPr>
        <w:t>огласно  приложению</w:t>
      </w:r>
      <w:r w:rsidR="005F38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1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4F0F" w:rsidRDefault="00534F0F" w:rsidP="0015149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2.Контроль за исполнением настоящего решения возложить на постоянную депутатскую комиссию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 законности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охране общественного порядка (А. В. Бондарь).</w:t>
      </w:r>
    </w:p>
    <w:p w:rsidR="00534F0F" w:rsidRDefault="00534F0F" w:rsidP="0053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3.Решение вступает в силу в день,  следующий за днем его официального опубликования в  периодическом печатном издании «Вести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район»».</w:t>
      </w:r>
    </w:p>
    <w:p w:rsidR="00534F0F" w:rsidRDefault="00534F0F" w:rsidP="0053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34F0F" w:rsidTr="00BA0635">
        <w:tc>
          <w:tcPr>
            <w:tcW w:w="4785" w:type="dxa"/>
            <w:hideMark/>
          </w:tcPr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районного </w:t>
            </w:r>
          </w:p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534F0F" w:rsidRDefault="00534F0F" w:rsidP="00534F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534F0F" w:rsidRDefault="00534F0F" w:rsidP="00534F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4F0F" w:rsidRPr="006E34A7" w:rsidTr="00BA0635">
        <w:tc>
          <w:tcPr>
            <w:tcW w:w="4785" w:type="dxa"/>
          </w:tcPr>
          <w:p w:rsidR="00534F0F" w:rsidRDefault="00534F0F" w:rsidP="00BA06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34F0F" w:rsidRPr="006E34A7" w:rsidRDefault="00534F0F" w:rsidP="00BA063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4F0F" w:rsidRPr="006E34A7" w:rsidRDefault="00534F0F" w:rsidP="00BA063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4F0F" w:rsidRPr="006E34A7" w:rsidRDefault="00534F0F" w:rsidP="00BA063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4F0F" w:rsidRDefault="00534F0F" w:rsidP="00BA063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173B" w:rsidRDefault="0042173B" w:rsidP="00BA063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173B" w:rsidRDefault="0042173B" w:rsidP="00BA063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173B" w:rsidRPr="006E34A7" w:rsidRDefault="0042173B" w:rsidP="00BA063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4F0F" w:rsidRPr="006E34A7" w:rsidRDefault="00534F0F" w:rsidP="00BA06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Приложение к решению </w:t>
            </w:r>
          </w:p>
          <w:p w:rsidR="00534F0F" w:rsidRPr="006E34A7" w:rsidRDefault="00534F0F" w:rsidP="00BA06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Каратузского районного </w:t>
            </w:r>
          </w:p>
          <w:p w:rsidR="00534F0F" w:rsidRPr="006E34A7" w:rsidRDefault="00534F0F" w:rsidP="00BA06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Совета депутатов </w:t>
            </w:r>
          </w:p>
          <w:p w:rsidR="00534F0F" w:rsidRPr="006E34A7" w:rsidRDefault="00534F0F" w:rsidP="00BA06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от              202</w:t>
            </w:r>
            <w:r w:rsidR="002531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№</w:t>
            </w:r>
          </w:p>
          <w:p w:rsidR="00534F0F" w:rsidRPr="006E34A7" w:rsidRDefault="00534F0F" w:rsidP="00BA063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34F0F" w:rsidRDefault="00534F0F" w:rsidP="00534F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19C" w:rsidRPr="0013619C" w:rsidRDefault="0013619C" w:rsidP="0013619C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>Перечень краевого  имущества подлежащего  передачи в муниципальную  собственность  муниципального образования «</w:t>
      </w:r>
      <w:proofErr w:type="spellStart"/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</w:t>
      </w:r>
    </w:p>
    <w:p w:rsidR="0013619C" w:rsidRPr="0013619C" w:rsidRDefault="0013619C" w:rsidP="0013619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1311"/>
        <w:gridCol w:w="1915"/>
      </w:tblGrid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</w:t>
            </w:r>
            <w:proofErr w:type="spellEnd"/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-во, 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Цена,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балансовая  стоимость, руб.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Православная энциклопедия т.64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Православная энциклопедия т.65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6D2AC8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6D2AC8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</w:t>
            </w:r>
            <w:r w:rsidR="00253140"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Православная энциклопедия т.66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6D2AC8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6D2AC8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</w:t>
            </w:r>
            <w:r w:rsidR="00253140"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Юбилейное издание- книга в упаковке «220 лет  финансовой системе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998,40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996,80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Брошюра, посвященная основным результатам реализации национальных проектов на территории Красноярского края в 2022 году «Национальные проекты. Красноярский край»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Брошюра «Путеводитель по бюджету Красноярского края -2022»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742,45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Брошюра «Путеводитель по бюджету Красноярского края-2023»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Ростовцев Ю.А. «Виктор Астафьев», серия «Жизнь замечательных людей (ЖЗЛ) 3-е издание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799,25</w:t>
            </w:r>
          </w:p>
        </w:tc>
      </w:tr>
    </w:tbl>
    <w:p w:rsidR="00253140" w:rsidRPr="00253140" w:rsidRDefault="00253140" w:rsidP="00253140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19C" w:rsidRPr="0013619C" w:rsidRDefault="0013619C" w:rsidP="0013619C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13619C" w:rsidRPr="0013619C" w:rsidRDefault="0013619C" w:rsidP="0013619C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13619C" w:rsidRPr="0013619C" w:rsidRDefault="0013619C" w:rsidP="0013619C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13619C" w:rsidRPr="0013619C" w:rsidRDefault="0013619C" w:rsidP="0013619C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3619C" w:rsidTr="00BA0635">
        <w:tc>
          <w:tcPr>
            <w:tcW w:w="4785" w:type="dxa"/>
            <w:hideMark/>
          </w:tcPr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районного </w:t>
            </w:r>
          </w:p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13619C" w:rsidRPr="0013619C" w:rsidRDefault="0013619C" w:rsidP="0013619C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sectPr w:rsidR="0013619C" w:rsidRPr="0013619C" w:rsidSect="00534F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92"/>
    <w:rsid w:val="00000D92"/>
    <w:rsid w:val="0013619C"/>
    <w:rsid w:val="00151497"/>
    <w:rsid w:val="00253140"/>
    <w:rsid w:val="0042173B"/>
    <w:rsid w:val="00534F0F"/>
    <w:rsid w:val="0055334D"/>
    <w:rsid w:val="005F382D"/>
    <w:rsid w:val="00647EA8"/>
    <w:rsid w:val="006D2AC8"/>
    <w:rsid w:val="007E52C8"/>
    <w:rsid w:val="00874758"/>
    <w:rsid w:val="00C6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E9FE"/>
  <w15:docId w15:val="{0599BEAF-C654-489E-AE2A-BEC70F36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F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F0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136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253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Алла Валерьевна</dc:creator>
  <cp:keywords/>
  <dc:description/>
  <cp:lastModifiedBy>143</cp:lastModifiedBy>
  <cp:revision>11</cp:revision>
  <cp:lastPrinted>2024-06-26T02:50:00Z</cp:lastPrinted>
  <dcterms:created xsi:type="dcterms:W3CDTF">2022-08-22T01:50:00Z</dcterms:created>
  <dcterms:modified xsi:type="dcterms:W3CDTF">2024-08-08T02:36:00Z</dcterms:modified>
</cp:coreProperties>
</file>