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1C6" w:rsidRPr="0072683A" w:rsidRDefault="007511C6" w:rsidP="007511C6">
      <w:pPr>
        <w:pStyle w:val="a3"/>
        <w:spacing w:line="264" w:lineRule="auto"/>
        <w:rPr>
          <w:lang w:val="en-US"/>
        </w:rPr>
      </w:pPr>
    </w:p>
    <w:p w:rsidR="007511C6" w:rsidRPr="0072683A" w:rsidRDefault="007511C6" w:rsidP="007511C6">
      <w:pPr>
        <w:pStyle w:val="a3"/>
        <w:spacing w:line="264" w:lineRule="auto"/>
      </w:pPr>
    </w:p>
    <w:p w:rsidR="007511C6" w:rsidRPr="0072683A" w:rsidRDefault="007511C6" w:rsidP="007511C6">
      <w:pPr>
        <w:pStyle w:val="a3"/>
        <w:spacing w:line="264" w:lineRule="auto"/>
        <w:rPr>
          <w:lang w:val="en-US"/>
        </w:rPr>
      </w:pPr>
    </w:p>
    <w:p w:rsidR="007511C6" w:rsidRPr="0072683A" w:rsidRDefault="007511C6" w:rsidP="007511C6">
      <w:pPr>
        <w:pStyle w:val="a3"/>
        <w:spacing w:line="264" w:lineRule="auto"/>
        <w:rPr>
          <w:lang w:val="en-US"/>
        </w:rPr>
      </w:pPr>
    </w:p>
    <w:p w:rsidR="007511C6" w:rsidRPr="0072683A" w:rsidRDefault="007511C6" w:rsidP="007511C6">
      <w:pPr>
        <w:pStyle w:val="a3"/>
        <w:spacing w:line="264" w:lineRule="auto"/>
        <w:rPr>
          <w:lang w:val="en-US"/>
        </w:rPr>
      </w:pPr>
    </w:p>
    <w:p w:rsidR="007511C6" w:rsidRPr="0072683A" w:rsidRDefault="007511C6" w:rsidP="007511C6">
      <w:pPr>
        <w:pStyle w:val="a3"/>
        <w:spacing w:line="264" w:lineRule="auto"/>
        <w:rPr>
          <w:lang w:val="en-US"/>
        </w:rPr>
      </w:pPr>
    </w:p>
    <w:p w:rsidR="007511C6" w:rsidRPr="0072683A" w:rsidRDefault="007511C6" w:rsidP="007511C6">
      <w:pPr>
        <w:pStyle w:val="a3"/>
        <w:spacing w:line="264" w:lineRule="auto"/>
        <w:rPr>
          <w:lang w:val="en-US"/>
        </w:rPr>
      </w:pPr>
    </w:p>
    <w:p w:rsidR="007511C6" w:rsidRPr="0072683A" w:rsidRDefault="007511C6" w:rsidP="007511C6">
      <w:pPr>
        <w:pStyle w:val="a3"/>
        <w:spacing w:line="264" w:lineRule="auto"/>
        <w:rPr>
          <w:lang w:val="en-US"/>
        </w:rPr>
      </w:pPr>
    </w:p>
    <w:p w:rsidR="007511C6" w:rsidRPr="0072683A" w:rsidRDefault="007511C6" w:rsidP="007511C6">
      <w:pPr>
        <w:pStyle w:val="a5"/>
        <w:spacing w:after="0" w:line="264" w:lineRule="auto"/>
        <w:jc w:val="center"/>
        <w:rPr>
          <w:b/>
          <w:sz w:val="36"/>
        </w:rPr>
      </w:pPr>
    </w:p>
    <w:p w:rsidR="007511C6" w:rsidRPr="0072683A" w:rsidRDefault="007511C6" w:rsidP="007511C6">
      <w:pPr>
        <w:pStyle w:val="a5"/>
        <w:spacing w:after="0" w:line="264" w:lineRule="auto"/>
        <w:jc w:val="center"/>
        <w:rPr>
          <w:b/>
          <w:sz w:val="36"/>
        </w:rPr>
      </w:pPr>
    </w:p>
    <w:p w:rsidR="007511C6" w:rsidRPr="0072683A" w:rsidRDefault="007511C6" w:rsidP="007511C6">
      <w:pPr>
        <w:pStyle w:val="a5"/>
        <w:spacing w:after="0" w:line="264" w:lineRule="auto"/>
        <w:jc w:val="center"/>
        <w:rPr>
          <w:b/>
          <w:sz w:val="36"/>
        </w:rPr>
      </w:pPr>
    </w:p>
    <w:p w:rsidR="007511C6" w:rsidRPr="0072683A" w:rsidRDefault="007511C6" w:rsidP="007511C6">
      <w:pPr>
        <w:pStyle w:val="a5"/>
        <w:spacing w:after="0" w:line="264" w:lineRule="auto"/>
        <w:jc w:val="center"/>
        <w:rPr>
          <w:b/>
          <w:sz w:val="36"/>
        </w:rPr>
      </w:pPr>
    </w:p>
    <w:p w:rsidR="007511C6" w:rsidRPr="0072683A" w:rsidRDefault="007511C6" w:rsidP="007511C6">
      <w:pPr>
        <w:pStyle w:val="a5"/>
        <w:spacing w:after="0" w:line="264" w:lineRule="auto"/>
        <w:jc w:val="center"/>
        <w:rPr>
          <w:b/>
          <w:sz w:val="36"/>
        </w:rPr>
      </w:pPr>
    </w:p>
    <w:p w:rsidR="007511C6" w:rsidRPr="0072683A" w:rsidRDefault="007511C6" w:rsidP="007511C6">
      <w:pPr>
        <w:pStyle w:val="a5"/>
        <w:spacing w:after="0" w:line="264" w:lineRule="auto"/>
        <w:jc w:val="center"/>
        <w:rPr>
          <w:b/>
          <w:sz w:val="36"/>
        </w:rPr>
      </w:pPr>
    </w:p>
    <w:p w:rsidR="007511C6" w:rsidRPr="0072683A" w:rsidRDefault="007511C6" w:rsidP="007511C6">
      <w:pPr>
        <w:pStyle w:val="a5"/>
        <w:spacing w:after="0" w:line="264" w:lineRule="auto"/>
        <w:jc w:val="center"/>
        <w:rPr>
          <w:b/>
          <w:sz w:val="36"/>
        </w:rPr>
      </w:pPr>
    </w:p>
    <w:p w:rsidR="007511C6" w:rsidRPr="00864884" w:rsidRDefault="007511C6" w:rsidP="007511C6">
      <w:pPr>
        <w:pStyle w:val="a5"/>
        <w:spacing w:after="0" w:line="360" w:lineRule="auto"/>
        <w:jc w:val="center"/>
        <w:rPr>
          <w:b/>
          <w:sz w:val="36"/>
        </w:rPr>
      </w:pPr>
      <w:r w:rsidRPr="00864884">
        <w:rPr>
          <w:b/>
          <w:caps/>
          <w:sz w:val="36"/>
        </w:rPr>
        <w:t>пояснительная записка</w:t>
      </w:r>
    </w:p>
    <w:p w:rsidR="007511C6" w:rsidRPr="00864884" w:rsidRDefault="007511C6" w:rsidP="007511C6">
      <w:pPr>
        <w:pStyle w:val="a5"/>
        <w:spacing w:after="0" w:line="360" w:lineRule="auto"/>
        <w:jc w:val="center"/>
        <w:rPr>
          <w:b/>
          <w:sz w:val="36"/>
        </w:rPr>
      </w:pPr>
      <w:r w:rsidRPr="00864884">
        <w:rPr>
          <w:b/>
          <w:sz w:val="36"/>
        </w:rPr>
        <w:t>К ПРОЕКТУ РЕШЕНИЯ КАРАТУЗСКОГО РАЙОННОГО СОВЕТА ДЕПУТАТОВ</w:t>
      </w:r>
    </w:p>
    <w:p w:rsidR="007511C6" w:rsidRPr="00864884" w:rsidRDefault="007511C6" w:rsidP="007511C6">
      <w:pPr>
        <w:pStyle w:val="a5"/>
        <w:spacing w:after="0" w:line="360" w:lineRule="auto"/>
        <w:jc w:val="center"/>
        <w:rPr>
          <w:b/>
          <w:sz w:val="36"/>
        </w:rPr>
      </w:pPr>
      <w:r w:rsidRPr="00864884">
        <w:rPr>
          <w:b/>
          <w:sz w:val="36"/>
        </w:rPr>
        <w:t>«О РАЙОННОМ БЮДЖЕТЕ НА 202</w:t>
      </w:r>
      <w:r w:rsidR="00B70E32">
        <w:rPr>
          <w:b/>
          <w:sz w:val="36"/>
        </w:rPr>
        <w:t>4</w:t>
      </w:r>
      <w:r w:rsidRPr="00864884">
        <w:rPr>
          <w:b/>
          <w:sz w:val="36"/>
        </w:rPr>
        <w:t xml:space="preserve"> ГОД</w:t>
      </w:r>
    </w:p>
    <w:p w:rsidR="007511C6" w:rsidRPr="00864884" w:rsidRDefault="007511C6" w:rsidP="007511C6">
      <w:pPr>
        <w:pStyle w:val="a5"/>
        <w:spacing w:after="0" w:line="360" w:lineRule="auto"/>
        <w:jc w:val="center"/>
        <w:rPr>
          <w:b/>
          <w:sz w:val="36"/>
        </w:rPr>
      </w:pPr>
      <w:r w:rsidRPr="00864884">
        <w:rPr>
          <w:b/>
          <w:sz w:val="36"/>
        </w:rPr>
        <w:t>И ПЛАНОВЫЙ ПЕРИОД 202</w:t>
      </w:r>
      <w:r w:rsidR="00B70E32">
        <w:rPr>
          <w:b/>
          <w:sz w:val="36"/>
        </w:rPr>
        <w:t>5</w:t>
      </w:r>
      <w:r w:rsidRPr="00864884">
        <w:rPr>
          <w:b/>
          <w:sz w:val="36"/>
        </w:rPr>
        <w:t>-202</w:t>
      </w:r>
      <w:r w:rsidR="00B70E32">
        <w:rPr>
          <w:b/>
          <w:sz w:val="36"/>
        </w:rPr>
        <w:t>6</w:t>
      </w:r>
      <w:r w:rsidRPr="00864884">
        <w:rPr>
          <w:b/>
          <w:sz w:val="36"/>
        </w:rPr>
        <w:t xml:space="preserve"> ГОДОВ»</w:t>
      </w:r>
    </w:p>
    <w:p w:rsidR="00AB5C19" w:rsidRPr="00864884" w:rsidRDefault="007511C6" w:rsidP="00AB5C19">
      <w:pPr>
        <w:pStyle w:val="a5"/>
        <w:spacing w:after="0" w:line="360" w:lineRule="auto"/>
        <w:jc w:val="center"/>
        <w:rPr>
          <w:sz w:val="32"/>
        </w:rPr>
      </w:pPr>
      <w:r w:rsidRPr="00864884">
        <w:rPr>
          <w:sz w:val="36"/>
        </w:rPr>
        <w:br w:type="page"/>
      </w:r>
      <w:bookmarkStart w:id="0" w:name="_Toc85041504"/>
    </w:p>
    <w:p w:rsidR="007511C6" w:rsidRPr="00864884" w:rsidRDefault="007511C6" w:rsidP="007511C6">
      <w:pPr>
        <w:pStyle w:val="1"/>
        <w:spacing w:before="0" w:after="0" w:line="264" w:lineRule="auto"/>
        <w:rPr>
          <w:sz w:val="32"/>
        </w:rPr>
      </w:pPr>
      <w:r w:rsidRPr="00864884">
        <w:rPr>
          <w:sz w:val="32"/>
        </w:rPr>
        <w:lastRenderedPageBreak/>
        <w:t>ВВОДНАЯ ЧАСТЬ</w:t>
      </w:r>
      <w:bookmarkEnd w:id="0"/>
    </w:p>
    <w:p w:rsidR="007511C6" w:rsidRPr="00864884" w:rsidRDefault="007511C6" w:rsidP="007511C6">
      <w:pPr>
        <w:pStyle w:val="a3"/>
        <w:spacing w:before="240"/>
      </w:pPr>
      <w:r w:rsidRPr="00864884">
        <w:t>Проект решения «О районном бюджете на 202</w:t>
      </w:r>
      <w:r w:rsidR="00B70E32">
        <w:t>4</w:t>
      </w:r>
      <w:r w:rsidRPr="00864884">
        <w:t xml:space="preserve"> год и плановый период</w:t>
      </w:r>
      <w:r w:rsidRPr="00864884">
        <w:br/>
        <w:t>202</w:t>
      </w:r>
      <w:r w:rsidR="00B70E32">
        <w:t>5</w:t>
      </w:r>
      <w:r w:rsidRPr="00864884">
        <w:t>–202</w:t>
      </w:r>
      <w:r w:rsidR="00B70E32">
        <w:t>6</w:t>
      </w:r>
      <w:r w:rsidRPr="00864884">
        <w:t xml:space="preserve"> годов» (далее – проект решения) сформирован с учетом:</w:t>
      </w:r>
    </w:p>
    <w:p w:rsidR="007511C6" w:rsidRPr="00864884" w:rsidRDefault="007511C6" w:rsidP="007511C6">
      <w:pPr>
        <w:pStyle w:val="a3"/>
        <w:spacing w:before="120"/>
      </w:pPr>
      <w:r w:rsidRPr="00864884">
        <w:t>- требований Бюджетного кодекса Российской Федерации;</w:t>
      </w:r>
    </w:p>
    <w:p w:rsidR="007511C6" w:rsidRPr="00864884" w:rsidRDefault="007511C6" w:rsidP="007511C6">
      <w:pPr>
        <w:pStyle w:val="ConsPlusCell"/>
        <w:spacing w:before="120"/>
        <w:ind w:left="709"/>
        <w:jc w:val="both"/>
        <w:rPr>
          <w:rFonts w:ascii="Times New Roman" w:hAnsi="Times New Roman" w:cs="Times New Roman"/>
          <w:sz w:val="28"/>
          <w:szCs w:val="28"/>
        </w:rPr>
      </w:pPr>
      <w:r w:rsidRPr="00864884">
        <w:rPr>
          <w:rFonts w:ascii="Times New Roman" w:hAnsi="Times New Roman" w:cs="Times New Roman"/>
          <w:sz w:val="28"/>
          <w:szCs w:val="28"/>
        </w:rPr>
        <w:t>- основных направлений бюджетной и налоговой политики Каратузского района на 202</w:t>
      </w:r>
      <w:r w:rsidR="00DA3668">
        <w:rPr>
          <w:rFonts w:ascii="Times New Roman" w:hAnsi="Times New Roman" w:cs="Times New Roman"/>
          <w:sz w:val="28"/>
          <w:szCs w:val="28"/>
        </w:rPr>
        <w:t>4</w:t>
      </w:r>
      <w:r w:rsidRPr="00864884">
        <w:rPr>
          <w:rFonts w:ascii="Times New Roman" w:hAnsi="Times New Roman" w:cs="Times New Roman"/>
          <w:sz w:val="28"/>
          <w:szCs w:val="28"/>
        </w:rPr>
        <w:t xml:space="preserve"> год и плановый период 202</w:t>
      </w:r>
      <w:r w:rsidR="00DA3668">
        <w:rPr>
          <w:rFonts w:ascii="Times New Roman" w:hAnsi="Times New Roman" w:cs="Times New Roman"/>
          <w:sz w:val="28"/>
          <w:szCs w:val="28"/>
        </w:rPr>
        <w:t>5</w:t>
      </w:r>
      <w:r w:rsidRPr="00864884">
        <w:t>–</w:t>
      </w:r>
      <w:r w:rsidRPr="00864884">
        <w:rPr>
          <w:rFonts w:ascii="Times New Roman" w:hAnsi="Times New Roman" w:cs="Times New Roman"/>
          <w:sz w:val="28"/>
          <w:szCs w:val="28"/>
        </w:rPr>
        <w:t>202</w:t>
      </w:r>
      <w:r w:rsidR="00DA3668">
        <w:rPr>
          <w:rFonts w:ascii="Times New Roman" w:hAnsi="Times New Roman" w:cs="Times New Roman"/>
          <w:sz w:val="28"/>
          <w:szCs w:val="28"/>
        </w:rPr>
        <w:t>6</w:t>
      </w:r>
      <w:r w:rsidRPr="00864884">
        <w:rPr>
          <w:rFonts w:ascii="Times New Roman" w:hAnsi="Times New Roman" w:cs="Times New Roman"/>
          <w:sz w:val="28"/>
          <w:szCs w:val="28"/>
        </w:rPr>
        <w:t xml:space="preserve"> годов;</w:t>
      </w:r>
    </w:p>
    <w:p w:rsidR="007511C6" w:rsidRPr="00864884" w:rsidRDefault="007511C6" w:rsidP="007511C6">
      <w:pPr>
        <w:pStyle w:val="ConsPlusCell"/>
        <w:spacing w:before="120"/>
        <w:ind w:left="709"/>
        <w:jc w:val="both"/>
        <w:rPr>
          <w:rFonts w:ascii="Times New Roman" w:hAnsi="Times New Roman" w:cs="Times New Roman"/>
          <w:sz w:val="28"/>
          <w:szCs w:val="28"/>
        </w:rPr>
      </w:pPr>
      <w:r w:rsidRPr="00864884">
        <w:rPr>
          <w:rFonts w:ascii="Times New Roman" w:hAnsi="Times New Roman" w:cs="Times New Roman"/>
          <w:sz w:val="28"/>
          <w:szCs w:val="28"/>
        </w:rPr>
        <w:t>- основных параметров прогноза социально-экономического развития Каратузского района на 202</w:t>
      </w:r>
      <w:r w:rsidR="00DA3668">
        <w:rPr>
          <w:rFonts w:ascii="Times New Roman" w:hAnsi="Times New Roman" w:cs="Times New Roman"/>
          <w:sz w:val="28"/>
          <w:szCs w:val="28"/>
        </w:rPr>
        <w:t>4</w:t>
      </w:r>
      <w:r w:rsidRPr="00864884">
        <w:rPr>
          <w:rFonts w:ascii="Times New Roman" w:hAnsi="Times New Roman" w:cs="Times New Roman"/>
          <w:sz w:val="28"/>
          <w:szCs w:val="28"/>
        </w:rPr>
        <w:t xml:space="preserve"> год и плановый период 202</w:t>
      </w:r>
      <w:r w:rsidR="00DA3668">
        <w:rPr>
          <w:rFonts w:ascii="Times New Roman" w:hAnsi="Times New Roman" w:cs="Times New Roman"/>
          <w:sz w:val="28"/>
          <w:szCs w:val="28"/>
        </w:rPr>
        <w:t>5</w:t>
      </w:r>
      <w:r w:rsidRPr="00864884">
        <w:t>–</w:t>
      </w:r>
      <w:r w:rsidRPr="00864884">
        <w:rPr>
          <w:rFonts w:ascii="Times New Roman" w:hAnsi="Times New Roman" w:cs="Times New Roman"/>
          <w:sz w:val="28"/>
          <w:szCs w:val="28"/>
        </w:rPr>
        <w:t>202</w:t>
      </w:r>
      <w:r w:rsidR="00DA3668">
        <w:rPr>
          <w:rFonts w:ascii="Times New Roman" w:hAnsi="Times New Roman" w:cs="Times New Roman"/>
          <w:sz w:val="28"/>
          <w:szCs w:val="28"/>
        </w:rPr>
        <w:t>6</w:t>
      </w:r>
      <w:r w:rsidRPr="00864884">
        <w:rPr>
          <w:rFonts w:ascii="Times New Roman" w:hAnsi="Times New Roman" w:cs="Times New Roman"/>
          <w:sz w:val="28"/>
          <w:szCs w:val="28"/>
        </w:rPr>
        <w:t xml:space="preserve"> годов;</w:t>
      </w:r>
    </w:p>
    <w:p w:rsidR="007511C6" w:rsidRPr="00864884" w:rsidRDefault="007511C6" w:rsidP="007511C6">
      <w:pPr>
        <w:pStyle w:val="ConsPlusCell"/>
        <w:spacing w:before="120"/>
        <w:ind w:left="709"/>
        <w:jc w:val="both"/>
        <w:rPr>
          <w:rFonts w:ascii="Times New Roman" w:hAnsi="Times New Roman" w:cs="Times New Roman"/>
          <w:sz w:val="28"/>
          <w:szCs w:val="28"/>
        </w:rPr>
      </w:pPr>
      <w:r w:rsidRPr="00864884">
        <w:rPr>
          <w:rFonts w:ascii="Times New Roman" w:hAnsi="Times New Roman" w:cs="Times New Roman"/>
          <w:sz w:val="28"/>
          <w:szCs w:val="28"/>
        </w:rPr>
        <w:t>- федерального и краевого бюджетного и налогового законодательств.</w:t>
      </w:r>
    </w:p>
    <w:p w:rsidR="007511C6" w:rsidRPr="00864884" w:rsidRDefault="007511C6" w:rsidP="007511C6">
      <w:pPr>
        <w:pStyle w:val="a3"/>
        <w:spacing w:before="240"/>
      </w:pPr>
      <w:r w:rsidRPr="00864884">
        <w:t xml:space="preserve">Проект решения сформирован на основе утвержденных </w:t>
      </w:r>
      <w:r w:rsidR="00273EBF" w:rsidRPr="00864884">
        <w:t>Постановлением</w:t>
      </w:r>
      <w:r w:rsidRPr="00864884">
        <w:t xml:space="preserve"> администрации </w:t>
      </w:r>
      <w:r w:rsidR="00273EBF" w:rsidRPr="00864884">
        <w:t>К</w:t>
      </w:r>
      <w:r w:rsidRPr="00864884">
        <w:t xml:space="preserve">аратузского района </w:t>
      </w:r>
      <w:r w:rsidRPr="00E31350">
        <w:t xml:space="preserve">14 муниципальных </w:t>
      </w:r>
      <w:r w:rsidR="003A2557" w:rsidRPr="00E31350">
        <w:t>программ</w:t>
      </w:r>
      <w:r w:rsidRPr="00E31350">
        <w:t>.</w:t>
      </w:r>
      <w:r w:rsidRPr="00864884">
        <w:t xml:space="preserve"> Мероприятия муниципальных программ направлены на обеспечение достижения целей и задач социально-экономического развития Каратузского района, повышение результативности расходов районного бюджета.</w:t>
      </w:r>
    </w:p>
    <w:p w:rsidR="00492B9A" w:rsidRPr="00864884" w:rsidRDefault="00492B9A" w:rsidP="007511C6">
      <w:pPr>
        <w:pStyle w:val="a3"/>
        <w:spacing w:before="240"/>
      </w:pPr>
    </w:p>
    <w:p w:rsidR="007511C6" w:rsidRPr="00864884" w:rsidRDefault="007511C6" w:rsidP="007511C6">
      <w:pPr>
        <w:spacing w:before="120"/>
        <w:ind w:firstLine="720"/>
        <w:jc w:val="both"/>
        <w:rPr>
          <w:b/>
          <w:i/>
          <w:sz w:val="28"/>
          <w:szCs w:val="28"/>
        </w:rPr>
      </w:pPr>
      <w:r w:rsidRPr="00864884">
        <w:rPr>
          <w:b/>
          <w:i/>
          <w:sz w:val="28"/>
          <w:szCs w:val="28"/>
        </w:rPr>
        <w:t>Правовые основы формирования проекта решения «О районном бюджете на 202</w:t>
      </w:r>
      <w:r w:rsidR="00DA3668">
        <w:rPr>
          <w:b/>
          <w:i/>
          <w:sz w:val="28"/>
          <w:szCs w:val="28"/>
        </w:rPr>
        <w:t>4</w:t>
      </w:r>
      <w:r w:rsidRPr="00864884">
        <w:rPr>
          <w:b/>
          <w:i/>
          <w:sz w:val="28"/>
          <w:szCs w:val="28"/>
        </w:rPr>
        <w:t xml:space="preserve"> год и плановый период 202</w:t>
      </w:r>
      <w:r w:rsidR="00DA3668">
        <w:rPr>
          <w:b/>
          <w:i/>
          <w:sz w:val="28"/>
          <w:szCs w:val="28"/>
        </w:rPr>
        <w:t>5</w:t>
      </w:r>
      <w:r w:rsidRPr="00864884">
        <w:t>–</w:t>
      </w:r>
      <w:r w:rsidRPr="00864884">
        <w:rPr>
          <w:b/>
          <w:i/>
          <w:sz w:val="28"/>
          <w:szCs w:val="28"/>
        </w:rPr>
        <w:t>202</w:t>
      </w:r>
      <w:r w:rsidR="00DA3668">
        <w:rPr>
          <w:b/>
          <w:i/>
          <w:sz w:val="28"/>
          <w:szCs w:val="28"/>
        </w:rPr>
        <w:t>6</w:t>
      </w:r>
      <w:r w:rsidRPr="00864884">
        <w:rPr>
          <w:b/>
          <w:i/>
          <w:sz w:val="28"/>
          <w:szCs w:val="28"/>
        </w:rPr>
        <w:t xml:space="preserve"> годов»</w:t>
      </w:r>
    </w:p>
    <w:p w:rsidR="007511C6" w:rsidRPr="00864884" w:rsidRDefault="007511C6" w:rsidP="007511C6">
      <w:pPr>
        <w:pStyle w:val="a3"/>
        <w:spacing w:before="240"/>
      </w:pPr>
      <w:r w:rsidRPr="00864884">
        <w:t>Общие требования к структуре и содержанию решения о бюджете установлены статьей 184.1 Бюджетного кодекса Российской Федерации и Решением Каратузского районного Совета депутатов от 03.07.2018 № 21-174 «О бюджетном процессе в Каратузском районе».</w:t>
      </w:r>
    </w:p>
    <w:p w:rsidR="007511C6" w:rsidRPr="00864884" w:rsidRDefault="007511C6" w:rsidP="007511C6">
      <w:pPr>
        <w:pStyle w:val="a3"/>
        <w:spacing w:before="120"/>
      </w:pPr>
      <w:r w:rsidRPr="00864884">
        <w:t>В соответствии с требованиями статьи 184.1 Бюджетного кодекса Российской Федерации:</w:t>
      </w:r>
    </w:p>
    <w:p w:rsidR="007511C6" w:rsidRPr="00864884" w:rsidRDefault="007511C6" w:rsidP="007511C6">
      <w:pPr>
        <w:pStyle w:val="a3"/>
        <w:spacing w:before="120"/>
      </w:pPr>
      <w:r w:rsidRPr="00864884">
        <w:t>1) решением о бюджете должны быть установлены условно утверждаемые (утвержденные) расходы: в первый год планового периода (202</w:t>
      </w:r>
      <w:r w:rsidR="00DA3668">
        <w:t>5</w:t>
      </w:r>
      <w:r w:rsidRPr="00864884">
        <w:t xml:space="preserve"> год) не менее 2,5 % от общей суммы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и не менее 5 % во второй год планового периода (202</w:t>
      </w:r>
      <w:r w:rsidR="00DA3668">
        <w:t>6</w:t>
      </w:r>
      <w:r w:rsidRPr="00864884">
        <w:t xml:space="preserve"> год).</w:t>
      </w:r>
    </w:p>
    <w:p w:rsidR="00605DD4" w:rsidRPr="00864884" w:rsidRDefault="00605DD4" w:rsidP="00605DD4">
      <w:pPr>
        <w:pStyle w:val="af6"/>
        <w:ind w:firstLine="709"/>
        <w:rPr>
          <w:sz w:val="28"/>
          <w:szCs w:val="28"/>
        </w:rPr>
      </w:pPr>
      <w:r w:rsidRPr="00864884">
        <w:rPr>
          <w:sz w:val="28"/>
          <w:szCs w:val="28"/>
        </w:rPr>
        <w:t>В соответствии с указанными требованиями объем условно утверждаемых расходов (не распределяемых в плановом периоде) в параметрах районного бюджета составляет:</w:t>
      </w:r>
    </w:p>
    <w:p w:rsidR="00605DD4" w:rsidRPr="00864884" w:rsidRDefault="00605DD4" w:rsidP="00605DD4">
      <w:pPr>
        <w:pStyle w:val="af6"/>
        <w:ind w:firstLine="709"/>
        <w:rPr>
          <w:sz w:val="28"/>
          <w:szCs w:val="28"/>
        </w:rPr>
      </w:pPr>
      <w:r w:rsidRPr="00864884">
        <w:rPr>
          <w:sz w:val="28"/>
          <w:szCs w:val="28"/>
        </w:rPr>
        <w:t>- 202</w:t>
      </w:r>
      <w:r w:rsidR="00D87195">
        <w:rPr>
          <w:sz w:val="28"/>
          <w:szCs w:val="28"/>
        </w:rPr>
        <w:t>5</w:t>
      </w:r>
      <w:r w:rsidRPr="00864884">
        <w:rPr>
          <w:sz w:val="28"/>
          <w:szCs w:val="28"/>
        </w:rPr>
        <w:t xml:space="preserve"> год </w:t>
      </w:r>
      <w:r w:rsidRPr="00EA1103">
        <w:rPr>
          <w:sz w:val="28"/>
          <w:szCs w:val="28"/>
        </w:rPr>
        <w:t xml:space="preserve">– </w:t>
      </w:r>
      <w:r w:rsidR="00F27C08" w:rsidRPr="00EA1103">
        <w:rPr>
          <w:sz w:val="28"/>
          <w:szCs w:val="28"/>
        </w:rPr>
        <w:t>14 6</w:t>
      </w:r>
      <w:r w:rsidR="00EA1103" w:rsidRPr="00EA1103">
        <w:rPr>
          <w:sz w:val="28"/>
          <w:szCs w:val="28"/>
        </w:rPr>
        <w:t>0</w:t>
      </w:r>
      <w:r w:rsidR="00F27C08" w:rsidRPr="00EA1103">
        <w:rPr>
          <w:sz w:val="28"/>
          <w:szCs w:val="28"/>
        </w:rPr>
        <w:t>0</w:t>
      </w:r>
      <w:r w:rsidRPr="00EA1103">
        <w:rPr>
          <w:sz w:val="28"/>
          <w:szCs w:val="28"/>
        </w:rPr>
        <w:t>,00 тыс</w:t>
      </w:r>
      <w:r w:rsidRPr="00864884">
        <w:rPr>
          <w:sz w:val="28"/>
          <w:szCs w:val="28"/>
        </w:rPr>
        <w:t>. рублей – 2,5%  от общего объема расходов бюджета;</w:t>
      </w:r>
    </w:p>
    <w:p w:rsidR="00605DD4" w:rsidRPr="00864884" w:rsidRDefault="00F27C08" w:rsidP="00605DD4">
      <w:pPr>
        <w:pStyle w:val="af6"/>
        <w:ind w:firstLine="709"/>
        <w:rPr>
          <w:sz w:val="28"/>
          <w:szCs w:val="28"/>
        </w:rPr>
      </w:pPr>
      <w:r w:rsidRPr="00864884">
        <w:rPr>
          <w:sz w:val="28"/>
          <w:szCs w:val="28"/>
        </w:rPr>
        <w:t>- 202</w:t>
      </w:r>
      <w:r w:rsidR="00D87195">
        <w:rPr>
          <w:sz w:val="28"/>
          <w:szCs w:val="28"/>
        </w:rPr>
        <w:t>6</w:t>
      </w:r>
      <w:r w:rsidR="00605DD4" w:rsidRPr="00864884">
        <w:rPr>
          <w:sz w:val="28"/>
          <w:szCs w:val="28"/>
        </w:rPr>
        <w:t xml:space="preserve"> год </w:t>
      </w:r>
      <w:r w:rsidR="00605DD4" w:rsidRPr="00EA1103">
        <w:rPr>
          <w:sz w:val="28"/>
          <w:szCs w:val="28"/>
        </w:rPr>
        <w:t xml:space="preserve">– </w:t>
      </w:r>
      <w:r w:rsidRPr="00EA1103">
        <w:rPr>
          <w:sz w:val="28"/>
          <w:szCs w:val="28"/>
        </w:rPr>
        <w:t>2</w:t>
      </w:r>
      <w:r w:rsidR="00EA1103" w:rsidRPr="00EA1103">
        <w:rPr>
          <w:sz w:val="28"/>
          <w:szCs w:val="28"/>
        </w:rPr>
        <w:t>9 000</w:t>
      </w:r>
      <w:r w:rsidR="00605DD4" w:rsidRPr="00EA1103">
        <w:rPr>
          <w:sz w:val="28"/>
          <w:szCs w:val="28"/>
        </w:rPr>
        <w:t>,00</w:t>
      </w:r>
      <w:r w:rsidR="00605DD4" w:rsidRPr="00864884">
        <w:rPr>
          <w:sz w:val="28"/>
          <w:szCs w:val="28"/>
        </w:rPr>
        <w:t> тыс. рублей – 5,0 % от общего объема расходов бюджета.</w:t>
      </w:r>
    </w:p>
    <w:p w:rsidR="007511C6" w:rsidRPr="00864884" w:rsidRDefault="007511C6" w:rsidP="007511C6">
      <w:pPr>
        <w:pStyle w:val="a3"/>
        <w:spacing w:before="120"/>
      </w:pPr>
      <w:r w:rsidRPr="00864884">
        <w:t>2) в ведомственной и функциональной структуре районного бюджета на 202</w:t>
      </w:r>
      <w:r w:rsidR="00D87195">
        <w:t>4</w:t>
      </w:r>
      <w:r w:rsidRPr="00864884">
        <w:t xml:space="preserve"> год и на плановый период 202</w:t>
      </w:r>
      <w:r w:rsidR="00D87195">
        <w:t>5</w:t>
      </w:r>
      <w:r w:rsidRPr="00864884">
        <w:t>–202</w:t>
      </w:r>
      <w:r w:rsidR="00D87195">
        <w:t>6</w:t>
      </w:r>
      <w:r w:rsidRPr="00864884">
        <w:t xml:space="preserve"> годов выделяются публичные нормативные обязательства, общий объем которых установлен настоящим проектом решения в сумме</w:t>
      </w:r>
      <w:r w:rsidR="002877FF" w:rsidRPr="00864884">
        <w:t xml:space="preserve"> </w:t>
      </w:r>
      <w:r w:rsidR="00220F56">
        <w:t>5 132,64</w:t>
      </w:r>
      <w:r w:rsidRPr="00864884">
        <w:t> тыс. рублей (в 202</w:t>
      </w:r>
      <w:r w:rsidR="00D87195">
        <w:t>4</w:t>
      </w:r>
      <w:r w:rsidRPr="00864884">
        <w:t xml:space="preserve"> году – </w:t>
      </w:r>
      <w:r w:rsidR="00220F56">
        <w:t>1 710,88</w:t>
      </w:r>
      <w:r w:rsidR="00435BD2" w:rsidRPr="00864884">
        <w:t xml:space="preserve"> </w:t>
      </w:r>
      <w:r w:rsidRPr="00864884">
        <w:lastRenderedPageBreak/>
        <w:t>тыс. рублей, в 202</w:t>
      </w:r>
      <w:r w:rsidR="00D87195">
        <w:t>5</w:t>
      </w:r>
      <w:r w:rsidRPr="00864884">
        <w:t xml:space="preserve"> году – </w:t>
      </w:r>
      <w:r w:rsidR="00220F56">
        <w:t>1 710,88</w:t>
      </w:r>
      <w:r w:rsidRPr="00864884">
        <w:t> тыс. рублей, в 202</w:t>
      </w:r>
      <w:r w:rsidR="00D87195">
        <w:t>6</w:t>
      </w:r>
      <w:r w:rsidRPr="00864884">
        <w:t xml:space="preserve"> году – </w:t>
      </w:r>
      <w:r w:rsidR="00220F56">
        <w:t>1 710,88</w:t>
      </w:r>
      <w:r w:rsidRPr="00864884">
        <w:t> тыс. рублей). Перечень публичных нормативных обязательств приведен в приложении 1 к Пояснительной записке. Каждому публичному нормативному обязательству присвоен свой уникальный код.</w:t>
      </w:r>
    </w:p>
    <w:p w:rsidR="007511C6" w:rsidRPr="00864884" w:rsidRDefault="007511C6" w:rsidP="007511C6">
      <w:pPr>
        <w:pStyle w:val="a3"/>
        <w:spacing w:before="120"/>
      </w:pPr>
      <w:r w:rsidRPr="00864884">
        <w:t>В соответствии со статьей 69.2 Бюджетного кодекса Российской Федерации при составлении проекта бюджета для планирования бюджетных ассигнований на оказание муниципальных услуг (выполнение работ), составлении бюджетной сметы казенного учреждения, а также для определения объема субсидий на выполнение муниципального задания бюджетным или автономным учреждением использовались показатели муниципального задания.</w:t>
      </w:r>
    </w:p>
    <w:p w:rsidR="007511C6" w:rsidRPr="00864884" w:rsidRDefault="007511C6" w:rsidP="007511C6">
      <w:pPr>
        <w:pStyle w:val="a3"/>
        <w:spacing w:before="120"/>
      </w:pPr>
      <w:r w:rsidRPr="00864884">
        <w:t>Статьями 78-78.1 Бюджетного кодекса Российской Федерации при составлении проекта решения предусматривается</w:t>
      </w:r>
      <w:r w:rsidR="00004EB7" w:rsidRPr="00864884">
        <w:t xml:space="preserve"> бюджетные ассигнования на предоставление субсидий юридическим лицам и индивидуальным предпринимателям,</w:t>
      </w:r>
      <w:r w:rsidRPr="00864884">
        <w:t xml:space="preserve"> предоставление </w:t>
      </w:r>
      <w:r w:rsidRPr="00864884">
        <w:rPr>
          <w:szCs w:val="28"/>
        </w:rPr>
        <w:t>субсидий на возмещение затрат, перевозки пассажиров автомобильным транспортом.</w:t>
      </w:r>
    </w:p>
    <w:p w:rsidR="007511C6" w:rsidRPr="00864884" w:rsidRDefault="007511C6" w:rsidP="007511C6">
      <w:pPr>
        <w:pStyle w:val="a3"/>
        <w:spacing w:before="120"/>
      </w:pPr>
      <w:r w:rsidRPr="00864884">
        <w:t>Статьей 81.1 Бюджетного кодекса Российской Федерации проектом решения утверждается объем бюджетных ассигнований резервного фонда администр</w:t>
      </w:r>
      <w:r w:rsidR="00144809" w:rsidRPr="00864884">
        <w:t>ации Каратузского района на 202</w:t>
      </w:r>
      <w:r w:rsidR="00A440B4">
        <w:t>4</w:t>
      </w:r>
      <w:r w:rsidRPr="00864884">
        <w:t xml:space="preserve"> год в </w:t>
      </w:r>
      <w:r w:rsidRPr="00E31350">
        <w:t xml:space="preserve">сумме </w:t>
      </w:r>
      <w:r w:rsidR="00E31350" w:rsidRPr="00E31350">
        <w:t>8</w:t>
      </w:r>
      <w:r w:rsidR="00144809" w:rsidRPr="00E31350">
        <w:t>00</w:t>
      </w:r>
      <w:r w:rsidRPr="00E31350">
        <w:t xml:space="preserve">,00 тыс. рублей, </w:t>
      </w:r>
      <w:r w:rsidR="00144809" w:rsidRPr="00E31350">
        <w:t>на 202</w:t>
      </w:r>
      <w:r w:rsidR="00A440B4" w:rsidRPr="00E31350">
        <w:t>5</w:t>
      </w:r>
      <w:r w:rsidRPr="00E31350">
        <w:t xml:space="preserve"> год в сумме </w:t>
      </w:r>
      <w:r w:rsidR="00144809" w:rsidRPr="00E31350">
        <w:t>50</w:t>
      </w:r>
      <w:r w:rsidRPr="00E31350">
        <w:t>0 тыс. рублей, на 202</w:t>
      </w:r>
      <w:r w:rsidR="00A440B4" w:rsidRPr="00E31350">
        <w:t>6</w:t>
      </w:r>
      <w:r w:rsidRPr="00E31350">
        <w:t xml:space="preserve"> год в сумме </w:t>
      </w:r>
      <w:r w:rsidR="00144809" w:rsidRPr="00E31350">
        <w:t>50</w:t>
      </w:r>
      <w:r w:rsidRPr="00E31350">
        <w:t>0 тыс. рублей</w:t>
      </w:r>
      <w:r w:rsidRPr="00864884">
        <w:t>.</w:t>
      </w:r>
    </w:p>
    <w:p w:rsidR="007511C6" w:rsidRPr="00864884" w:rsidRDefault="007511C6" w:rsidP="007511C6">
      <w:pPr>
        <w:pStyle w:val="a3"/>
        <w:spacing w:before="120"/>
      </w:pPr>
      <w:r w:rsidRPr="00864884">
        <w:t>В соответствии со статьей 93.3 Бюджетного кодекса Российской Федерации проектом решения предусматривается предоставление бюджетных кредитов местным бюджетам.</w:t>
      </w:r>
    </w:p>
    <w:p w:rsidR="007511C6" w:rsidRPr="00864884" w:rsidRDefault="007511C6" w:rsidP="007511C6">
      <w:pPr>
        <w:pStyle w:val="a3"/>
        <w:spacing w:before="120"/>
      </w:pPr>
      <w:r w:rsidRPr="00864884">
        <w:t xml:space="preserve">Статьей 179.4 Бюджетного кодекса Российской Федерации проектом </w:t>
      </w:r>
      <w:r w:rsidR="00273EBF" w:rsidRPr="00864884">
        <w:t>решения</w:t>
      </w:r>
      <w:r w:rsidRPr="00864884">
        <w:t xml:space="preserve"> утверждается объем бюджетных ассигнований дорожного фонда </w:t>
      </w:r>
      <w:r w:rsidR="00FB279C" w:rsidRPr="00864884">
        <w:t>Каратузского района</w:t>
      </w:r>
      <w:r w:rsidRPr="00864884">
        <w:t xml:space="preserve"> в сумме </w:t>
      </w:r>
      <w:r w:rsidR="00E31350">
        <w:t>5 056,70</w:t>
      </w:r>
      <w:r w:rsidRPr="00864884">
        <w:rPr>
          <w:color w:val="FF0000"/>
        </w:rPr>
        <w:t> </w:t>
      </w:r>
      <w:r w:rsidRPr="00864884">
        <w:t>тыс. рублей (в 202</w:t>
      </w:r>
      <w:r w:rsidR="005B233C">
        <w:t>4</w:t>
      </w:r>
      <w:r w:rsidRPr="00864884">
        <w:t xml:space="preserve"> году – </w:t>
      </w:r>
      <w:r w:rsidR="00E31350">
        <w:t>4 560,40</w:t>
      </w:r>
      <w:r w:rsidRPr="00864884">
        <w:rPr>
          <w:color w:val="FF0000"/>
        </w:rPr>
        <w:t> </w:t>
      </w:r>
      <w:r w:rsidRPr="00864884">
        <w:t>тыс. рублей, в 202</w:t>
      </w:r>
      <w:r w:rsidR="005B233C">
        <w:t>5</w:t>
      </w:r>
      <w:r w:rsidRPr="00864884">
        <w:t xml:space="preserve"> году –</w:t>
      </w:r>
      <w:r w:rsidR="007471BF" w:rsidRPr="00864884">
        <w:t xml:space="preserve"> </w:t>
      </w:r>
      <w:r w:rsidR="00E31350">
        <w:t>246,90</w:t>
      </w:r>
      <w:r w:rsidRPr="00864884">
        <w:rPr>
          <w:color w:val="FF0000"/>
        </w:rPr>
        <w:t> </w:t>
      </w:r>
      <w:r w:rsidRPr="00864884">
        <w:t>тыс. рублей, в 202</w:t>
      </w:r>
      <w:r w:rsidR="005B233C">
        <w:t>6</w:t>
      </w:r>
      <w:r w:rsidRPr="00864884">
        <w:t xml:space="preserve"> году – </w:t>
      </w:r>
      <w:r w:rsidR="00E31350">
        <w:t>249,40</w:t>
      </w:r>
      <w:r w:rsidRPr="00864884">
        <w:rPr>
          <w:color w:val="FF0000"/>
        </w:rPr>
        <w:t> </w:t>
      </w:r>
      <w:r w:rsidRPr="00864884">
        <w:t>тыс. рублей). Дорожный фонд – часть средств бюджета, подлежащая использованию в целях финансового обеспечения дорожной деятельности в отношении автомобильных дорог общего пользования.</w:t>
      </w:r>
    </w:p>
    <w:p w:rsidR="007511C6" w:rsidRPr="00864884" w:rsidRDefault="007511C6" w:rsidP="007511C6">
      <w:pPr>
        <w:pStyle w:val="a3"/>
        <w:spacing w:before="120"/>
      </w:pPr>
      <w:r w:rsidRPr="00864884">
        <w:t>В соответствии со статьей 107 Бюджетного кодекса Российской Федерации проектом решения устанавливается предельный объем муниципального долга Каратузского района на очередной финансовый год и каждый год планового периода, а также верхний предел муниципального внутреннего долга, по состоянию на 1 января 202</w:t>
      </w:r>
      <w:r w:rsidR="00B9241C">
        <w:t>5</w:t>
      </w:r>
      <w:r w:rsidRPr="00864884">
        <w:t xml:space="preserve"> года, а также 1 января 202</w:t>
      </w:r>
      <w:r w:rsidR="00B9241C">
        <w:t>6</w:t>
      </w:r>
      <w:r w:rsidRPr="00864884">
        <w:t xml:space="preserve"> и 202</w:t>
      </w:r>
      <w:r w:rsidR="00B9241C">
        <w:t>7</w:t>
      </w:r>
      <w:r w:rsidRPr="00864884">
        <w:t xml:space="preserve"> годов.</w:t>
      </w:r>
    </w:p>
    <w:p w:rsidR="007511C6" w:rsidRPr="00864884" w:rsidRDefault="007511C6" w:rsidP="007511C6">
      <w:pPr>
        <w:pStyle w:val="a3"/>
        <w:spacing w:before="120"/>
      </w:pPr>
      <w:r w:rsidRPr="00864884">
        <w:t>Проект решения «О районном бюджете на 202</w:t>
      </w:r>
      <w:r w:rsidR="00357FB5">
        <w:t>4</w:t>
      </w:r>
      <w:r w:rsidRPr="00864884">
        <w:t xml:space="preserve"> год и плановый период</w:t>
      </w:r>
      <w:r w:rsidRPr="00864884">
        <w:br/>
        <w:t>202</w:t>
      </w:r>
      <w:r w:rsidR="00357FB5">
        <w:t>5</w:t>
      </w:r>
      <w:r w:rsidRPr="00864884">
        <w:t>–202</w:t>
      </w:r>
      <w:r w:rsidR="00357FB5">
        <w:t>6</w:t>
      </w:r>
      <w:r w:rsidRPr="00864884">
        <w:t xml:space="preserve"> годов» предусматривает детализированную структуру расходов районного бюджета на три года, в том числе распределение бюджетных ассигнований по главным распорядителям средств районного бюджета.</w:t>
      </w:r>
    </w:p>
    <w:p w:rsidR="007511C6" w:rsidRPr="00864884" w:rsidRDefault="007511C6" w:rsidP="007511C6">
      <w:pPr>
        <w:pStyle w:val="a3"/>
        <w:spacing w:before="120"/>
      </w:pPr>
      <w:r w:rsidRPr="00864884">
        <w:t>Формирование доходов и расходов районного бюджета произведено в соответствии с Приказами Министерства финансов Российской Федерации от </w:t>
      </w:r>
      <w:r w:rsidR="00A02A4E" w:rsidRPr="00864884">
        <w:t>24 мая 2022</w:t>
      </w:r>
      <w:r w:rsidRPr="00864884">
        <w:t> года № 8</w:t>
      </w:r>
      <w:r w:rsidR="00A02A4E" w:rsidRPr="00864884">
        <w:t>2</w:t>
      </w:r>
      <w:r w:rsidRPr="00864884">
        <w:t xml:space="preserve">н «О Порядке формирования и применения кодов бюджетной классификации Российской Федерации, их структуре и принципах </w:t>
      </w:r>
      <w:r w:rsidRPr="00864884">
        <w:lastRenderedPageBreak/>
        <w:t>назначения»</w:t>
      </w:r>
      <w:r w:rsidR="00A02A4E" w:rsidRPr="00864884">
        <w:t xml:space="preserve"> </w:t>
      </w:r>
      <w:bookmarkStart w:id="1" w:name="_GoBack"/>
      <w:bookmarkEnd w:id="1"/>
      <w:r w:rsidR="00702670" w:rsidRPr="00864884">
        <w:t>и от</w:t>
      </w:r>
      <w:r w:rsidR="00702670">
        <w:t xml:space="preserve"> 01.06.2023 № 80</w:t>
      </w:r>
      <w:r w:rsidR="00702670" w:rsidRPr="00311D9D">
        <w:t>н «Об утверждении кодов (перечней кодов) бюджетной классификации Российской Федера</w:t>
      </w:r>
      <w:r w:rsidR="00702670">
        <w:t>ции на 2024 год (на 2024 год и на плановый период 2025 и 2026 годов)»</w:t>
      </w:r>
      <w:r w:rsidR="0041534C">
        <w:t>.</w:t>
      </w:r>
    </w:p>
    <w:p w:rsidR="00492B9A" w:rsidRPr="00864884" w:rsidRDefault="00492B9A" w:rsidP="007511C6">
      <w:pPr>
        <w:pStyle w:val="a3"/>
        <w:spacing w:before="120"/>
      </w:pPr>
    </w:p>
    <w:p w:rsidR="007511C6" w:rsidRPr="00864884" w:rsidRDefault="007511C6" w:rsidP="007511C6">
      <w:pPr>
        <w:spacing w:before="120"/>
        <w:ind w:firstLine="720"/>
        <w:jc w:val="both"/>
        <w:rPr>
          <w:b/>
          <w:i/>
          <w:sz w:val="28"/>
          <w:szCs w:val="28"/>
        </w:rPr>
      </w:pPr>
      <w:r w:rsidRPr="00864884">
        <w:rPr>
          <w:b/>
          <w:i/>
          <w:sz w:val="28"/>
          <w:szCs w:val="28"/>
        </w:rPr>
        <w:t>Особенности формирования расходов районного бюджета</w:t>
      </w:r>
    </w:p>
    <w:p w:rsidR="007511C6" w:rsidRPr="00864884" w:rsidRDefault="007511C6" w:rsidP="007511C6">
      <w:pPr>
        <w:autoSpaceDE w:val="0"/>
        <w:autoSpaceDN w:val="0"/>
        <w:adjustRightInd w:val="0"/>
        <w:ind w:firstLine="709"/>
        <w:jc w:val="both"/>
        <w:rPr>
          <w:sz w:val="28"/>
        </w:rPr>
      </w:pPr>
      <w:r w:rsidRPr="00864884">
        <w:rPr>
          <w:sz w:val="28"/>
        </w:rPr>
        <w:t>Прогнозный объем бюджета действующих обязательств рассчитан исходя из объемов средств, предусмотренных решениями района и иными нормативными актами. За основу принят</w:t>
      </w:r>
      <w:r w:rsidR="005603F6" w:rsidRPr="00864884">
        <w:rPr>
          <w:sz w:val="28"/>
        </w:rPr>
        <w:t xml:space="preserve"> </w:t>
      </w:r>
      <w:r w:rsidRPr="00864884">
        <w:rPr>
          <w:sz w:val="28"/>
        </w:rPr>
        <w:t xml:space="preserve"> объем расходов, предусмотренный на 202</w:t>
      </w:r>
      <w:r w:rsidR="00CE35BB">
        <w:rPr>
          <w:sz w:val="28"/>
        </w:rPr>
        <w:t>3</w:t>
      </w:r>
      <w:r w:rsidRPr="00864884">
        <w:rPr>
          <w:sz w:val="28"/>
        </w:rPr>
        <w:t xml:space="preserve"> год решением Каратузского районного Совета депутатов от </w:t>
      </w:r>
      <w:r w:rsidR="002D744D" w:rsidRPr="00864884">
        <w:rPr>
          <w:sz w:val="28"/>
        </w:rPr>
        <w:t>1</w:t>
      </w:r>
      <w:r w:rsidR="0057445E">
        <w:rPr>
          <w:sz w:val="28"/>
        </w:rPr>
        <w:t>3</w:t>
      </w:r>
      <w:r w:rsidRPr="00864884">
        <w:rPr>
          <w:sz w:val="28"/>
        </w:rPr>
        <w:t>.12.20</w:t>
      </w:r>
      <w:r w:rsidR="0024575E" w:rsidRPr="00864884">
        <w:rPr>
          <w:sz w:val="28"/>
        </w:rPr>
        <w:t>2</w:t>
      </w:r>
      <w:r w:rsidR="00567EAC">
        <w:rPr>
          <w:sz w:val="28"/>
        </w:rPr>
        <w:t>2</w:t>
      </w:r>
      <w:r w:rsidRPr="00864884">
        <w:rPr>
          <w:sz w:val="28"/>
        </w:rPr>
        <w:t xml:space="preserve"> №</w:t>
      </w:r>
      <w:r w:rsidR="00567EAC">
        <w:rPr>
          <w:sz w:val="28"/>
        </w:rPr>
        <w:t>1</w:t>
      </w:r>
      <w:r w:rsidR="0057445E">
        <w:rPr>
          <w:sz w:val="28"/>
        </w:rPr>
        <w:t>7</w:t>
      </w:r>
      <w:r w:rsidR="00567EAC">
        <w:rPr>
          <w:sz w:val="28"/>
        </w:rPr>
        <w:t>/</w:t>
      </w:r>
      <w:r w:rsidR="0057445E">
        <w:rPr>
          <w:sz w:val="28"/>
        </w:rPr>
        <w:t>173</w:t>
      </w:r>
      <w:r w:rsidRPr="00864884">
        <w:rPr>
          <w:sz w:val="28"/>
        </w:rPr>
        <w:t xml:space="preserve"> «О районном бюджете на 202</w:t>
      </w:r>
      <w:r w:rsidR="00CE35BB">
        <w:rPr>
          <w:sz w:val="28"/>
        </w:rPr>
        <w:t>3</w:t>
      </w:r>
      <w:r w:rsidRPr="00864884">
        <w:rPr>
          <w:sz w:val="28"/>
        </w:rPr>
        <w:t xml:space="preserve"> год и плановый период 202</w:t>
      </w:r>
      <w:r w:rsidR="00CE35BB">
        <w:rPr>
          <w:sz w:val="28"/>
        </w:rPr>
        <w:t>4</w:t>
      </w:r>
      <w:r w:rsidRPr="00864884">
        <w:rPr>
          <w:sz w:val="28"/>
        </w:rPr>
        <w:t>-202</w:t>
      </w:r>
      <w:r w:rsidR="00CE35BB">
        <w:rPr>
          <w:sz w:val="28"/>
        </w:rPr>
        <w:t>5</w:t>
      </w:r>
      <w:r w:rsidRPr="00864884">
        <w:rPr>
          <w:sz w:val="28"/>
        </w:rPr>
        <w:t xml:space="preserve"> годов».</w:t>
      </w:r>
    </w:p>
    <w:p w:rsidR="007511C6" w:rsidRPr="00864884" w:rsidRDefault="007511C6" w:rsidP="007511C6">
      <w:pPr>
        <w:autoSpaceDE w:val="0"/>
        <w:autoSpaceDN w:val="0"/>
        <w:adjustRightInd w:val="0"/>
        <w:spacing w:before="120"/>
        <w:ind w:firstLine="709"/>
        <w:jc w:val="both"/>
        <w:rPr>
          <w:sz w:val="28"/>
        </w:rPr>
      </w:pPr>
      <w:r w:rsidRPr="00864884">
        <w:rPr>
          <w:sz w:val="28"/>
        </w:rPr>
        <w:t>Проект решения «О районном бюджете на 202</w:t>
      </w:r>
      <w:r w:rsidR="00ED2BFB">
        <w:rPr>
          <w:sz w:val="28"/>
        </w:rPr>
        <w:t>4</w:t>
      </w:r>
      <w:r w:rsidRPr="00864884">
        <w:rPr>
          <w:sz w:val="28"/>
        </w:rPr>
        <w:t xml:space="preserve"> год и плановый период</w:t>
      </w:r>
      <w:r w:rsidRPr="00864884">
        <w:rPr>
          <w:sz w:val="28"/>
        </w:rPr>
        <w:br/>
        <w:t>202</w:t>
      </w:r>
      <w:r w:rsidR="00ED2BFB">
        <w:rPr>
          <w:sz w:val="28"/>
        </w:rPr>
        <w:t>5</w:t>
      </w:r>
      <w:r w:rsidRPr="00864884">
        <w:t>–</w:t>
      </w:r>
      <w:r w:rsidRPr="00864884">
        <w:rPr>
          <w:sz w:val="28"/>
        </w:rPr>
        <w:t>202</w:t>
      </w:r>
      <w:r w:rsidR="00ED2BFB">
        <w:rPr>
          <w:sz w:val="28"/>
        </w:rPr>
        <w:t>6</w:t>
      </w:r>
      <w:r w:rsidRPr="00864884">
        <w:rPr>
          <w:sz w:val="28"/>
        </w:rPr>
        <w:t xml:space="preserve"> годов» предусматривает:</w:t>
      </w:r>
    </w:p>
    <w:p w:rsidR="007511C6" w:rsidRDefault="007511C6" w:rsidP="007511C6">
      <w:pPr>
        <w:autoSpaceDE w:val="0"/>
        <w:autoSpaceDN w:val="0"/>
        <w:adjustRightInd w:val="0"/>
        <w:spacing w:before="120"/>
        <w:ind w:firstLine="709"/>
        <w:jc w:val="both"/>
        <w:rPr>
          <w:sz w:val="28"/>
        </w:rPr>
      </w:pPr>
      <w:r w:rsidRPr="00864884">
        <w:rPr>
          <w:sz w:val="28"/>
        </w:rPr>
        <w:t>1) уточнение базовых объемов бюджетных ассигнований на 202</w:t>
      </w:r>
      <w:r w:rsidR="004C1194">
        <w:rPr>
          <w:sz w:val="28"/>
        </w:rPr>
        <w:t>4</w:t>
      </w:r>
      <w:r w:rsidRPr="00864884">
        <w:t>–</w:t>
      </w:r>
      <w:r w:rsidRPr="00864884">
        <w:rPr>
          <w:sz w:val="28"/>
        </w:rPr>
        <w:t>202</w:t>
      </w:r>
      <w:r w:rsidR="004C1194">
        <w:rPr>
          <w:sz w:val="28"/>
        </w:rPr>
        <w:t>6</w:t>
      </w:r>
      <w:r w:rsidRPr="00864884">
        <w:rPr>
          <w:sz w:val="28"/>
        </w:rPr>
        <w:t xml:space="preserve"> годы с учетом:</w:t>
      </w:r>
    </w:p>
    <w:p w:rsidR="00FD45EA" w:rsidRPr="00864884" w:rsidRDefault="00342315" w:rsidP="007511C6">
      <w:pPr>
        <w:autoSpaceDE w:val="0"/>
        <w:autoSpaceDN w:val="0"/>
        <w:adjustRightInd w:val="0"/>
        <w:spacing w:before="120"/>
        <w:ind w:firstLine="709"/>
        <w:jc w:val="both"/>
        <w:rPr>
          <w:sz w:val="28"/>
        </w:rPr>
      </w:pPr>
      <w:r>
        <w:rPr>
          <w:sz w:val="28"/>
        </w:rPr>
        <w:t>у</w:t>
      </w:r>
      <w:r w:rsidR="00FD45EA">
        <w:rPr>
          <w:sz w:val="28"/>
        </w:rPr>
        <w:t>величение расходов на исполнение публичных нормативных обязательств в 2024 году на 5%;</w:t>
      </w:r>
    </w:p>
    <w:p w:rsidR="007511C6" w:rsidRPr="00864884" w:rsidRDefault="007511C6" w:rsidP="007511C6">
      <w:pPr>
        <w:pStyle w:val="ConsPlusCell"/>
        <w:spacing w:before="120"/>
        <w:ind w:left="709"/>
        <w:jc w:val="both"/>
        <w:rPr>
          <w:rFonts w:ascii="Times New Roman" w:hAnsi="Times New Roman" w:cs="Times New Roman"/>
          <w:sz w:val="28"/>
          <w:szCs w:val="28"/>
        </w:rPr>
      </w:pPr>
      <w:r w:rsidRPr="00864884">
        <w:rPr>
          <w:rFonts w:ascii="Times New Roman" w:hAnsi="Times New Roman" w:cs="Times New Roman"/>
          <w:sz w:val="28"/>
          <w:szCs w:val="28"/>
        </w:rPr>
        <w:t xml:space="preserve">увеличения расходов на коммунальные услуги на </w:t>
      </w:r>
      <w:r w:rsidR="008F35F8" w:rsidRPr="00864884">
        <w:rPr>
          <w:rFonts w:ascii="Times New Roman" w:hAnsi="Times New Roman" w:cs="Times New Roman"/>
          <w:sz w:val="28"/>
          <w:szCs w:val="28"/>
        </w:rPr>
        <w:t>5</w:t>
      </w:r>
      <w:r w:rsidRPr="00864884">
        <w:rPr>
          <w:rFonts w:ascii="Times New Roman" w:hAnsi="Times New Roman" w:cs="Times New Roman"/>
          <w:sz w:val="28"/>
          <w:szCs w:val="28"/>
        </w:rPr>
        <w:t>% в 202</w:t>
      </w:r>
      <w:r w:rsidR="00FD45EA">
        <w:rPr>
          <w:rFonts w:ascii="Times New Roman" w:hAnsi="Times New Roman" w:cs="Times New Roman"/>
          <w:sz w:val="28"/>
          <w:szCs w:val="28"/>
        </w:rPr>
        <w:t>4</w:t>
      </w:r>
      <w:r w:rsidRPr="00864884">
        <w:rPr>
          <w:rFonts w:ascii="Times New Roman" w:hAnsi="Times New Roman" w:cs="Times New Roman"/>
          <w:sz w:val="28"/>
          <w:szCs w:val="28"/>
        </w:rPr>
        <w:t xml:space="preserve"> году;</w:t>
      </w:r>
    </w:p>
    <w:p w:rsidR="007511C6" w:rsidRPr="00864884" w:rsidRDefault="007511C6" w:rsidP="007511C6">
      <w:pPr>
        <w:pStyle w:val="ConsPlusCell"/>
        <w:spacing w:before="120"/>
        <w:ind w:left="709"/>
        <w:jc w:val="both"/>
        <w:rPr>
          <w:rFonts w:ascii="Times New Roman" w:hAnsi="Times New Roman" w:cs="Times New Roman"/>
          <w:sz w:val="28"/>
          <w:szCs w:val="28"/>
        </w:rPr>
      </w:pPr>
      <w:r w:rsidRPr="00864884">
        <w:rPr>
          <w:rFonts w:ascii="Times New Roman" w:hAnsi="Times New Roman" w:cs="Times New Roman"/>
          <w:sz w:val="28"/>
          <w:szCs w:val="28"/>
        </w:rPr>
        <w:t>индексации расходов муниципальных учреждений на приобретение продуктов для организации питания в 202</w:t>
      </w:r>
      <w:r w:rsidR="00871A6D">
        <w:rPr>
          <w:rFonts w:ascii="Times New Roman" w:hAnsi="Times New Roman" w:cs="Times New Roman"/>
          <w:sz w:val="28"/>
          <w:szCs w:val="28"/>
        </w:rPr>
        <w:t>4</w:t>
      </w:r>
      <w:r w:rsidRPr="00864884">
        <w:rPr>
          <w:rFonts w:ascii="Times New Roman" w:hAnsi="Times New Roman" w:cs="Times New Roman"/>
          <w:sz w:val="28"/>
          <w:szCs w:val="28"/>
        </w:rPr>
        <w:t xml:space="preserve"> году на </w:t>
      </w:r>
      <w:r w:rsidR="00550636" w:rsidRPr="00864884">
        <w:rPr>
          <w:rFonts w:ascii="Times New Roman" w:hAnsi="Times New Roman" w:cs="Times New Roman"/>
          <w:sz w:val="28"/>
          <w:szCs w:val="28"/>
        </w:rPr>
        <w:t>5</w:t>
      </w:r>
      <w:r w:rsidR="008E1359">
        <w:rPr>
          <w:rFonts w:ascii="Times New Roman" w:hAnsi="Times New Roman" w:cs="Times New Roman"/>
          <w:sz w:val="28"/>
          <w:szCs w:val="28"/>
        </w:rPr>
        <w:t>%.</w:t>
      </w:r>
    </w:p>
    <w:p w:rsidR="007511C6" w:rsidRPr="00864884" w:rsidRDefault="007511C6" w:rsidP="007511C6">
      <w:pPr>
        <w:autoSpaceDE w:val="0"/>
        <w:autoSpaceDN w:val="0"/>
        <w:adjustRightInd w:val="0"/>
        <w:spacing w:before="120"/>
        <w:ind w:firstLine="709"/>
        <w:jc w:val="both"/>
        <w:rPr>
          <w:sz w:val="28"/>
        </w:rPr>
      </w:pPr>
      <w:r w:rsidRPr="00864884">
        <w:rPr>
          <w:sz w:val="28"/>
        </w:rPr>
        <w:t>В бюджете принимаемых обязательств учтено следующее:</w:t>
      </w:r>
    </w:p>
    <w:p w:rsidR="007511C6" w:rsidRDefault="007511C6" w:rsidP="00E942EF">
      <w:pPr>
        <w:widowControl w:val="0"/>
        <w:spacing w:before="120"/>
        <w:ind w:firstLine="686"/>
        <w:jc w:val="both"/>
        <w:rPr>
          <w:sz w:val="28"/>
          <w:szCs w:val="28"/>
        </w:rPr>
      </w:pPr>
      <w:r w:rsidRPr="00694B37">
        <w:rPr>
          <w:sz w:val="28"/>
          <w:szCs w:val="28"/>
        </w:rPr>
        <w:t>1) </w:t>
      </w:r>
      <w:r w:rsidR="00694B37" w:rsidRPr="00694B37">
        <w:rPr>
          <w:sz w:val="28"/>
          <w:szCs w:val="28"/>
        </w:rPr>
        <w:t>ремонт кровли котельных «ПМК-1» и «ПМК-2» в с. Каратуз</w:t>
      </w:r>
      <w:r w:rsidR="00694B37">
        <w:rPr>
          <w:sz w:val="28"/>
          <w:szCs w:val="28"/>
        </w:rPr>
        <w:t>с</w:t>
      </w:r>
      <w:r w:rsidR="00694B37" w:rsidRPr="00694B37">
        <w:rPr>
          <w:sz w:val="28"/>
          <w:szCs w:val="28"/>
        </w:rPr>
        <w:t>кое, замена дымоходов</w:t>
      </w:r>
      <w:r w:rsidR="00694B37">
        <w:rPr>
          <w:sz w:val="28"/>
          <w:szCs w:val="28"/>
        </w:rPr>
        <w:t xml:space="preserve"> </w:t>
      </w:r>
      <w:r w:rsidR="00694B37" w:rsidRPr="00694B37">
        <w:rPr>
          <w:sz w:val="28"/>
          <w:szCs w:val="28"/>
        </w:rPr>
        <w:t>котельной «ПМК-1» в с. Каратузское</w:t>
      </w:r>
      <w:r w:rsidR="00350AAB">
        <w:rPr>
          <w:sz w:val="28"/>
          <w:szCs w:val="28"/>
        </w:rPr>
        <w:t xml:space="preserve"> в 2024 году на сумму  2 044,55 тыс. рублей</w:t>
      </w:r>
      <w:r w:rsidRPr="00694B37">
        <w:rPr>
          <w:sz w:val="28"/>
          <w:szCs w:val="28"/>
        </w:rPr>
        <w:t>;</w:t>
      </w:r>
    </w:p>
    <w:p w:rsidR="00D37B80" w:rsidRPr="00D260B3" w:rsidRDefault="00D37B80" w:rsidP="00D37B80">
      <w:pPr>
        <w:spacing w:before="120"/>
        <w:ind w:firstLine="686"/>
        <w:jc w:val="both"/>
        <w:rPr>
          <w:sz w:val="28"/>
          <w:szCs w:val="28"/>
        </w:rPr>
      </w:pPr>
      <w:r>
        <w:rPr>
          <w:sz w:val="28"/>
          <w:szCs w:val="28"/>
        </w:rPr>
        <w:t>2</w:t>
      </w:r>
      <w:r w:rsidRPr="00D260B3">
        <w:rPr>
          <w:sz w:val="28"/>
          <w:szCs w:val="28"/>
        </w:rPr>
        <w:t>) строительство жилья для специалистов бюджетной сферы Каратузского района в 2024 году в сумме 1 883,35 тыс. рублей.</w:t>
      </w:r>
    </w:p>
    <w:p w:rsidR="00D37B80" w:rsidRDefault="00D37B80" w:rsidP="00D37B80">
      <w:pPr>
        <w:spacing w:before="120"/>
        <w:ind w:firstLine="686"/>
        <w:jc w:val="both"/>
        <w:rPr>
          <w:sz w:val="28"/>
          <w:szCs w:val="28"/>
        </w:rPr>
      </w:pPr>
      <w:r>
        <w:rPr>
          <w:sz w:val="28"/>
          <w:szCs w:val="28"/>
        </w:rPr>
        <w:t>3</w:t>
      </w:r>
      <w:r w:rsidRPr="005E33C9">
        <w:rPr>
          <w:sz w:val="28"/>
          <w:szCs w:val="28"/>
        </w:rPr>
        <w:t xml:space="preserve">) стимулирование добровольных пожарных команд (ДПК, ДПД) Каратузского района в общей сумме </w:t>
      </w:r>
      <w:r>
        <w:rPr>
          <w:sz w:val="28"/>
          <w:szCs w:val="28"/>
        </w:rPr>
        <w:t>78</w:t>
      </w:r>
      <w:r w:rsidRPr="005E33C9">
        <w:rPr>
          <w:sz w:val="28"/>
          <w:szCs w:val="28"/>
        </w:rPr>
        <w:t xml:space="preserve">,00 тыс. рублей, в том числе в 2024-2026 года по </w:t>
      </w:r>
      <w:r>
        <w:rPr>
          <w:sz w:val="28"/>
          <w:szCs w:val="28"/>
        </w:rPr>
        <w:t>26</w:t>
      </w:r>
      <w:r w:rsidRPr="005E33C9">
        <w:rPr>
          <w:sz w:val="28"/>
          <w:szCs w:val="28"/>
        </w:rPr>
        <w:t>,00 тыс. рублей ежегодно;</w:t>
      </w:r>
    </w:p>
    <w:p w:rsidR="00D37B80" w:rsidRDefault="00D37B80" w:rsidP="00D37B80">
      <w:pPr>
        <w:spacing w:before="120"/>
        <w:ind w:firstLine="686"/>
        <w:jc w:val="both"/>
        <w:rPr>
          <w:sz w:val="28"/>
          <w:szCs w:val="28"/>
        </w:rPr>
      </w:pPr>
      <w:r w:rsidRPr="005E33C9">
        <w:rPr>
          <w:sz w:val="28"/>
          <w:szCs w:val="28"/>
        </w:rPr>
        <w:t xml:space="preserve">4) </w:t>
      </w:r>
      <w:r>
        <w:rPr>
          <w:sz w:val="28"/>
          <w:szCs w:val="28"/>
        </w:rPr>
        <w:t>о</w:t>
      </w:r>
      <w:r w:rsidRPr="001A6DCE">
        <w:rPr>
          <w:sz w:val="28"/>
          <w:szCs w:val="28"/>
        </w:rPr>
        <w:t>беспечение социально не защищённой категории граждан пожарными дымовыми извещателями</w:t>
      </w:r>
      <w:r>
        <w:rPr>
          <w:sz w:val="28"/>
          <w:szCs w:val="28"/>
        </w:rPr>
        <w:t xml:space="preserve"> </w:t>
      </w:r>
      <w:r w:rsidRPr="005E33C9">
        <w:rPr>
          <w:sz w:val="28"/>
          <w:szCs w:val="28"/>
        </w:rPr>
        <w:t xml:space="preserve">в общей сумме </w:t>
      </w:r>
      <w:r>
        <w:rPr>
          <w:sz w:val="28"/>
          <w:szCs w:val="28"/>
        </w:rPr>
        <w:t>60</w:t>
      </w:r>
      <w:r w:rsidRPr="005E33C9">
        <w:rPr>
          <w:sz w:val="28"/>
          <w:szCs w:val="28"/>
        </w:rPr>
        <w:t xml:space="preserve">,00 тыс. рублей, в том числе в 2024-2026 года по </w:t>
      </w:r>
      <w:r>
        <w:rPr>
          <w:sz w:val="28"/>
          <w:szCs w:val="28"/>
        </w:rPr>
        <w:t>20</w:t>
      </w:r>
      <w:r w:rsidRPr="005E33C9">
        <w:rPr>
          <w:sz w:val="28"/>
          <w:szCs w:val="28"/>
        </w:rPr>
        <w:t>,00 тыс. рублей ежегодно;</w:t>
      </w:r>
    </w:p>
    <w:p w:rsidR="00D37B80" w:rsidRDefault="00D37B80" w:rsidP="00D37B80">
      <w:pPr>
        <w:spacing w:before="120"/>
        <w:ind w:firstLine="686"/>
        <w:jc w:val="both"/>
        <w:rPr>
          <w:sz w:val="28"/>
          <w:szCs w:val="28"/>
        </w:rPr>
      </w:pPr>
      <w:r>
        <w:rPr>
          <w:sz w:val="28"/>
          <w:szCs w:val="28"/>
        </w:rPr>
        <w:t>5</w:t>
      </w:r>
      <w:r w:rsidRPr="005E33C9">
        <w:rPr>
          <w:sz w:val="28"/>
          <w:szCs w:val="28"/>
        </w:rPr>
        <w:t xml:space="preserve">) </w:t>
      </w:r>
      <w:r>
        <w:rPr>
          <w:sz w:val="28"/>
          <w:szCs w:val="28"/>
        </w:rPr>
        <w:t>с</w:t>
      </w:r>
      <w:r w:rsidRPr="00D57BB7">
        <w:rPr>
          <w:sz w:val="28"/>
          <w:szCs w:val="28"/>
        </w:rPr>
        <w:t xml:space="preserve">убсидии на возмещение фактически понесенных затрат по приобретению молодняка свиней гражданам, ведущим личное подсобное хозяйство на территории Каратузского района </w:t>
      </w:r>
      <w:r>
        <w:rPr>
          <w:sz w:val="28"/>
          <w:szCs w:val="28"/>
        </w:rPr>
        <w:t xml:space="preserve"> </w:t>
      </w:r>
      <w:r w:rsidRPr="005E33C9">
        <w:rPr>
          <w:sz w:val="28"/>
          <w:szCs w:val="28"/>
        </w:rPr>
        <w:t>в 2024 год</w:t>
      </w:r>
      <w:r>
        <w:rPr>
          <w:sz w:val="28"/>
          <w:szCs w:val="28"/>
        </w:rPr>
        <w:t>у</w:t>
      </w:r>
      <w:r w:rsidRPr="005E33C9">
        <w:rPr>
          <w:sz w:val="28"/>
          <w:szCs w:val="28"/>
        </w:rPr>
        <w:t xml:space="preserve"> </w:t>
      </w:r>
      <w:r>
        <w:rPr>
          <w:sz w:val="28"/>
          <w:szCs w:val="28"/>
        </w:rPr>
        <w:t>150</w:t>
      </w:r>
      <w:r w:rsidRPr="005E33C9">
        <w:rPr>
          <w:sz w:val="28"/>
          <w:szCs w:val="28"/>
        </w:rPr>
        <w:t>,00 тыс. рублей;</w:t>
      </w:r>
    </w:p>
    <w:p w:rsidR="00D37B80" w:rsidRDefault="00D37B80" w:rsidP="00D37B80">
      <w:pPr>
        <w:spacing w:before="120"/>
        <w:ind w:firstLine="686"/>
        <w:jc w:val="both"/>
        <w:rPr>
          <w:sz w:val="28"/>
          <w:szCs w:val="28"/>
        </w:rPr>
      </w:pPr>
      <w:r>
        <w:rPr>
          <w:sz w:val="28"/>
          <w:szCs w:val="28"/>
        </w:rPr>
        <w:t>6</w:t>
      </w:r>
      <w:r w:rsidRPr="005E33C9">
        <w:rPr>
          <w:sz w:val="28"/>
          <w:szCs w:val="28"/>
        </w:rPr>
        <w:t xml:space="preserve">) </w:t>
      </w:r>
      <w:r>
        <w:rPr>
          <w:sz w:val="28"/>
          <w:szCs w:val="28"/>
        </w:rPr>
        <w:t>п</w:t>
      </w:r>
      <w:r w:rsidRPr="004A72AE">
        <w:rPr>
          <w:sz w:val="28"/>
          <w:szCs w:val="28"/>
        </w:rPr>
        <w:t>роведение мероприятий, на которых демонстрируются и распространяются товары (услуги) социальных предприятий</w:t>
      </w:r>
      <w:r w:rsidRPr="00D57BB7">
        <w:rPr>
          <w:sz w:val="28"/>
          <w:szCs w:val="28"/>
        </w:rPr>
        <w:t xml:space="preserve"> </w:t>
      </w:r>
      <w:r>
        <w:rPr>
          <w:sz w:val="28"/>
          <w:szCs w:val="28"/>
        </w:rPr>
        <w:t xml:space="preserve"> </w:t>
      </w:r>
      <w:r w:rsidRPr="005E33C9">
        <w:rPr>
          <w:sz w:val="28"/>
          <w:szCs w:val="28"/>
        </w:rPr>
        <w:t xml:space="preserve">в общей сумме </w:t>
      </w:r>
      <w:r>
        <w:rPr>
          <w:sz w:val="28"/>
          <w:szCs w:val="28"/>
        </w:rPr>
        <w:t>15</w:t>
      </w:r>
      <w:r w:rsidRPr="005E33C9">
        <w:rPr>
          <w:sz w:val="28"/>
          <w:szCs w:val="28"/>
        </w:rPr>
        <w:t xml:space="preserve">,00 тыс. рублей, в том числе в 2024-2026 года по </w:t>
      </w:r>
      <w:r>
        <w:rPr>
          <w:sz w:val="28"/>
          <w:szCs w:val="28"/>
        </w:rPr>
        <w:t>5</w:t>
      </w:r>
      <w:r w:rsidRPr="005E33C9">
        <w:rPr>
          <w:sz w:val="28"/>
          <w:szCs w:val="28"/>
        </w:rPr>
        <w:t>,00 тыс. рублей ежегодно;</w:t>
      </w:r>
    </w:p>
    <w:p w:rsidR="00D37B80" w:rsidRDefault="00D37B80" w:rsidP="00D37B80">
      <w:pPr>
        <w:spacing w:before="120"/>
        <w:ind w:firstLine="686"/>
        <w:jc w:val="both"/>
        <w:rPr>
          <w:sz w:val="28"/>
          <w:szCs w:val="28"/>
        </w:rPr>
      </w:pPr>
      <w:r>
        <w:rPr>
          <w:sz w:val="28"/>
          <w:szCs w:val="28"/>
        </w:rPr>
        <w:t>7</w:t>
      </w:r>
      <w:r w:rsidRPr="000162F5">
        <w:rPr>
          <w:sz w:val="28"/>
          <w:szCs w:val="28"/>
        </w:rPr>
        <w:t xml:space="preserve">) </w:t>
      </w:r>
      <w:r>
        <w:rPr>
          <w:sz w:val="28"/>
          <w:szCs w:val="28"/>
        </w:rPr>
        <w:t>п</w:t>
      </w:r>
      <w:r w:rsidRPr="000162F5">
        <w:rPr>
          <w:sz w:val="28"/>
          <w:szCs w:val="28"/>
        </w:rPr>
        <w:t>одготовка проектно-сметной документации муниципальных учреждений по МБОУ "Каратузская СОШ" в общей сумме 1 200,00 тыс. рублей, в</w:t>
      </w:r>
      <w:r>
        <w:rPr>
          <w:sz w:val="28"/>
          <w:szCs w:val="28"/>
        </w:rPr>
        <w:t xml:space="preserve"> том числе в</w:t>
      </w:r>
      <w:r w:rsidRPr="000162F5">
        <w:rPr>
          <w:sz w:val="28"/>
          <w:szCs w:val="28"/>
        </w:rPr>
        <w:t xml:space="preserve"> 2024-2026 года по 400,00 тыс. рублей ежегодно;</w:t>
      </w:r>
    </w:p>
    <w:p w:rsidR="002341DA" w:rsidRDefault="002341DA" w:rsidP="002341DA">
      <w:pPr>
        <w:spacing w:before="120"/>
        <w:ind w:firstLine="686"/>
        <w:jc w:val="both"/>
        <w:rPr>
          <w:sz w:val="28"/>
          <w:szCs w:val="28"/>
        </w:rPr>
      </w:pPr>
      <w:r>
        <w:rPr>
          <w:sz w:val="28"/>
          <w:szCs w:val="28"/>
        </w:rPr>
        <w:lastRenderedPageBreak/>
        <w:t>8) р</w:t>
      </w:r>
      <w:r w:rsidRPr="002341DA">
        <w:rPr>
          <w:sz w:val="28"/>
          <w:szCs w:val="28"/>
        </w:rPr>
        <w:t xml:space="preserve">асходы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 </w:t>
      </w:r>
      <w:r w:rsidRPr="000162F5">
        <w:rPr>
          <w:sz w:val="28"/>
          <w:szCs w:val="28"/>
        </w:rPr>
        <w:t xml:space="preserve">в общей сумме </w:t>
      </w:r>
      <w:r>
        <w:rPr>
          <w:sz w:val="28"/>
          <w:szCs w:val="28"/>
        </w:rPr>
        <w:t>5 531,28</w:t>
      </w:r>
      <w:r w:rsidRPr="000162F5">
        <w:rPr>
          <w:sz w:val="28"/>
          <w:szCs w:val="28"/>
        </w:rPr>
        <w:t xml:space="preserve"> тыс. рублей, в</w:t>
      </w:r>
      <w:r>
        <w:rPr>
          <w:sz w:val="28"/>
          <w:szCs w:val="28"/>
        </w:rPr>
        <w:t xml:space="preserve"> том числе в</w:t>
      </w:r>
      <w:r w:rsidRPr="000162F5">
        <w:rPr>
          <w:sz w:val="28"/>
          <w:szCs w:val="28"/>
        </w:rPr>
        <w:t xml:space="preserve"> 2024-2026 года по </w:t>
      </w:r>
      <w:r>
        <w:rPr>
          <w:sz w:val="28"/>
          <w:szCs w:val="28"/>
        </w:rPr>
        <w:t>1 843,76</w:t>
      </w:r>
      <w:r w:rsidRPr="000162F5">
        <w:rPr>
          <w:sz w:val="28"/>
          <w:szCs w:val="28"/>
        </w:rPr>
        <w:t xml:space="preserve"> тыс. рублей ежегодно;</w:t>
      </w:r>
    </w:p>
    <w:p w:rsidR="00096B43" w:rsidRPr="005C0B27" w:rsidRDefault="005C0B27" w:rsidP="00096B43">
      <w:pPr>
        <w:spacing w:before="120"/>
        <w:ind w:firstLine="686"/>
        <w:jc w:val="both"/>
        <w:rPr>
          <w:sz w:val="28"/>
          <w:szCs w:val="28"/>
        </w:rPr>
      </w:pPr>
      <w:r w:rsidRPr="005C0B27">
        <w:rPr>
          <w:sz w:val="28"/>
          <w:szCs w:val="28"/>
        </w:rPr>
        <w:t>9</w:t>
      </w:r>
      <w:r w:rsidR="00096B43" w:rsidRPr="005C0B27">
        <w:rPr>
          <w:sz w:val="28"/>
          <w:szCs w:val="28"/>
        </w:rPr>
        <w:t xml:space="preserve">) приобретение </w:t>
      </w:r>
      <w:r w:rsidR="00096B43" w:rsidRPr="005C0B27">
        <w:rPr>
          <w:rFonts w:eastAsiaTheme="minorHAnsi"/>
          <w:sz w:val="28"/>
          <w:szCs w:val="28"/>
          <w:lang w:eastAsia="en-US"/>
        </w:rPr>
        <w:t xml:space="preserve">оборудования, расходных материалов, средств обучения и воспитания </w:t>
      </w:r>
      <w:r w:rsidR="00096B43" w:rsidRPr="005C0B27">
        <w:rPr>
          <w:sz w:val="28"/>
          <w:szCs w:val="28"/>
        </w:rPr>
        <w:t>в помещени</w:t>
      </w:r>
      <w:r w:rsidR="000278C3" w:rsidRPr="005C0B27">
        <w:rPr>
          <w:sz w:val="28"/>
          <w:szCs w:val="28"/>
        </w:rPr>
        <w:t>и</w:t>
      </w:r>
      <w:r w:rsidR="00096B43" w:rsidRPr="005C0B27">
        <w:rPr>
          <w:sz w:val="28"/>
          <w:szCs w:val="28"/>
        </w:rPr>
        <w:t>, используем</w:t>
      </w:r>
      <w:r w:rsidR="000278C3" w:rsidRPr="005C0B27">
        <w:rPr>
          <w:sz w:val="28"/>
          <w:szCs w:val="28"/>
        </w:rPr>
        <w:t>ом</w:t>
      </w:r>
      <w:r w:rsidR="00096B43" w:rsidRPr="005C0B27">
        <w:rPr>
          <w:sz w:val="28"/>
          <w:szCs w:val="28"/>
        </w:rPr>
        <w:t xml:space="preserve"> для создания и обеспечения функционирования центров образования естественно - научной и технологической направленностей в общеобразовательных организациях, брендирование помещений центров "Точка роста" </w:t>
      </w:r>
      <w:r w:rsidR="00D255CB">
        <w:rPr>
          <w:sz w:val="28"/>
          <w:szCs w:val="28"/>
        </w:rPr>
        <w:t xml:space="preserve">по </w:t>
      </w:r>
      <w:r w:rsidR="00D255CB" w:rsidRPr="00D255CB">
        <w:rPr>
          <w:sz w:val="28"/>
          <w:szCs w:val="28"/>
        </w:rPr>
        <w:t>МБОУ Ширыштыкская СОШ</w:t>
      </w:r>
      <w:r w:rsidR="00D255CB">
        <w:rPr>
          <w:sz w:val="28"/>
          <w:szCs w:val="28"/>
        </w:rPr>
        <w:t xml:space="preserve"> и </w:t>
      </w:r>
      <w:r w:rsidR="00D255CB" w:rsidRPr="00D255CB">
        <w:rPr>
          <w:sz w:val="28"/>
          <w:szCs w:val="28"/>
        </w:rPr>
        <w:t>МБОУ Сагайская ООШ</w:t>
      </w:r>
      <w:r w:rsidR="00D255CB">
        <w:rPr>
          <w:sz w:val="28"/>
          <w:szCs w:val="28"/>
        </w:rPr>
        <w:t xml:space="preserve"> </w:t>
      </w:r>
      <w:r w:rsidR="00096B43" w:rsidRPr="005C0B27">
        <w:rPr>
          <w:sz w:val="28"/>
          <w:szCs w:val="28"/>
        </w:rPr>
        <w:t>в  202</w:t>
      </w:r>
      <w:r w:rsidRPr="005C0B27">
        <w:rPr>
          <w:sz w:val="28"/>
          <w:szCs w:val="28"/>
        </w:rPr>
        <w:t>4</w:t>
      </w:r>
      <w:r w:rsidR="00096B43" w:rsidRPr="005C0B27">
        <w:rPr>
          <w:sz w:val="28"/>
          <w:szCs w:val="28"/>
        </w:rPr>
        <w:t xml:space="preserve"> году - на сумму </w:t>
      </w:r>
      <w:r w:rsidRPr="005C0B27">
        <w:rPr>
          <w:sz w:val="28"/>
          <w:szCs w:val="28"/>
        </w:rPr>
        <w:t>4 326,40</w:t>
      </w:r>
      <w:r w:rsidR="00096B43" w:rsidRPr="005C0B27">
        <w:rPr>
          <w:sz w:val="28"/>
          <w:szCs w:val="28"/>
        </w:rPr>
        <w:t xml:space="preserve"> тыс. рублей.</w:t>
      </w:r>
    </w:p>
    <w:p w:rsidR="005373C2" w:rsidRDefault="005373C2" w:rsidP="002458C7">
      <w:pPr>
        <w:pStyle w:val="a3"/>
        <w:spacing w:before="120"/>
        <w:jc w:val="center"/>
        <w:rPr>
          <w:b/>
          <w:i/>
        </w:rPr>
      </w:pPr>
    </w:p>
    <w:p w:rsidR="007511C6" w:rsidRPr="00864884" w:rsidRDefault="007511C6" w:rsidP="002458C7">
      <w:pPr>
        <w:pStyle w:val="a3"/>
        <w:spacing w:before="120"/>
        <w:jc w:val="center"/>
        <w:rPr>
          <w:b/>
          <w:i/>
        </w:rPr>
      </w:pPr>
      <w:r w:rsidRPr="00864884">
        <w:rPr>
          <w:b/>
          <w:i/>
        </w:rPr>
        <w:t>Параметры районного бюджета</w:t>
      </w:r>
    </w:p>
    <w:p w:rsidR="007511C6" w:rsidRPr="00864884" w:rsidRDefault="007511C6" w:rsidP="007511C6">
      <w:pPr>
        <w:spacing w:before="120"/>
        <w:ind w:firstLine="720"/>
        <w:jc w:val="both"/>
        <w:rPr>
          <w:sz w:val="28"/>
          <w:szCs w:val="28"/>
        </w:rPr>
      </w:pPr>
      <w:r w:rsidRPr="00864884">
        <w:rPr>
          <w:sz w:val="28"/>
          <w:szCs w:val="28"/>
        </w:rPr>
        <w:t>На 202</w:t>
      </w:r>
      <w:r w:rsidR="00840BE8">
        <w:rPr>
          <w:sz w:val="28"/>
          <w:szCs w:val="28"/>
        </w:rPr>
        <w:t>4</w:t>
      </w:r>
      <w:r w:rsidRPr="00864884">
        <w:rPr>
          <w:sz w:val="28"/>
          <w:szCs w:val="28"/>
        </w:rPr>
        <w:t xml:space="preserve"> год и плановый период 202</w:t>
      </w:r>
      <w:r w:rsidR="00840BE8">
        <w:rPr>
          <w:sz w:val="28"/>
          <w:szCs w:val="28"/>
        </w:rPr>
        <w:t>5</w:t>
      </w:r>
      <w:r w:rsidRPr="00864884">
        <w:rPr>
          <w:sz w:val="28"/>
        </w:rPr>
        <w:t>–</w:t>
      </w:r>
      <w:r w:rsidRPr="00864884">
        <w:rPr>
          <w:sz w:val="28"/>
          <w:szCs w:val="28"/>
        </w:rPr>
        <w:t>202</w:t>
      </w:r>
      <w:r w:rsidR="00840BE8">
        <w:rPr>
          <w:sz w:val="28"/>
          <w:szCs w:val="28"/>
        </w:rPr>
        <w:t>6</w:t>
      </w:r>
      <w:r w:rsidRPr="00864884">
        <w:rPr>
          <w:sz w:val="28"/>
          <w:szCs w:val="28"/>
        </w:rPr>
        <w:t xml:space="preserve"> годов сформированы следующие параметры районного бюджета:</w:t>
      </w:r>
    </w:p>
    <w:p w:rsidR="007511C6" w:rsidRPr="00864884" w:rsidRDefault="007511C6" w:rsidP="007511C6">
      <w:pPr>
        <w:pStyle w:val="a3"/>
        <w:numPr>
          <w:ilvl w:val="0"/>
          <w:numId w:val="1"/>
        </w:numPr>
        <w:tabs>
          <w:tab w:val="clear" w:pos="588"/>
          <w:tab w:val="num" w:pos="1083"/>
        </w:tabs>
        <w:spacing w:before="120"/>
        <w:ind w:left="1083" w:hanging="342"/>
      </w:pPr>
      <w:r w:rsidRPr="00864884">
        <w:t xml:space="preserve">прогнозируемый общий объем доходов районного бюджета на три года определяется в сумме </w:t>
      </w:r>
      <w:r w:rsidR="00CF734B">
        <w:t>3 195 721,74</w:t>
      </w:r>
      <w:r w:rsidRPr="00864884">
        <w:t> тыс. рублей;</w:t>
      </w:r>
    </w:p>
    <w:p w:rsidR="007511C6" w:rsidRPr="00864884" w:rsidRDefault="007511C6" w:rsidP="007511C6">
      <w:pPr>
        <w:pStyle w:val="a3"/>
        <w:numPr>
          <w:ilvl w:val="0"/>
          <w:numId w:val="1"/>
        </w:numPr>
        <w:tabs>
          <w:tab w:val="clear" w:pos="588"/>
          <w:tab w:val="num" w:pos="1083"/>
        </w:tabs>
        <w:spacing w:before="120"/>
        <w:ind w:left="1083" w:hanging="342"/>
      </w:pPr>
      <w:r w:rsidRPr="00864884">
        <w:t xml:space="preserve">общий объем расходов на три года составляет </w:t>
      </w:r>
      <w:r w:rsidR="00CF734B">
        <w:t>3 195 721,74</w:t>
      </w:r>
      <w:r w:rsidRPr="00864884">
        <w:t> тыс. рублей.</w:t>
      </w:r>
    </w:p>
    <w:p w:rsidR="007511C6" w:rsidRPr="00864884" w:rsidRDefault="007511C6" w:rsidP="007511C6">
      <w:pPr>
        <w:pStyle w:val="a3"/>
        <w:spacing w:before="120"/>
        <w:ind w:left="741" w:firstLine="0"/>
      </w:pPr>
    </w:p>
    <w:p w:rsidR="007511C6" w:rsidRPr="00864884" w:rsidRDefault="007511C6" w:rsidP="007511C6">
      <w:pPr>
        <w:spacing w:before="120"/>
        <w:ind w:firstLine="709"/>
        <w:jc w:val="both"/>
        <w:rPr>
          <w:sz w:val="28"/>
          <w:szCs w:val="28"/>
        </w:rPr>
      </w:pPr>
      <w:r w:rsidRPr="00864884">
        <w:rPr>
          <w:sz w:val="28"/>
          <w:szCs w:val="28"/>
        </w:rPr>
        <w:t>Основные параметры бюджета по годам выглядят следующим образом:</w:t>
      </w:r>
    </w:p>
    <w:p w:rsidR="007511C6" w:rsidRPr="00864884" w:rsidRDefault="007511C6" w:rsidP="007511C6">
      <w:pPr>
        <w:pStyle w:val="a9"/>
        <w:keepNext/>
        <w:spacing w:before="120"/>
        <w:jc w:val="right"/>
      </w:pPr>
      <w:r w:rsidRPr="00864884">
        <w:t xml:space="preserve">Таблица </w:t>
      </w:r>
      <w:r w:rsidR="00A14217">
        <w:fldChar w:fldCharType="begin"/>
      </w:r>
      <w:r w:rsidR="00A14217">
        <w:instrText xml:space="preserve"> SEQ Таблица \* ARABIC </w:instrText>
      </w:r>
      <w:r w:rsidR="00A14217">
        <w:fldChar w:fldCharType="separate"/>
      </w:r>
      <w:r w:rsidR="006936BA">
        <w:rPr>
          <w:noProof/>
        </w:rPr>
        <w:t>1</w:t>
      </w:r>
      <w:r w:rsidR="00A14217">
        <w:rPr>
          <w:noProof/>
        </w:rPr>
        <w:fldChar w:fldCharType="end"/>
      </w:r>
    </w:p>
    <w:p w:rsidR="007511C6" w:rsidRPr="00864884" w:rsidRDefault="007511C6" w:rsidP="007511C6">
      <w:pPr>
        <w:ind w:firstLine="709"/>
        <w:jc w:val="right"/>
        <w:rPr>
          <w:sz w:val="28"/>
          <w:szCs w:val="28"/>
        </w:rPr>
      </w:pPr>
      <w:r w:rsidRPr="00864884">
        <w:rPr>
          <w:sz w:val="28"/>
          <w:szCs w:val="28"/>
        </w:rPr>
        <w:t>(тыс. рублей)</w:t>
      </w:r>
    </w:p>
    <w:tbl>
      <w:tblPr>
        <w:tblW w:w="8898" w:type="dxa"/>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4"/>
        <w:gridCol w:w="1679"/>
        <w:gridCol w:w="1782"/>
        <w:gridCol w:w="1783"/>
      </w:tblGrid>
      <w:tr w:rsidR="007511C6" w:rsidRPr="00864884" w:rsidTr="00500137">
        <w:tc>
          <w:tcPr>
            <w:tcW w:w="3654" w:type="dxa"/>
            <w:vAlign w:val="center"/>
          </w:tcPr>
          <w:p w:rsidR="007511C6" w:rsidRPr="00864884" w:rsidRDefault="007511C6" w:rsidP="00500137">
            <w:pPr>
              <w:jc w:val="center"/>
              <w:rPr>
                <w:b/>
                <w:sz w:val="24"/>
                <w:szCs w:val="24"/>
              </w:rPr>
            </w:pPr>
          </w:p>
        </w:tc>
        <w:tc>
          <w:tcPr>
            <w:tcW w:w="1679" w:type="dxa"/>
            <w:vAlign w:val="center"/>
          </w:tcPr>
          <w:p w:rsidR="007511C6" w:rsidRPr="00864884" w:rsidRDefault="007511C6" w:rsidP="00CD5214">
            <w:pPr>
              <w:jc w:val="center"/>
              <w:rPr>
                <w:b/>
                <w:sz w:val="24"/>
                <w:szCs w:val="24"/>
              </w:rPr>
            </w:pPr>
            <w:bookmarkStart w:id="2" w:name="_Toc243235376"/>
            <w:bookmarkStart w:id="3" w:name="_Toc243235530"/>
            <w:bookmarkStart w:id="4" w:name="_Toc243287428"/>
            <w:r w:rsidRPr="00864884">
              <w:rPr>
                <w:b/>
                <w:sz w:val="24"/>
                <w:szCs w:val="24"/>
              </w:rPr>
              <w:t>202</w:t>
            </w:r>
            <w:r w:rsidR="00CD5214">
              <w:rPr>
                <w:b/>
                <w:sz w:val="24"/>
                <w:szCs w:val="24"/>
              </w:rPr>
              <w:t>4</w:t>
            </w:r>
            <w:r w:rsidRPr="00864884">
              <w:rPr>
                <w:b/>
                <w:sz w:val="24"/>
                <w:szCs w:val="24"/>
              </w:rPr>
              <w:t xml:space="preserve"> год</w:t>
            </w:r>
            <w:bookmarkEnd w:id="2"/>
            <w:bookmarkEnd w:id="3"/>
            <w:bookmarkEnd w:id="4"/>
          </w:p>
        </w:tc>
        <w:tc>
          <w:tcPr>
            <w:tcW w:w="1782" w:type="dxa"/>
            <w:vAlign w:val="center"/>
          </w:tcPr>
          <w:p w:rsidR="007511C6" w:rsidRPr="00864884" w:rsidRDefault="007511C6" w:rsidP="00CD5214">
            <w:pPr>
              <w:jc w:val="center"/>
              <w:rPr>
                <w:b/>
                <w:sz w:val="24"/>
                <w:szCs w:val="24"/>
              </w:rPr>
            </w:pPr>
            <w:bookmarkStart w:id="5" w:name="_Toc243235377"/>
            <w:bookmarkStart w:id="6" w:name="_Toc243235531"/>
            <w:bookmarkStart w:id="7" w:name="_Toc243287429"/>
            <w:r w:rsidRPr="00864884">
              <w:rPr>
                <w:b/>
                <w:sz w:val="24"/>
                <w:szCs w:val="24"/>
              </w:rPr>
              <w:t>202</w:t>
            </w:r>
            <w:r w:rsidR="00CD5214">
              <w:rPr>
                <w:b/>
                <w:sz w:val="24"/>
                <w:szCs w:val="24"/>
              </w:rPr>
              <w:t>5</w:t>
            </w:r>
            <w:r w:rsidRPr="00864884">
              <w:rPr>
                <w:b/>
                <w:sz w:val="24"/>
                <w:szCs w:val="24"/>
              </w:rPr>
              <w:t xml:space="preserve"> год</w:t>
            </w:r>
            <w:bookmarkEnd w:id="5"/>
            <w:bookmarkEnd w:id="6"/>
            <w:bookmarkEnd w:id="7"/>
          </w:p>
        </w:tc>
        <w:tc>
          <w:tcPr>
            <w:tcW w:w="1783" w:type="dxa"/>
            <w:vAlign w:val="center"/>
          </w:tcPr>
          <w:p w:rsidR="007511C6" w:rsidRPr="00864884" w:rsidRDefault="007511C6" w:rsidP="00CD5214">
            <w:pPr>
              <w:jc w:val="center"/>
              <w:rPr>
                <w:b/>
                <w:sz w:val="24"/>
                <w:szCs w:val="24"/>
              </w:rPr>
            </w:pPr>
            <w:bookmarkStart w:id="8" w:name="_Toc243235378"/>
            <w:bookmarkStart w:id="9" w:name="_Toc243235532"/>
            <w:bookmarkStart w:id="10" w:name="_Toc243287430"/>
            <w:r w:rsidRPr="00864884">
              <w:rPr>
                <w:b/>
                <w:sz w:val="24"/>
                <w:szCs w:val="24"/>
              </w:rPr>
              <w:t>202</w:t>
            </w:r>
            <w:r w:rsidR="00CD5214">
              <w:rPr>
                <w:b/>
                <w:sz w:val="24"/>
                <w:szCs w:val="24"/>
              </w:rPr>
              <w:t>6</w:t>
            </w:r>
            <w:r w:rsidRPr="00864884">
              <w:rPr>
                <w:b/>
                <w:sz w:val="24"/>
                <w:szCs w:val="24"/>
              </w:rPr>
              <w:t xml:space="preserve"> год</w:t>
            </w:r>
            <w:bookmarkEnd w:id="8"/>
            <w:bookmarkEnd w:id="9"/>
            <w:bookmarkEnd w:id="10"/>
          </w:p>
        </w:tc>
      </w:tr>
      <w:tr w:rsidR="007511C6" w:rsidRPr="00864884" w:rsidTr="00500137">
        <w:trPr>
          <w:trHeight w:val="120"/>
        </w:trPr>
        <w:tc>
          <w:tcPr>
            <w:tcW w:w="3654" w:type="dxa"/>
            <w:vAlign w:val="center"/>
          </w:tcPr>
          <w:p w:rsidR="007511C6" w:rsidRPr="00864884" w:rsidRDefault="007511C6" w:rsidP="00500137">
            <w:pPr>
              <w:jc w:val="center"/>
              <w:rPr>
                <w:b/>
                <w:sz w:val="24"/>
                <w:szCs w:val="24"/>
              </w:rPr>
            </w:pPr>
            <w:bookmarkStart w:id="11" w:name="_Toc243235379"/>
            <w:bookmarkStart w:id="12" w:name="_Toc243235533"/>
            <w:bookmarkStart w:id="13" w:name="_Toc243287431"/>
            <w:r w:rsidRPr="00864884">
              <w:rPr>
                <w:b/>
                <w:sz w:val="24"/>
                <w:szCs w:val="24"/>
              </w:rPr>
              <w:t>Доходы</w:t>
            </w:r>
            <w:bookmarkEnd w:id="11"/>
            <w:bookmarkEnd w:id="12"/>
            <w:bookmarkEnd w:id="13"/>
          </w:p>
        </w:tc>
        <w:tc>
          <w:tcPr>
            <w:tcW w:w="1679" w:type="dxa"/>
            <w:shd w:val="clear" w:color="auto" w:fill="auto"/>
            <w:vAlign w:val="center"/>
          </w:tcPr>
          <w:p w:rsidR="007511C6" w:rsidRPr="00CF734B" w:rsidRDefault="00CF734B" w:rsidP="00FF18AE">
            <w:pPr>
              <w:jc w:val="center"/>
              <w:rPr>
                <w:bCs/>
                <w:iCs/>
                <w:sz w:val="24"/>
                <w:szCs w:val="24"/>
              </w:rPr>
            </w:pPr>
            <w:r>
              <w:rPr>
                <w:bCs/>
                <w:iCs/>
                <w:sz w:val="24"/>
                <w:szCs w:val="24"/>
              </w:rPr>
              <w:t>1 149 566,84</w:t>
            </w:r>
          </w:p>
        </w:tc>
        <w:tc>
          <w:tcPr>
            <w:tcW w:w="1782" w:type="dxa"/>
            <w:shd w:val="clear" w:color="auto" w:fill="auto"/>
            <w:vAlign w:val="center"/>
          </w:tcPr>
          <w:p w:rsidR="007511C6" w:rsidRPr="00CF734B" w:rsidRDefault="00CF734B" w:rsidP="00FF18AE">
            <w:pPr>
              <w:jc w:val="center"/>
              <w:rPr>
                <w:bCs/>
                <w:iCs/>
                <w:sz w:val="24"/>
                <w:szCs w:val="24"/>
              </w:rPr>
            </w:pPr>
            <w:r>
              <w:rPr>
                <w:bCs/>
                <w:iCs/>
                <w:sz w:val="24"/>
                <w:szCs w:val="24"/>
              </w:rPr>
              <w:t>1 024 740,81</w:t>
            </w:r>
          </w:p>
        </w:tc>
        <w:tc>
          <w:tcPr>
            <w:tcW w:w="1783" w:type="dxa"/>
            <w:shd w:val="clear" w:color="auto" w:fill="auto"/>
            <w:vAlign w:val="center"/>
          </w:tcPr>
          <w:p w:rsidR="007511C6" w:rsidRPr="00CF734B" w:rsidRDefault="00CF734B" w:rsidP="00FF18AE">
            <w:pPr>
              <w:jc w:val="center"/>
              <w:rPr>
                <w:bCs/>
                <w:iCs/>
                <w:sz w:val="24"/>
                <w:szCs w:val="24"/>
              </w:rPr>
            </w:pPr>
            <w:r>
              <w:rPr>
                <w:bCs/>
                <w:iCs/>
                <w:sz w:val="24"/>
                <w:szCs w:val="24"/>
              </w:rPr>
              <w:t>1 021 414,09</w:t>
            </w:r>
          </w:p>
        </w:tc>
      </w:tr>
      <w:tr w:rsidR="007511C6" w:rsidRPr="00864884" w:rsidTr="00500137">
        <w:trPr>
          <w:trHeight w:val="212"/>
        </w:trPr>
        <w:tc>
          <w:tcPr>
            <w:tcW w:w="3654" w:type="dxa"/>
            <w:vAlign w:val="center"/>
          </w:tcPr>
          <w:p w:rsidR="007511C6" w:rsidRPr="00864884" w:rsidRDefault="007511C6" w:rsidP="00500137">
            <w:pPr>
              <w:jc w:val="center"/>
              <w:rPr>
                <w:b/>
                <w:sz w:val="24"/>
                <w:szCs w:val="24"/>
              </w:rPr>
            </w:pPr>
            <w:bookmarkStart w:id="14" w:name="_Toc243235380"/>
            <w:bookmarkStart w:id="15" w:name="_Toc243235534"/>
            <w:bookmarkStart w:id="16" w:name="_Toc243287432"/>
            <w:r w:rsidRPr="00864884">
              <w:rPr>
                <w:b/>
                <w:sz w:val="24"/>
                <w:szCs w:val="24"/>
              </w:rPr>
              <w:t>Расходы</w:t>
            </w:r>
            <w:bookmarkEnd w:id="14"/>
            <w:bookmarkEnd w:id="15"/>
            <w:bookmarkEnd w:id="16"/>
          </w:p>
        </w:tc>
        <w:tc>
          <w:tcPr>
            <w:tcW w:w="1679" w:type="dxa"/>
            <w:shd w:val="clear" w:color="auto" w:fill="auto"/>
            <w:vAlign w:val="center"/>
          </w:tcPr>
          <w:p w:rsidR="007511C6" w:rsidRPr="00CF734B" w:rsidRDefault="00CF734B" w:rsidP="00FF18AE">
            <w:pPr>
              <w:jc w:val="center"/>
              <w:rPr>
                <w:bCs/>
                <w:iCs/>
                <w:sz w:val="24"/>
                <w:szCs w:val="24"/>
              </w:rPr>
            </w:pPr>
            <w:r>
              <w:rPr>
                <w:bCs/>
                <w:iCs/>
                <w:sz w:val="24"/>
                <w:szCs w:val="24"/>
              </w:rPr>
              <w:t>1 149 566,84</w:t>
            </w:r>
          </w:p>
        </w:tc>
        <w:tc>
          <w:tcPr>
            <w:tcW w:w="1782" w:type="dxa"/>
            <w:shd w:val="clear" w:color="auto" w:fill="auto"/>
            <w:vAlign w:val="center"/>
          </w:tcPr>
          <w:p w:rsidR="007511C6" w:rsidRPr="00CF734B" w:rsidRDefault="00CF734B" w:rsidP="00FF18AE">
            <w:pPr>
              <w:jc w:val="center"/>
              <w:rPr>
                <w:bCs/>
                <w:iCs/>
                <w:sz w:val="24"/>
                <w:szCs w:val="24"/>
              </w:rPr>
            </w:pPr>
            <w:r>
              <w:rPr>
                <w:bCs/>
                <w:iCs/>
                <w:sz w:val="24"/>
                <w:szCs w:val="24"/>
              </w:rPr>
              <w:t>1 024 740,81</w:t>
            </w:r>
          </w:p>
        </w:tc>
        <w:tc>
          <w:tcPr>
            <w:tcW w:w="1783" w:type="dxa"/>
            <w:shd w:val="clear" w:color="auto" w:fill="auto"/>
            <w:vAlign w:val="center"/>
          </w:tcPr>
          <w:p w:rsidR="007511C6" w:rsidRPr="00CF734B" w:rsidRDefault="00CF734B" w:rsidP="00FF18AE">
            <w:pPr>
              <w:jc w:val="center"/>
              <w:rPr>
                <w:bCs/>
                <w:iCs/>
                <w:sz w:val="24"/>
                <w:szCs w:val="24"/>
              </w:rPr>
            </w:pPr>
            <w:r>
              <w:rPr>
                <w:bCs/>
                <w:iCs/>
                <w:sz w:val="24"/>
                <w:szCs w:val="24"/>
              </w:rPr>
              <w:t>1 021 414,09</w:t>
            </w:r>
          </w:p>
        </w:tc>
      </w:tr>
      <w:tr w:rsidR="007511C6" w:rsidRPr="00864884" w:rsidTr="00500137">
        <w:trPr>
          <w:trHeight w:val="123"/>
        </w:trPr>
        <w:tc>
          <w:tcPr>
            <w:tcW w:w="3654" w:type="dxa"/>
            <w:vAlign w:val="center"/>
          </w:tcPr>
          <w:p w:rsidR="007511C6" w:rsidRPr="00864884" w:rsidRDefault="007511C6" w:rsidP="00500137">
            <w:pPr>
              <w:rPr>
                <w:b/>
                <w:sz w:val="24"/>
                <w:szCs w:val="24"/>
              </w:rPr>
            </w:pPr>
            <w:bookmarkStart w:id="17" w:name="_Toc243235381"/>
            <w:bookmarkStart w:id="18" w:name="_Toc243235535"/>
            <w:bookmarkStart w:id="19" w:name="_Toc243287433"/>
            <w:r w:rsidRPr="00864884">
              <w:rPr>
                <w:b/>
                <w:sz w:val="24"/>
                <w:szCs w:val="24"/>
              </w:rPr>
              <w:t>Дефицит (-) / Профицит (+)</w:t>
            </w:r>
            <w:bookmarkEnd w:id="17"/>
            <w:bookmarkEnd w:id="18"/>
            <w:bookmarkEnd w:id="19"/>
          </w:p>
        </w:tc>
        <w:tc>
          <w:tcPr>
            <w:tcW w:w="1679" w:type="dxa"/>
            <w:shd w:val="clear" w:color="auto" w:fill="auto"/>
            <w:vAlign w:val="center"/>
          </w:tcPr>
          <w:p w:rsidR="007511C6" w:rsidRPr="00CF734B" w:rsidRDefault="0048331A" w:rsidP="00FF18AE">
            <w:pPr>
              <w:jc w:val="center"/>
              <w:rPr>
                <w:bCs/>
                <w:iCs/>
                <w:sz w:val="24"/>
                <w:szCs w:val="24"/>
              </w:rPr>
            </w:pPr>
            <w:r w:rsidRPr="00CF734B">
              <w:rPr>
                <w:bCs/>
                <w:iCs/>
                <w:sz w:val="24"/>
                <w:szCs w:val="24"/>
              </w:rPr>
              <w:t>0,00</w:t>
            </w:r>
          </w:p>
        </w:tc>
        <w:tc>
          <w:tcPr>
            <w:tcW w:w="1782" w:type="dxa"/>
            <w:shd w:val="clear" w:color="auto" w:fill="auto"/>
            <w:vAlign w:val="center"/>
          </w:tcPr>
          <w:p w:rsidR="007511C6" w:rsidRPr="00CF734B" w:rsidRDefault="0048331A" w:rsidP="00FF18AE">
            <w:pPr>
              <w:jc w:val="center"/>
              <w:rPr>
                <w:bCs/>
                <w:iCs/>
                <w:sz w:val="24"/>
                <w:szCs w:val="24"/>
              </w:rPr>
            </w:pPr>
            <w:r w:rsidRPr="00CF734B">
              <w:rPr>
                <w:bCs/>
                <w:iCs/>
                <w:sz w:val="24"/>
                <w:szCs w:val="24"/>
              </w:rPr>
              <w:t>0,00</w:t>
            </w:r>
          </w:p>
        </w:tc>
        <w:tc>
          <w:tcPr>
            <w:tcW w:w="1783" w:type="dxa"/>
            <w:shd w:val="clear" w:color="auto" w:fill="auto"/>
            <w:vAlign w:val="center"/>
          </w:tcPr>
          <w:p w:rsidR="007511C6" w:rsidRPr="00CF734B" w:rsidRDefault="0048331A" w:rsidP="00FF18AE">
            <w:pPr>
              <w:jc w:val="center"/>
              <w:rPr>
                <w:bCs/>
                <w:iCs/>
                <w:sz w:val="24"/>
                <w:szCs w:val="24"/>
              </w:rPr>
            </w:pPr>
            <w:r w:rsidRPr="00CF734B">
              <w:rPr>
                <w:bCs/>
                <w:iCs/>
                <w:sz w:val="24"/>
                <w:szCs w:val="24"/>
              </w:rPr>
              <w:t>0,00</w:t>
            </w:r>
          </w:p>
        </w:tc>
      </w:tr>
    </w:tbl>
    <w:p w:rsidR="007511C6" w:rsidRDefault="007511C6" w:rsidP="007511C6">
      <w:pPr>
        <w:spacing w:before="240"/>
        <w:ind w:firstLine="720"/>
        <w:jc w:val="both"/>
        <w:rPr>
          <w:sz w:val="28"/>
          <w:szCs w:val="28"/>
        </w:rPr>
      </w:pPr>
      <w:r w:rsidRPr="00864884">
        <w:rPr>
          <w:sz w:val="28"/>
          <w:szCs w:val="28"/>
        </w:rPr>
        <w:t>Ограничения, установленные статьей 92.1 Бюджетного кодекса Российской Федерации, по предельному размеру дефицита соблюдены.</w:t>
      </w:r>
    </w:p>
    <w:p w:rsidR="00D0716D" w:rsidRDefault="00D0716D" w:rsidP="007511C6">
      <w:pPr>
        <w:spacing w:before="240"/>
        <w:ind w:firstLine="720"/>
        <w:jc w:val="both"/>
        <w:rPr>
          <w:sz w:val="28"/>
          <w:szCs w:val="28"/>
        </w:rPr>
        <w:sectPr w:rsidR="00D0716D" w:rsidSect="00E040FF">
          <w:headerReference w:type="even" r:id="rId8"/>
          <w:headerReference w:type="default" r:id="rId9"/>
          <w:footerReference w:type="even" r:id="rId10"/>
          <w:pgSz w:w="11906" w:h="16838"/>
          <w:pgMar w:top="902" w:right="851" w:bottom="709" w:left="1418" w:header="720" w:footer="720" w:gutter="0"/>
          <w:pgNumType w:start="1"/>
          <w:cols w:space="708"/>
          <w:docGrid w:linePitch="360"/>
        </w:sectPr>
      </w:pPr>
    </w:p>
    <w:p w:rsidR="00864884" w:rsidRDefault="00864884" w:rsidP="00864884">
      <w:bookmarkStart w:id="20" w:name="_Toc464121969"/>
    </w:p>
    <w:bookmarkEnd w:id="20"/>
    <w:p w:rsidR="00CB1CF9" w:rsidRPr="00CA3B81" w:rsidRDefault="00CB1CF9" w:rsidP="00CB1CF9">
      <w:pPr>
        <w:pStyle w:val="1"/>
        <w:spacing w:before="120" w:after="0" w:line="264" w:lineRule="auto"/>
        <w:rPr>
          <w:sz w:val="32"/>
        </w:rPr>
      </w:pPr>
      <w:r w:rsidRPr="00CA3B81">
        <w:rPr>
          <w:sz w:val="32"/>
        </w:rPr>
        <w:t xml:space="preserve">1. </w:t>
      </w:r>
      <w:bookmarkStart w:id="21" w:name="_Toc400644267"/>
      <w:r w:rsidRPr="00CA3B81">
        <w:rPr>
          <w:sz w:val="32"/>
        </w:rPr>
        <w:t xml:space="preserve">ДОХОДЫ </w:t>
      </w:r>
      <w:r>
        <w:rPr>
          <w:sz w:val="32"/>
        </w:rPr>
        <w:t>РАЙОННОГО</w:t>
      </w:r>
      <w:r w:rsidRPr="00CA3B81">
        <w:rPr>
          <w:sz w:val="32"/>
        </w:rPr>
        <w:t xml:space="preserve"> БЮДЖЕТА на 20</w:t>
      </w:r>
      <w:r w:rsidRPr="000E7672">
        <w:rPr>
          <w:sz w:val="32"/>
        </w:rPr>
        <w:t>2</w:t>
      </w:r>
      <w:r>
        <w:rPr>
          <w:sz w:val="32"/>
        </w:rPr>
        <w:t>4</w:t>
      </w:r>
      <w:r w:rsidRPr="00CA3B81">
        <w:rPr>
          <w:sz w:val="32"/>
        </w:rPr>
        <w:t xml:space="preserve"> год </w:t>
      </w:r>
      <w:r w:rsidRPr="00CA3B81">
        <w:rPr>
          <w:sz w:val="32"/>
        </w:rPr>
        <w:br/>
        <w:t>и плановый период 20</w:t>
      </w:r>
      <w:r w:rsidRPr="00751D99">
        <w:rPr>
          <w:sz w:val="32"/>
        </w:rPr>
        <w:t>2</w:t>
      </w:r>
      <w:r>
        <w:rPr>
          <w:sz w:val="32"/>
        </w:rPr>
        <w:t>5</w:t>
      </w:r>
      <w:r w:rsidRPr="00CA3B81">
        <w:rPr>
          <w:sz w:val="32"/>
        </w:rPr>
        <w:t>-20</w:t>
      </w:r>
      <w:r w:rsidRPr="00D4611D">
        <w:rPr>
          <w:sz w:val="32"/>
        </w:rPr>
        <w:t>2</w:t>
      </w:r>
      <w:r>
        <w:rPr>
          <w:sz w:val="32"/>
        </w:rPr>
        <w:t>6</w:t>
      </w:r>
      <w:r w:rsidRPr="00CA3B81">
        <w:rPr>
          <w:sz w:val="32"/>
        </w:rPr>
        <w:t xml:space="preserve"> годов</w:t>
      </w:r>
      <w:bookmarkEnd w:id="21"/>
    </w:p>
    <w:p w:rsidR="00CB1CF9" w:rsidRPr="001A5099" w:rsidRDefault="00CB1CF9" w:rsidP="00CB1CF9">
      <w:pPr>
        <w:pStyle w:val="2"/>
        <w:numPr>
          <w:ilvl w:val="1"/>
          <w:numId w:val="17"/>
        </w:numPr>
        <w:spacing w:before="120"/>
        <w:rPr>
          <w:sz w:val="32"/>
          <w:szCs w:val="32"/>
        </w:rPr>
      </w:pPr>
      <w:bookmarkStart w:id="22" w:name="_Toc211614068"/>
      <w:bookmarkStart w:id="23" w:name="_Toc243212862"/>
      <w:bookmarkStart w:id="24" w:name="_Toc274756242"/>
      <w:bookmarkStart w:id="25" w:name="_Toc306095230"/>
      <w:bookmarkStart w:id="26" w:name="_Toc337909484"/>
      <w:bookmarkStart w:id="27" w:name="_Toc369292225"/>
      <w:bookmarkStart w:id="28" w:name="_Toc400644268"/>
      <w:bookmarkStart w:id="29" w:name="_Toc432518341"/>
      <w:bookmarkStart w:id="30" w:name="_Toc464077084"/>
      <w:bookmarkStart w:id="31" w:name="_Toc464121970"/>
      <w:r w:rsidRPr="001A5099">
        <w:rPr>
          <w:sz w:val="32"/>
          <w:szCs w:val="32"/>
        </w:rPr>
        <w:t xml:space="preserve">Прогноз объема доходов </w:t>
      </w:r>
      <w:r>
        <w:rPr>
          <w:sz w:val="32"/>
          <w:szCs w:val="32"/>
        </w:rPr>
        <w:t>районного</w:t>
      </w:r>
      <w:r w:rsidRPr="001A5099">
        <w:rPr>
          <w:sz w:val="32"/>
          <w:szCs w:val="32"/>
        </w:rPr>
        <w:t xml:space="preserve"> бюджета на 20</w:t>
      </w:r>
      <w:r w:rsidRPr="000E7672">
        <w:rPr>
          <w:sz w:val="32"/>
          <w:szCs w:val="32"/>
        </w:rPr>
        <w:t>2</w:t>
      </w:r>
      <w:r>
        <w:rPr>
          <w:sz w:val="32"/>
          <w:szCs w:val="32"/>
        </w:rPr>
        <w:t>4</w:t>
      </w:r>
      <w:r w:rsidRPr="001A5099">
        <w:rPr>
          <w:sz w:val="32"/>
          <w:szCs w:val="32"/>
        </w:rPr>
        <w:t xml:space="preserve"> год и плановый период 20</w:t>
      </w:r>
      <w:r w:rsidRPr="00751D99">
        <w:rPr>
          <w:sz w:val="32"/>
          <w:szCs w:val="32"/>
        </w:rPr>
        <w:t>2</w:t>
      </w:r>
      <w:r>
        <w:rPr>
          <w:sz w:val="32"/>
          <w:szCs w:val="32"/>
        </w:rPr>
        <w:t>5</w:t>
      </w:r>
      <w:r w:rsidRPr="001A5099">
        <w:rPr>
          <w:sz w:val="32"/>
          <w:szCs w:val="32"/>
        </w:rPr>
        <w:t xml:space="preserve"> - 20</w:t>
      </w:r>
      <w:r>
        <w:rPr>
          <w:sz w:val="32"/>
          <w:szCs w:val="32"/>
        </w:rPr>
        <w:t>26</w:t>
      </w:r>
      <w:r w:rsidRPr="001A5099">
        <w:rPr>
          <w:sz w:val="32"/>
          <w:szCs w:val="32"/>
        </w:rPr>
        <w:t xml:space="preserve"> годов</w:t>
      </w:r>
      <w:bookmarkEnd w:id="22"/>
      <w:bookmarkEnd w:id="23"/>
      <w:bookmarkEnd w:id="24"/>
      <w:bookmarkEnd w:id="25"/>
      <w:bookmarkEnd w:id="26"/>
      <w:bookmarkEnd w:id="27"/>
      <w:bookmarkEnd w:id="28"/>
      <w:bookmarkEnd w:id="29"/>
      <w:bookmarkEnd w:id="30"/>
      <w:bookmarkEnd w:id="31"/>
    </w:p>
    <w:p w:rsidR="00CB1CF9" w:rsidRPr="001A5099" w:rsidRDefault="00CB1CF9" w:rsidP="00CB1CF9">
      <w:pPr>
        <w:spacing w:before="120"/>
        <w:rPr>
          <w:spacing w:val="4"/>
        </w:rPr>
      </w:pPr>
    </w:p>
    <w:p w:rsidR="00CB1CF9" w:rsidRDefault="00CB1CF9" w:rsidP="00CB1CF9">
      <w:pPr>
        <w:spacing w:before="120"/>
        <w:ind w:firstLine="709"/>
        <w:jc w:val="both"/>
        <w:rPr>
          <w:sz w:val="28"/>
          <w:szCs w:val="28"/>
        </w:rPr>
      </w:pPr>
      <w:r w:rsidRPr="000B0732">
        <w:rPr>
          <w:sz w:val="28"/>
          <w:szCs w:val="28"/>
        </w:rPr>
        <w:t xml:space="preserve">Прогноз доходов </w:t>
      </w:r>
      <w:r>
        <w:rPr>
          <w:sz w:val="28"/>
          <w:szCs w:val="28"/>
        </w:rPr>
        <w:t>районного</w:t>
      </w:r>
      <w:r w:rsidRPr="000B0732">
        <w:rPr>
          <w:sz w:val="28"/>
          <w:szCs w:val="28"/>
        </w:rPr>
        <w:t xml:space="preserve"> бюджета сформирован на основе итогов социально-экономического развития </w:t>
      </w:r>
      <w:r>
        <w:rPr>
          <w:sz w:val="28"/>
          <w:szCs w:val="28"/>
        </w:rPr>
        <w:t>Каратузского района</w:t>
      </w:r>
      <w:r w:rsidRPr="000B0732">
        <w:rPr>
          <w:sz w:val="28"/>
          <w:szCs w:val="28"/>
        </w:rPr>
        <w:t xml:space="preserve"> за январь – июнь 20</w:t>
      </w:r>
      <w:r w:rsidRPr="00672853">
        <w:rPr>
          <w:sz w:val="28"/>
          <w:szCs w:val="28"/>
        </w:rPr>
        <w:t>2</w:t>
      </w:r>
      <w:r>
        <w:rPr>
          <w:sz w:val="28"/>
          <w:szCs w:val="28"/>
        </w:rPr>
        <w:t>3</w:t>
      </w:r>
      <w:r w:rsidRPr="000B0732">
        <w:rPr>
          <w:sz w:val="28"/>
          <w:szCs w:val="28"/>
        </w:rPr>
        <w:t> года и оценки предполагаемых итогов на 20</w:t>
      </w:r>
      <w:r w:rsidRPr="00672853">
        <w:rPr>
          <w:sz w:val="28"/>
          <w:szCs w:val="28"/>
        </w:rPr>
        <w:t>2</w:t>
      </w:r>
      <w:r>
        <w:rPr>
          <w:sz w:val="28"/>
          <w:szCs w:val="28"/>
        </w:rPr>
        <w:t>3</w:t>
      </w:r>
      <w:r w:rsidRPr="000B0732">
        <w:rPr>
          <w:sz w:val="28"/>
          <w:szCs w:val="28"/>
        </w:rPr>
        <w:t xml:space="preserve"> год, прогноза социально-экономического развития </w:t>
      </w:r>
      <w:r>
        <w:rPr>
          <w:sz w:val="28"/>
          <w:szCs w:val="28"/>
        </w:rPr>
        <w:t>Каратузского района</w:t>
      </w:r>
      <w:r w:rsidRPr="000B0732">
        <w:rPr>
          <w:sz w:val="28"/>
          <w:szCs w:val="28"/>
        </w:rPr>
        <w:t xml:space="preserve"> на 202</w:t>
      </w:r>
      <w:r>
        <w:rPr>
          <w:sz w:val="28"/>
          <w:szCs w:val="28"/>
        </w:rPr>
        <w:t>4</w:t>
      </w:r>
      <w:r w:rsidRPr="000B0732">
        <w:rPr>
          <w:sz w:val="28"/>
          <w:szCs w:val="28"/>
        </w:rPr>
        <w:t xml:space="preserve"> год</w:t>
      </w:r>
      <w:r>
        <w:rPr>
          <w:sz w:val="28"/>
          <w:szCs w:val="28"/>
        </w:rPr>
        <w:t xml:space="preserve"> </w:t>
      </w:r>
      <w:r w:rsidRPr="000B0732">
        <w:rPr>
          <w:sz w:val="28"/>
          <w:szCs w:val="28"/>
        </w:rPr>
        <w:t>и плановый период 202</w:t>
      </w:r>
      <w:r>
        <w:rPr>
          <w:sz w:val="28"/>
          <w:szCs w:val="28"/>
        </w:rPr>
        <w:t>5</w:t>
      </w:r>
      <w:r w:rsidRPr="000B0732">
        <w:rPr>
          <w:sz w:val="28"/>
          <w:szCs w:val="28"/>
        </w:rPr>
        <w:t>–202</w:t>
      </w:r>
      <w:r>
        <w:rPr>
          <w:sz w:val="28"/>
          <w:szCs w:val="28"/>
        </w:rPr>
        <w:t>6</w:t>
      </w:r>
      <w:r w:rsidRPr="000B0732">
        <w:rPr>
          <w:sz w:val="28"/>
          <w:szCs w:val="28"/>
        </w:rPr>
        <w:t xml:space="preserve"> годов (далее – Прогноз СЭР), а также с учетом оценки исполнения доходов в текущем году (далее – оценка 20</w:t>
      </w:r>
      <w:r w:rsidRPr="00672853">
        <w:rPr>
          <w:sz w:val="28"/>
          <w:szCs w:val="28"/>
        </w:rPr>
        <w:t>2</w:t>
      </w:r>
      <w:r>
        <w:rPr>
          <w:sz w:val="28"/>
          <w:szCs w:val="28"/>
        </w:rPr>
        <w:t>3</w:t>
      </w:r>
      <w:r w:rsidRPr="000B0732">
        <w:rPr>
          <w:sz w:val="28"/>
          <w:szCs w:val="28"/>
        </w:rPr>
        <w:t> года).</w:t>
      </w:r>
    </w:p>
    <w:p w:rsidR="00CB1CF9" w:rsidRDefault="00CB1CF9" w:rsidP="00CB1CF9">
      <w:pPr>
        <w:pStyle w:val="ConsPlusNormal"/>
        <w:spacing w:before="120"/>
        <w:jc w:val="both"/>
        <w:rPr>
          <w:rFonts w:ascii="Times New Roman" w:hAnsi="Times New Roman" w:cs="Times New Roman"/>
          <w:sz w:val="28"/>
          <w:szCs w:val="28"/>
        </w:rPr>
      </w:pPr>
      <w:r>
        <w:rPr>
          <w:rFonts w:ascii="Times New Roman" w:hAnsi="Times New Roman" w:cs="Times New Roman"/>
          <w:sz w:val="28"/>
          <w:szCs w:val="28"/>
        </w:rPr>
        <w:t xml:space="preserve">Проект решения района </w:t>
      </w:r>
      <w:r w:rsidRPr="00B81AE8">
        <w:rPr>
          <w:rFonts w:ascii="Times New Roman" w:hAnsi="Times New Roman" w:cs="Times New Roman"/>
          <w:sz w:val="28"/>
          <w:szCs w:val="28"/>
        </w:rPr>
        <w:t xml:space="preserve">«О </w:t>
      </w:r>
      <w:r>
        <w:rPr>
          <w:rFonts w:ascii="Times New Roman" w:hAnsi="Times New Roman" w:cs="Times New Roman"/>
          <w:sz w:val="28"/>
          <w:szCs w:val="28"/>
        </w:rPr>
        <w:t>районном</w:t>
      </w:r>
      <w:r w:rsidRPr="00B81AE8">
        <w:rPr>
          <w:rFonts w:ascii="Times New Roman" w:hAnsi="Times New Roman" w:cs="Times New Roman"/>
          <w:sz w:val="28"/>
          <w:szCs w:val="28"/>
        </w:rPr>
        <w:t xml:space="preserve"> бюджете на 202</w:t>
      </w:r>
      <w:r>
        <w:rPr>
          <w:rFonts w:ascii="Times New Roman" w:hAnsi="Times New Roman" w:cs="Times New Roman"/>
          <w:sz w:val="28"/>
          <w:szCs w:val="28"/>
        </w:rPr>
        <w:t>4</w:t>
      </w:r>
      <w:r w:rsidRPr="00B81AE8">
        <w:rPr>
          <w:rFonts w:ascii="Times New Roman" w:hAnsi="Times New Roman" w:cs="Times New Roman"/>
          <w:sz w:val="28"/>
          <w:szCs w:val="28"/>
        </w:rPr>
        <w:t xml:space="preserve"> год и плановый период 202</w:t>
      </w:r>
      <w:r>
        <w:rPr>
          <w:rFonts w:ascii="Times New Roman" w:hAnsi="Times New Roman" w:cs="Times New Roman"/>
          <w:sz w:val="28"/>
          <w:szCs w:val="28"/>
        </w:rPr>
        <w:t>5</w:t>
      </w:r>
      <w:r w:rsidRPr="00B81AE8">
        <w:rPr>
          <w:rFonts w:ascii="Times New Roman" w:hAnsi="Times New Roman" w:cs="Times New Roman"/>
          <w:sz w:val="28"/>
          <w:szCs w:val="28"/>
        </w:rPr>
        <w:t>–202</w:t>
      </w:r>
      <w:r>
        <w:rPr>
          <w:rFonts w:ascii="Times New Roman" w:hAnsi="Times New Roman" w:cs="Times New Roman"/>
          <w:sz w:val="28"/>
          <w:szCs w:val="28"/>
        </w:rPr>
        <w:t>6</w:t>
      </w:r>
      <w:r w:rsidRPr="00B81AE8">
        <w:rPr>
          <w:rFonts w:ascii="Times New Roman" w:hAnsi="Times New Roman" w:cs="Times New Roman"/>
          <w:sz w:val="28"/>
          <w:szCs w:val="28"/>
        </w:rPr>
        <w:t xml:space="preserve"> годов»</w:t>
      </w:r>
      <w:r>
        <w:rPr>
          <w:rFonts w:ascii="Times New Roman" w:hAnsi="Times New Roman" w:cs="Times New Roman"/>
          <w:sz w:val="28"/>
          <w:szCs w:val="28"/>
        </w:rPr>
        <w:t xml:space="preserve"> (далее – проект решения о районном бюджете) основан на </w:t>
      </w:r>
      <w:r w:rsidRPr="00F70BC7">
        <w:rPr>
          <w:rFonts w:ascii="Times New Roman" w:hAnsi="Times New Roman" w:cs="Times New Roman"/>
          <w:sz w:val="28"/>
          <w:szCs w:val="28"/>
        </w:rPr>
        <w:t>базово</w:t>
      </w:r>
      <w:r>
        <w:rPr>
          <w:rFonts w:ascii="Times New Roman" w:hAnsi="Times New Roman" w:cs="Times New Roman"/>
          <w:sz w:val="28"/>
          <w:szCs w:val="28"/>
        </w:rPr>
        <w:t>м</w:t>
      </w:r>
      <w:r w:rsidRPr="00F70BC7">
        <w:rPr>
          <w:rFonts w:ascii="Times New Roman" w:hAnsi="Times New Roman" w:cs="Times New Roman"/>
          <w:sz w:val="28"/>
          <w:szCs w:val="28"/>
        </w:rPr>
        <w:t xml:space="preserve"> вариант</w:t>
      </w:r>
      <w:r>
        <w:rPr>
          <w:rFonts w:ascii="Times New Roman" w:hAnsi="Times New Roman" w:cs="Times New Roman"/>
          <w:sz w:val="28"/>
          <w:szCs w:val="28"/>
        </w:rPr>
        <w:t>е</w:t>
      </w:r>
      <w:r w:rsidRPr="00F70BC7">
        <w:rPr>
          <w:rFonts w:ascii="Times New Roman" w:hAnsi="Times New Roman" w:cs="Times New Roman"/>
          <w:sz w:val="28"/>
          <w:szCs w:val="28"/>
        </w:rPr>
        <w:t xml:space="preserve"> Прогноза СЭР, соответствующе</w:t>
      </w:r>
      <w:r>
        <w:rPr>
          <w:rFonts w:ascii="Times New Roman" w:hAnsi="Times New Roman" w:cs="Times New Roman"/>
          <w:sz w:val="28"/>
          <w:szCs w:val="28"/>
        </w:rPr>
        <w:t>м</w:t>
      </w:r>
      <w:r w:rsidRPr="00F70BC7">
        <w:rPr>
          <w:rFonts w:ascii="Times New Roman" w:hAnsi="Times New Roman" w:cs="Times New Roman"/>
          <w:sz w:val="28"/>
          <w:szCs w:val="28"/>
        </w:rPr>
        <w:t xml:space="preserve"> базовому варианту прогноза Министерства экономического развития </w:t>
      </w:r>
      <w:r>
        <w:rPr>
          <w:rFonts w:ascii="Times New Roman" w:hAnsi="Times New Roman" w:cs="Times New Roman"/>
          <w:sz w:val="28"/>
          <w:szCs w:val="28"/>
        </w:rPr>
        <w:t>Красноярского края</w:t>
      </w:r>
      <w:r w:rsidRPr="00F70BC7">
        <w:rPr>
          <w:rFonts w:ascii="Times New Roman" w:hAnsi="Times New Roman" w:cs="Times New Roman"/>
          <w:sz w:val="28"/>
          <w:szCs w:val="28"/>
        </w:rPr>
        <w:t>, принят</w:t>
      </w:r>
      <w:r>
        <w:rPr>
          <w:rFonts w:ascii="Times New Roman" w:hAnsi="Times New Roman" w:cs="Times New Roman"/>
          <w:sz w:val="28"/>
          <w:szCs w:val="28"/>
        </w:rPr>
        <w:t>ому</w:t>
      </w:r>
      <w:r w:rsidRPr="00F70BC7">
        <w:rPr>
          <w:rFonts w:ascii="Times New Roman" w:hAnsi="Times New Roman" w:cs="Times New Roman"/>
          <w:sz w:val="28"/>
          <w:szCs w:val="28"/>
        </w:rPr>
        <w:t xml:space="preserve"> для формирования параметров </w:t>
      </w:r>
      <w:r>
        <w:rPr>
          <w:rFonts w:ascii="Times New Roman" w:hAnsi="Times New Roman" w:cs="Times New Roman"/>
          <w:sz w:val="28"/>
          <w:szCs w:val="28"/>
        </w:rPr>
        <w:t>краевого</w:t>
      </w:r>
      <w:r w:rsidRPr="00F70BC7">
        <w:rPr>
          <w:rFonts w:ascii="Times New Roman" w:hAnsi="Times New Roman" w:cs="Times New Roman"/>
          <w:sz w:val="28"/>
          <w:szCs w:val="28"/>
        </w:rPr>
        <w:t xml:space="preserve"> бюджета и</w:t>
      </w:r>
      <w:r>
        <w:rPr>
          <w:rFonts w:ascii="Times New Roman" w:hAnsi="Times New Roman" w:cs="Times New Roman"/>
          <w:sz w:val="28"/>
          <w:szCs w:val="28"/>
        </w:rPr>
        <w:t> </w:t>
      </w:r>
      <w:r w:rsidRPr="00F70BC7">
        <w:rPr>
          <w:rFonts w:ascii="Times New Roman" w:hAnsi="Times New Roman" w:cs="Times New Roman"/>
          <w:sz w:val="28"/>
          <w:szCs w:val="28"/>
        </w:rPr>
        <w:t>учитывающе</w:t>
      </w:r>
      <w:r>
        <w:rPr>
          <w:rFonts w:ascii="Times New Roman" w:hAnsi="Times New Roman" w:cs="Times New Roman"/>
          <w:sz w:val="28"/>
          <w:szCs w:val="28"/>
        </w:rPr>
        <w:t>му</w:t>
      </w:r>
      <w:r w:rsidRPr="00F70BC7">
        <w:rPr>
          <w:rFonts w:ascii="Times New Roman" w:hAnsi="Times New Roman" w:cs="Times New Roman"/>
          <w:sz w:val="28"/>
          <w:szCs w:val="28"/>
        </w:rPr>
        <w:t xml:space="preserve"> </w:t>
      </w:r>
      <w:r w:rsidRPr="00F70BC7">
        <w:rPr>
          <w:rFonts w:ascii="Times New Roman" w:hAnsi="Times New Roman" w:cs="Times New Roman"/>
          <w:bCs/>
          <w:sz w:val="28"/>
          <w:szCs w:val="28"/>
        </w:rPr>
        <w:t xml:space="preserve">наметившиеся тенденции в деятельности организаций </w:t>
      </w:r>
      <w:r>
        <w:rPr>
          <w:rFonts w:ascii="Times New Roman" w:hAnsi="Times New Roman" w:cs="Times New Roman"/>
          <w:bCs/>
          <w:sz w:val="28"/>
          <w:szCs w:val="28"/>
        </w:rPr>
        <w:t>района.</w:t>
      </w:r>
      <w:r w:rsidRPr="00F70BC7">
        <w:rPr>
          <w:rFonts w:ascii="Times New Roman" w:hAnsi="Times New Roman" w:cs="Times New Roman"/>
          <w:sz w:val="28"/>
          <w:szCs w:val="28"/>
        </w:rPr>
        <w:t xml:space="preserve"> </w:t>
      </w:r>
    </w:p>
    <w:p w:rsidR="00CB1CF9" w:rsidRDefault="00CB1CF9" w:rsidP="00CB1CF9">
      <w:pPr>
        <w:pStyle w:val="ConsPlusNormal"/>
        <w:spacing w:before="120"/>
        <w:jc w:val="both"/>
        <w:rPr>
          <w:rFonts w:ascii="Times New Roman" w:hAnsi="Times New Roman" w:cs="Times New Roman"/>
          <w:sz w:val="28"/>
          <w:szCs w:val="28"/>
        </w:rPr>
      </w:pPr>
    </w:p>
    <w:p w:rsidR="00CB1CF9" w:rsidRPr="003D6DA5" w:rsidRDefault="00CB1CF9" w:rsidP="00CB1CF9">
      <w:pPr>
        <w:autoSpaceDE w:val="0"/>
        <w:autoSpaceDN w:val="0"/>
        <w:adjustRightInd w:val="0"/>
        <w:ind w:firstLine="720"/>
        <w:jc w:val="both"/>
        <w:rPr>
          <w:bCs/>
          <w:sz w:val="28"/>
          <w:szCs w:val="28"/>
        </w:rPr>
      </w:pPr>
      <w:r w:rsidRPr="003D6DA5">
        <w:rPr>
          <w:sz w:val="28"/>
          <w:szCs w:val="28"/>
        </w:rPr>
        <w:t xml:space="preserve">В социальной сфере базовый вариант предусматривает постепенное восстановление уровня жизни населения, потребительского спроса. </w:t>
      </w:r>
      <w:r w:rsidRPr="003D6DA5">
        <w:rPr>
          <w:bCs/>
          <w:sz w:val="28"/>
          <w:szCs w:val="28"/>
        </w:rPr>
        <w:t xml:space="preserve">В районе будет продолжена реализация указов Президента Российской Федерации от 07.05.2012 №№ 596 – 606 и </w:t>
      </w:r>
      <w:r w:rsidRPr="003D6DA5">
        <w:rPr>
          <w:sz w:val="28"/>
          <w:szCs w:val="28"/>
          <w:shd w:val="clear" w:color="auto" w:fill="FFFFFF"/>
        </w:rPr>
        <w:t>от 7 мая 2018 г. N 204 "О национальных целях и стратегических задачах развития Российской Федерации на период до 2024 года", а также реализация Указа Президента от 21.07.2020 №474. «О национальных целях развития Российской Федерации на период до 2030 года».</w:t>
      </w:r>
    </w:p>
    <w:p w:rsidR="00CB1CF9" w:rsidRDefault="00CB1CF9" w:rsidP="00CB1CF9">
      <w:pPr>
        <w:pStyle w:val="a5"/>
        <w:spacing w:after="0"/>
        <w:ind w:firstLine="709"/>
        <w:jc w:val="both"/>
        <w:rPr>
          <w:sz w:val="28"/>
          <w:szCs w:val="28"/>
        </w:rPr>
      </w:pPr>
    </w:p>
    <w:p w:rsidR="00CB1CF9" w:rsidRPr="00ED2D13" w:rsidRDefault="00CB1CF9" w:rsidP="00CB1CF9">
      <w:pPr>
        <w:pStyle w:val="a5"/>
        <w:spacing w:after="0"/>
        <w:ind w:firstLine="709"/>
        <w:jc w:val="both"/>
        <w:rPr>
          <w:sz w:val="28"/>
          <w:szCs w:val="28"/>
        </w:rPr>
      </w:pPr>
      <w:r>
        <w:rPr>
          <w:sz w:val="28"/>
          <w:szCs w:val="28"/>
        </w:rPr>
        <w:t>Базовый</w:t>
      </w:r>
      <w:r w:rsidRPr="00ED2D13">
        <w:rPr>
          <w:sz w:val="28"/>
          <w:szCs w:val="28"/>
        </w:rPr>
        <w:t xml:space="preserve"> вариант предусматривает </w:t>
      </w:r>
      <w:r>
        <w:rPr>
          <w:sz w:val="28"/>
          <w:szCs w:val="28"/>
        </w:rPr>
        <w:t xml:space="preserve">более </w:t>
      </w:r>
      <w:r w:rsidRPr="00ED2D13">
        <w:rPr>
          <w:sz w:val="28"/>
          <w:szCs w:val="28"/>
        </w:rPr>
        <w:t>ускорен</w:t>
      </w:r>
      <w:r>
        <w:rPr>
          <w:sz w:val="28"/>
          <w:szCs w:val="28"/>
        </w:rPr>
        <w:t>ное развитие</w:t>
      </w:r>
      <w:r w:rsidRPr="00ED2D13">
        <w:rPr>
          <w:sz w:val="28"/>
          <w:szCs w:val="28"/>
        </w:rPr>
        <w:t xml:space="preserve"> экономического</w:t>
      </w:r>
      <w:r>
        <w:rPr>
          <w:sz w:val="28"/>
          <w:szCs w:val="28"/>
        </w:rPr>
        <w:t xml:space="preserve"> </w:t>
      </w:r>
      <w:r w:rsidRPr="00ED2D13">
        <w:rPr>
          <w:sz w:val="28"/>
          <w:szCs w:val="28"/>
        </w:rPr>
        <w:t>роста в районе за счет:</w:t>
      </w:r>
    </w:p>
    <w:p w:rsidR="00CB1CF9" w:rsidRPr="00ED2D13" w:rsidRDefault="00CB1CF9" w:rsidP="00CB1CF9">
      <w:pPr>
        <w:pStyle w:val="a5"/>
        <w:numPr>
          <w:ilvl w:val="0"/>
          <w:numId w:val="37"/>
        </w:numPr>
        <w:spacing w:after="0"/>
        <w:ind w:left="0" w:firstLine="0"/>
        <w:jc w:val="both"/>
        <w:rPr>
          <w:sz w:val="28"/>
          <w:szCs w:val="28"/>
        </w:rPr>
      </w:pPr>
      <w:r w:rsidRPr="00ED2D13">
        <w:rPr>
          <w:sz w:val="28"/>
          <w:szCs w:val="28"/>
        </w:rPr>
        <w:t xml:space="preserve">своевременной </w:t>
      </w:r>
      <w:r>
        <w:rPr>
          <w:sz w:val="28"/>
          <w:szCs w:val="28"/>
        </w:rPr>
        <w:t xml:space="preserve">и полной </w:t>
      </w:r>
      <w:r w:rsidRPr="00ED2D13">
        <w:rPr>
          <w:sz w:val="28"/>
          <w:szCs w:val="28"/>
        </w:rPr>
        <w:t>реализации инвестиционных проектов;</w:t>
      </w:r>
    </w:p>
    <w:p w:rsidR="00CB1CF9" w:rsidRDefault="00CB1CF9" w:rsidP="00CB1CF9">
      <w:pPr>
        <w:pStyle w:val="a5"/>
        <w:numPr>
          <w:ilvl w:val="0"/>
          <w:numId w:val="37"/>
        </w:numPr>
        <w:spacing w:after="0"/>
        <w:ind w:left="0" w:firstLine="0"/>
        <w:jc w:val="both"/>
        <w:rPr>
          <w:sz w:val="28"/>
          <w:szCs w:val="28"/>
        </w:rPr>
      </w:pPr>
      <w:r w:rsidRPr="00ED2D13">
        <w:rPr>
          <w:sz w:val="28"/>
          <w:szCs w:val="28"/>
        </w:rPr>
        <w:t xml:space="preserve">реализации </w:t>
      </w:r>
      <w:r>
        <w:rPr>
          <w:sz w:val="28"/>
          <w:szCs w:val="28"/>
        </w:rPr>
        <w:t>муниципальных</w:t>
      </w:r>
      <w:r w:rsidRPr="00ED2D13">
        <w:rPr>
          <w:sz w:val="28"/>
          <w:szCs w:val="28"/>
        </w:rPr>
        <w:t xml:space="preserve"> программ, в том числе с эффективным использованием государственных </w:t>
      </w:r>
      <w:r>
        <w:rPr>
          <w:sz w:val="28"/>
          <w:szCs w:val="28"/>
        </w:rPr>
        <w:t xml:space="preserve">и муниципальных </w:t>
      </w:r>
      <w:r w:rsidRPr="00CA53A6">
        <w:rPr>
          <w:sz w:val="28"/>
          <w:szCs w:val="28"/>
        </w:rPr>
        <w:t>инвестиций</w:t>
      </w:r>
      <w:r w:rsidRPr="00ED2D13">
        <w:rPr>
          <w:sz w:val="28"/>
          <w:szCs w:val="28"/>
        </w:rPr>
        <w:t>;</w:t>
      </w:r>
    </w:p>
    <w:p w:rsidR="00CB1CF9" w:rsidRPr="00ED2D13" w:rsidRDefault="00CB1CF9" w:rsidP="00CB1CF9">
      <w:pPr>
        <w:pStyle w:val="a5"/>
        <w:numPr>
          <w:ilvl w:val="0"/>
          <w:numId w:val="37"/>
        </w:numPr>
        <w:spacing w:after="0"/>
        <w:ind w:left="0" w:firstLine="0"/>
        <w:jc w:val="both"/>
        <w:rPr>
          <w:sz w:val="28"/>
          <w:szCs w:val="28"/>
        </w:rPr>
      </w:pPr>
      <w:r>
        <w:rPr>
          <w:sz w:val="28"/>
          <w:szCs w:val="28"/>
        </w:rPr>
        <w:t>реализации на территории района национальных проектов;</w:t>
      </w:r>
    </w:p>
    <w:p w:rsidR="00CB1CF9" w:rsidRDefault="00CB1CF9" w:rsidP="00CB1CF9">
      <w:pPr>
        <w:pStyle w:val="32"/>
        <w:numPr>
          <w:ilvl w:val="0"/>
          <w:numId w:val="37"/>
        </w:numPr>
        <w:spacing w:after="0"/>
        <w:ind w:left="0" w:firstLine="0"/>
        <w:jc w:val="both"/>
        <w:rPr>
          <w:sz w:val="28"/>
          <w:szCs w:val="28"/>
        </w:rPr>
      </w:pPr>
      <w:r w:rsidRPr="00ED2D13">
        <w:rPr>
          <w:sz w:val="28"/>
          <w:szCs w:val="28"/>
        </w:rPr>
        <w:t>повышение инвестиций в развитие человеческого капитала.</w:t>
      </w:r>
    </w:p>
    <w:p w:rsidR="00CB1CF9" w:rsidRDefault="00CB1CF9" w:rsidP="00CB1CF9">
      <w:pPr>
        <w:autoSpaceDE w:val="0"/>
        <w:autoSpaceDN w:val="0"/>
        <w:adjustRightInd w:val="0"/>
        <w:ind w:firstLine="709"/>
        <w:jc w:val="both"/>
        <w:rPr>
          <w:color w:val="FF0000"/>
          <w:sz w:val="28"/>
          <w:szCs w:val="28"/>
        </w:rPr>
      </w:pPr>
      <w:r>
        <w:rPr>
          <w:color w:val="000000"/>
          <w:sz w:val="28"/>
          <w:szCs w:val="28"/>
        </w:rPr>
        <w:t>П</w:t>
      </w:r>
      <w:r w:rsidRPr="00CE5AB6">
        <w:rPr>
          <w:color w:val="000000"/>
          <w:sz w:val="28"/>
          <w:szCs w:val="28"/>
        </w:rPr>
        <w:t xml:space="preserve">рогнозируемое значение индекса </w:t>
      </w:r>
      <w:r>
        <w:rPr>
          <w:color w:val="000000"/>
          <w:sz w:val="28"/>
          <w:szCs w:val="28"/>
        </w:rPr>
        <w:t>к</w:t>
      </w:r>
      <w:r w:rsidRPr="00CE5AB6">
        <w:rPr>
          <w:color w:val="000000"/>
          <w:sz w:val="28"/>
          <w:szCs w:val="28"/>
        </w:rPr>
        <w:t xml:space="preserve"> 202</w:t>
      </w:r>
      <w:r>
        <w:rPr>
          <w:color w:val="000000"/>
          <w:sz w:val="28"/>
          <w:szCs w:val="28"/>
        </w:rPr>
        <w:t>6</w:t>
      </w:r>
      <w:r w:rsidRPr="00CE5AB6">
        <w:rPr>
          <w:color w:val="000000"/>
          <w:sz w:val="28"/>
          <w:szCs w:val="28"/>
        </w:rPr>
        <w:t xml:space="preserve"> году составит </w:t>
      </w:r>
      <w:r w:rsidRPr="0096119A">
        <w:rPr>
          <w:sz w:val="28"/>
          <w:szCs w:val="28"/>
        </w:rPr>
        <w:t xml:space="preserve">4,00%. </w:t>
      </w:r>
    </w:p>
    <w:p w:rsidR="00CB1CF9" w:rsidRDefault="00CB1CF9" w:rsidP="00CB1CF9">
      <w:pPr>
        <w:autoSpaceDE w:val="0"/>
        <w:autoSpaceDN w:val="0"/>
        <w:adjustRightInd w:val="0"/>
        <w:spacing w:before="120"/>
        <w:ind w:firstLine="743"/>
        <w:jc w:val="both"/>
        <w:rPr>
          <w:sz w:val="28"/>
          <w:szCs w:val="28"/>
        </w:rPr>
      </w:pPr>
    </w:p>
    <w:p w:rsidR="00CB1CF9" w:rsidRDefault="00CB1CF9" w:rsidP="00CB1CF9">
      <w:pPr>
        <w:autoSpaceDE w:val="0"/>
        <w:autoSpaceDN w:val="0"/>
        <w:adjustRightInd w:val="0"/>
        <w:spacing w:before="120"/>
        <w:ind w:firstLine="743"/>
        <w:jc w:val="both"/>
      </w:pPr>
      <w:r w:rsidRPr="00C0160E">
        <w:rPr>
          <w:sz w:val="28"/>
          <w:szCs w:val="28"/>
        </w:rPr>
        <w:t>Доходы бюджета на 20</w:t>
      </w:r>
      <w:r w:rsidRPr="00672853">
        <w:rPr>
          <w:sz w:val="28"/>
          <w:szCs w:val="28"/>
        </w:rPr>
        <w:t>2</w:t>
      </w:r>
      <w:r>
        <w:rPr>
          <w:sz w:val="28"/>
          <w:szCs w:val="28"/>
        </w:rPr>
        <w:t>3</w:t>
      </w:r>
      <w:r w:rsidRPr="00C0160E">
        <w:rPr>
          <w:sz w:val="28"/>
          <w:szCs w:val="28"/>
        </w:rPr>
        <w:t>-20</w:t>
      </w:r>
      <w:r>
        <w:rPr>
          <w:sz w:val="28"/>
          <w:szCs w:val="28"/>
        </w:rPr>
        <w:t>26</w:t>
      </w:r>
      <w:r w:rsidRPr="00C0160E">
        <w:rPr>
          <w:sz w:val="28"/>
          <w:szCs w:val="28"/>
        </w:rPr>
        <w:t xml:space="preserve"> годы (таблица </w:t>
      </w:r>
      <w:r>
        <w:rPr>
          <w:sz w:val="28"/>
          <w:szCs w:val="28"/>
        </w:rPr>
        <w:t>2</w:t>
      </w:r>
      <w:r w:rsidRPr="00C0160E">
        <w:rPr>
          <w:sz w:val="28"/>
          <w:szCs w:val="28"/>
        </w:rPr>
        <w:t>) сформированы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 в соответствии со статьей 39 Бюджетного кодекса Российской Федерации.</w:t>
      </w:r>
    </w:p>
    <w:p w:rsidR="00CB1CF9" w:rsidRDefault="00CB1CF9" w:rsidP="00CB1CF9">
      <w:pPr>
        <w:pStyle w:val="a9"/>
        <w:spacing w:before="120"/>
        <w:jc w:val="right"/>
      </w:pPr>
    </w:p>
    <w:p w:rsidR="00CB1CF9" w:rsidRDefault="00CB1CF9" w:rsidP="00CB1CF9">
      <w:pPr>
        <w:pStyle w:val="a9"/>
        <w:spacing w:before="120"/>
        <w:jc w:val="right"/>
      </w:pPr>
    </w:p>
    <w:p w:rsidR="00CB1CF9" w:rsidRPr="001A5099" w:rsidRDefault="00CB1CF9" w:rsidP="00CB1CF9">
      <w:pPr>
        <w:pStyle w:val="a9"/>
        <w:spacing w:before="120"/>
        <w:jc w:val="right"/>
      </w:pPr>
      <w:r w:rsidRPr="001A5099">
        <w:t xml:space="preserve">Таблица </w:t>
      </w:r>
      <w: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1832"/>
        <w:gridCol w:w="1559"/>
        <w:gridCol w:w="1670"/>
        <w:gridCol w:w="1846"/>
      </w:tblGrid>
      <w:tr w:rsidR="00CB1CF9" w:rsidRPr="001A5099" w:rsidTr="006B5FAA">
        <w:tc>
          <w:tcPr>
            <w:tcW w:w="2840" w:type="dxa"/>
            <w:tcBorders>
              <w:top w:val="nil"/>
              <w:left w:val="nil"/>
              <w:bottom w:val="single" w:sz="4" w:space="0" w:color="auto"/>
              <w:right w:val="nil"/>
            </w:tcBorders>
          </w:tcPr>
          <w:p w:rsidR="00CB1CF9" w:rsidRPr="001A5099" w:rsidRDefault="00CB1CF9" w:rsidP="006B5FAA">
            <w:pPr>
              <w:spacing w:before="120"/>
              <w:jc w:val="both"/>
              <w:rPr>
                <w:sz w:val="28"/>
              </w:rPr>
            </w:pPr>
          </w:p>
        </w:tc>
        <w:tc>
          <w:tcPr>
            <w:tcW w:w="1832" w:type="dxa"/>
            <w:tcBorders>
              <w:top w:val="nil"/>
              <w:left w:val="nil"/>
              <w:bottom w:val="single" w:sz="4" w:space="0" w:color="auto"/>
              <w:right w:val="nil"/>
            </w:tcBorders>
          </w:tcPr>
          <w:p w:rsidR="00CB1CF9" w:rsidRPr="001A5099" w:rsidRDefault="00CB1CF9" w:rsidP="006B5FAA">
            <w:pPr>
              <w:spacing w:before="120"/>
              <w:jc w:val="center"/>
              <w:rPr>
                <w:sz w:val="24"/>
                <w:szCs w:val="24"/>
              </w:rPr>
            </w:pPr>
          </w:p>
        </w:tc>
        <w:tc>
          <w:tcPr>
            <w:tcW w:w="5075" w:type="dxa"/>
            <w:gridSpan w:val="3"/>
            <w:tcBorders>
              <w:top w:val="nil"/>
              <w:left w:val="nil"/>
              <w:bottom w:val="single" w:sz="4" w:space="0" w:color="auto"/>
              <w:right w:val="nil"/>
            </w:tcBorders>
            <w:vAlign w:val="bottom"/>
          </w:tcPr>
          <w:p w:rsidR="00CB1CF9" w:rsidRPr="001A5099" w:rsidRDefault="00CB1CF9" w:rsidP="006B5FAA">
            <w:pPr>
              <w:pStyle w:val="ConsPlusNormal"/>
              <w:spacing w:before="120"/>
              <w:ind w:right="-143"/>
              <w:jc w:val="right"/>
              <w:rPr>
                <w:rFonts w:ascii="Times New Roman" w:hAnsi="Times New Roman"/>
                <w:sz w:val="28"/>
              </w:rPr>
            </w:pPr>
            <w:r w:rsidRPr="001A5099">
              <w:rPr>
                <w:rFonts w:ascii="Times New Roman" w:hAnsi="Times New Roman"/>
                <w:sz w:val="28"/>
              </w:rPr>
              <w:t>(тыс. рублей)</w:t>
            </w:r>
          </w:p>
        </w:tc>
      </w:tr>
      <w:tr w:rsidR="00CB1CF9" w:rsidRPr="001A5099" w:rsidTr="006B5FAA">
        <w:tc>
          <w:tcPr>
            <w:tcW w:w="2840" w:type="dxa"/>
            <w:vMerge w:val="restart"/>
            <w:tcBorders>
              <w:top w:val="single" w:sz="4" w:space="0" w:color="auto"/>
              <w:left w:val="single" w:sz="4" w:space="0" w:color="auto"/>
              <w:bottom w:val="single" w:sz="4" w:space="0" w:color="auto"/>
              <w:right w:val="single" w:sz="4" w:space="0" w:color="auto"/>
            </w:tcBorders>
          </w:tcPr>
          <w:p w:rsidR="00CB1CF9" w:rsidRPr="001A5099" w:rsidRDefault="00CB1CF9" w:rsidP="006B5FAA">
            <w:pPr>
              <w:spacing w:before="120"/>
              <w:jc w:val="both"/>
              <w:rPr>
                <w:sz w:val="28"/>
              </w:rPr>
            </w:pPr>
          </w:p>
        </w:tc>
        <w:tc>
          <w:tcPr>
            <w:tcW w:w="1832" w:type="dxa"/>
            <w:vMerge w:val="restart"/>
            <w:tcBorders>
              <w:top w:val="single" w:sz="4" w:space="0" w:color="auto"/>
              <w:left w:val="single" w:sz="4" w:space="0" w:color="auto"/>
              <w:bottom w:val="single" w:sz="4" w:space="0" w:color="auto"/>
              <w:right w:val="single" w:sz="4" w:space="0" w:color="auto"/>
            </w:tcBorders>
          </w:tcPr>
          <w:p w:rsidR="00CB1CF9" w:rsidRPr="001A5099" w:rsidRDefault="00CB1CF9" w:rsidP="006B5FAA">
            <w:pPr>
              <w:spacing w:before="120"/>
              <w:jc w:val="center"/>
              <w:rPr>
                <w:sz w:val="24"/>
                <w:szCs w:val="24"/>
              </w:rPr>
            </w:pPr>
            <w:r w:rsidRPr="001A5099">
              <w:rPr>
                <w:sz w:val="24"/>
                <w:szCs w:val="24"/>
              </w:rPr>
              <w:t>Оценка</w:t>
            </w:r>
            <w:r w:rsidRPr="001A5099">
              <w:t xml:space="preserve">        </w:t>
            </w:r>
            <w:r w:rsidRPr="001A5099">
              <w:rPr>
                <w:sz w:val="24"/>
                <w:szCs w:val="24"/>
              </w:rPr>
              <w:t>20</w:t>
            </w:r>
            <w:r>
              <w:rPr>
                <w:sz w:val="24"/>
                <w:szCs w:val="24"/>
                <w:lang w:val="en-US"/>
              </w:rPr>
              <w:t>2</w:t>
            </w:r>
            <w:r>
              <w:rPr>
                <w:sz w:val="24"/>
                <w:szCs w:val="24"/>
              </w:rPr>
              <w:t>3</w:t>
            </w:r>
            <w:r w:rsidRPr="001A5099">
              <w:rPr>
                <w:sz w:val="24"/>
                <w:szCs w:val="24"/>
              </w:rPr>
              <w:t xml:space="preserve"> год</w:t>
            </w:r>
            <w:r>
              <w:rPr>
                <w:sz w:val="24"/>
                <w:szCs w:val="24"/>
              </w:rPr>
              <w:t>а</w:t>
            </w:r>
          </w:p>
        </w:tc>
        <w:tc>
          <w:tcPr>
            <w:tcW w:w="5075" w:type="dxa"/>
            <w:gridSpan w:val="3"/>
            <w:tcBorders>
              <w:top w:val="single" w:sz="4" w:space="0" w:color="auto"/>
              <w:left w:val="single" w:sz="4" w:space="0" w:color="auto"/>
              <w:bottom w:val="single" w:sz="4" w:space="0" w:color="auto"/>
              <w:right w:val="single" w:sz="4" w:space="0" w:color="auto"/>
            </w:tcBorders>
          </w:tcPr>
          <w:p w:rsidR="00CB1CF9" w:rsidRPr="001A5099" w:rsidRDefault="00CB1CF9" w:rsidP="006B5FAA">
            <w:pPr>
              <w:spacing w:before="120"/>
              <w:jc w:val="center"/>
              <w:rPr>
                <w:sz w:val="24"/>
                <w:szCs w:val="24"/>
              </w:rPr>
            </w:pPr>
            <w:r w:rsidRPr="001A5099">
              <w:rPr>
                <w:sz w:val="24"/>
                <w:szCs w:val="24"/>
              </w:rPr>
              <w:t>Прогноз</w:t>
            </w:r>
          </w:p>
        </w:tc>
      </w:tr>
      <w:tr w:rsidR="00CB1CF9" w:rsidRPr="001A5099" w:rsidTr="006B5FAA">
        <w:tc>
          <w:tcPr>
            <w:tcW w:w="0" w:type="auto"/>
            <w:vMerge/>
            <w:tcBorders>
              <w:top w:val="single" w:sz="4" w:space="0" w:color="auto"/>
              <w:left w:val="single" w:sz="4" w:space="0" w:color="auto"/>
              <w:bottom w:val="single" w:sz="4" w:space="0" w:color="auto"/>
              <w:right w:val="single" w:sz="4" w:space="0" w:color="auto"/>
            </w:tcBorders>
            <w:vAlign w:val="center"/>
          </w:tcPr>
          <w:p w:rsidR="00CB1CF9" w:rsidRPr="001A5099" w:rsidRDefault="00CB1CF9" w:rsidP="006B5FAA">
            <w:pPr>
              <w:spacing w:before="120"/>
              <w:rPr>
                <w:sz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CB1CF9" w:rsidRPr="001A5099" w:rsidRDefault="00CB1CF9" w:rsidP="006B5FAA">
            <w:pPr>
              <w:spacing w:before="120"/>
              <w:rPr>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rsidR="00CB1CF9" w:rsidRPr="00A8376C" w:rsidRDefault="00CB1CF9" w:rsidP="006B5FAA">
            <w:pPr>
              <w:spacing w:before="120"/>
              <w:jc w:val="center"/>
              <w:rPr>
                <w:sz w:val="24"/>
                <w:szCs w:val="24"/>
              </w:rPr>
            </w:pPr>
            <w:r w:rsidRPr="001A5099">
              <w:rPr>
                <w:sz w:val="24"/>
                <w:szCs w:val="24"/>
              </w:rPr>
              <w:t>20</w:t>
            </w:r>
            <w:r>
              <w:rPr>
                <w:sz w:val="24"/>
                <w:szCs w:val="24"/>
              </w:rPr>
              <w:t>24</w:t>
            </w:r>
          </w:p>
        </w:tc>
        <w:tc>
          <w:tcPr>
            <w:tcW w:w="1670" w:type="dxa"/>
            <w:tcBorders>
              <w:top w:val="single" w:sz="4" w:space="0" w:color="auto"/>
              <w:left w:val="single" w:sz="4" w:space="0" w:color="auto"/>
              <w:bottom w:val="single" w:sz="4" w:space="0" w:color="auto"/>
              <w:right w:val="single" w:sz="4" w:space="0" w:color="auto"/>
            </w:tcBorders>
            <w:vAlign w:val="center"/>
          </w:tcPr>
          <w:p w:rsidR="00CB1CF9" w:rsidRPr="00F55A9B" w:rsidRDefault="00CB1CF9" w:rsidP="006B5FAA">
            <w:pPr>
              <w:spacing w:before="120"/>
              <w:jc w:val="center"/>
              <w:rPr>
                <w:sz w:val="24"/>
                <w:szCs w:val="24"/>
                <w:lang w:val="en-US"/>
              </w:rPr>
            </w:pPr>
            <w:r w:rsidRPr="001A5099">
              <w:rPr>
                <w:sz w:val="24"/>
                <w:szCs w:val="24"/>
              </w:rPr>
              <w:t>20</w:t>
            </w:r>
            <w:r>
              <w:rPr>
                <w:sz w:val="24"/>
                <w:szCs w:val="24"/>
              </w:rPr>
              <w:t>25</w:t>
            </w:r>
          </w:p>
        </w:tc>
        <w:tc>
          <w:tcPr>
            <w:tcW w:w="1846" w:type="dxa"/>
            <w:tcBorders>
              <w:top w:val="single" w:sz="4" w:space="0" w:color="auto"/>
              <w:left w:val="single" w:sz="4" w:space="0" w:color="auto"/>
              <w:bottom w:val="single" w:sz="4" w:space="0" w:color="auto"/>
              <w:right w:val="single" w:sz="4" w:space="0" w:color="auto"/>
            </w:tcBorders>
            <w:vAlign w:val="center"/>
          </w:tcPr>
          <w:p w:rsidR="00CB1CF9" w:rsidRPr="00F55A9B" w:rsidRDefault="00CB1CF9" w:rsidP="006B5FAA">
            <w:pPr>
              <w:spacing w:before="120"/>
              <w:jc w:val="center"/>
              <w:rPr>
                <w:sz w:val="24"/>
                <w:szCs w:val="24"/>
                <w:lang w:val="en-US"/>
              </w:rPr>
            </w:pPr>
            <w:r w:rsidRPr="001A5099">
              <w:rPr>
                <w:sz w:val="24"/>
                <w:szCs w:val="24"/>
              </w:rPr>
              <w:t>20</w:t>
            </w:r>
            <w:r>
              <w:rPr>
                <w:sz w:val="24"/>
                <w:szCs w:val="24"/>
              </w:rPr>
              <w:t>26</w:t>
            </w:r>
          </w:p>
        </w:tc>
      </w:tr>
      <w:tr w:rsidR="00CB1CF9" w:rsidRPr="001A5099" w:rsidTr="006B5FAA">
        <w:tc>
          <w:tcPr>
            <w:tcW w:w="2840" w:type="dxa"/>
            <w:tcBorders>
              <w:top w:val="single" w:sz="4" w:space="0" w:color="auto"/>
              <w:left w:val="single" w:sz="4" w:space="0" w:color="auto"/>
              <w:bottom w:val="single" w:sz="4" w:space="0" w:color="auto"/>
              <w:right w:val="single" w:sz="4" w:space="0" w:color="auto"/>
            </w:tcBorders>
            <w:vAlign w:val="center"/>
          </w:tcPr>
          <w:p w:rsidR="00CB1CF9" w:rsidRPr="001A5099" w:rsidRDefault="00CB1CF9" w:rsidP="006B5FAA">
            <w:pPr>
              <w:spacing w:before="120"/>
              <w:rPr>
                <w:sz w:val="24"/>
                <w:szCs w:val="24"/>
              </w:rPr>
            </w:pPr>
            <w:r w:rsidRPr="001A5099">
              <w:rPr>
                <w:sz w:val="24"/>
                <w:szCs w:val="24"/>
              </w:rPr>
              <w:t>Итого доходы</w:t>
            </w:r>
          </w:p>
        </w:tc>
        <w:tc>
          <w:tcPr>
            <w:tcW w:w="1832" w:type="dxa"/>
            <w:tcBorders>
              <w:top w:val="single" w:sz="4" w:space="0" w:color="auto"/>
              <w:left w:val="single" w:sz="4" w:space="0" w:color="auto"/>
              <w:bottom w:val="single" w:sz="4" w:space="0" w:color="auto"/>
              <w:right w:val="single" w:sz="4" w:space="0" w:color="auto"/>
            </w:tcBorders>
            <w:vAlign w:val="center"/>
          </w:tcPr>
          <w:p w:rsidR="00CB1CF9" w:rsidRPr="001D43C0" w:rsidRDefault="00CB1CF9" w:rsidP="006B5FAA">
            <w:pPr>
              <w:spacing w:before="120"/>
              <w:jc w:val="center"/>
              <w:rPr>
                <w:sz w:val="22"/>
                <w:szCs w:val="22"/>
              </w:rPr>
            </w:pPr>
            <w:r>
              <w:rPr>
                <w:sz w:val="22"/>
                <w:szCs w:val="22"/>
              </w:rPr>
              <w:t>1 205 833,4</w:t>
            </w:r>
          </w:p>
        </w:tc>
        <w:tc>
          <w:tcPr>
            <w:tcW w:w="1559" w:type="dxa"/>
            <w:tcBorders>
              <w:top w:val="single" w:sz="4" w:space="0" w:color="auto"/>
              <w:left w:val="single" w:sz="4" w:space="0" w:color="auto"/>
              <w:bottom w:val="single" w:sz="4" w:space="0" w:color="auto"/>
              <w:right w:val="single" w:sz="4" w:space="0" w:color="auto"/>
            </w:tcBorders>
            <w:vAlign w:val="center"/>
          </w:tcPr>
          <w:p w:rsidR="00CB1CF9" w:rsidRPr="00A8376C" w:rsidRDefault="00CB1CF9" w:rsidP="006B5FAA">
            <w:pPr>
              <w:spacing w:before="120"/>
              <w:jc w:val="center"/>
              <w:rPr>
                <w:sz w:val="22"/>
                <w:szCs w:val="22"/>
              </w:rPr>
            </w:pPr>
            <w:r>
              <w:rPr>
                <w:sz w:val="22"/>
                <w:szCs w:val="22"/>
              </w:rPr>
              <w:t>1 149 566,84</w:t>
            </w:r>
          </w:p>
        </w:tc>
        <w:tc>
          <w:tcPr>
            <w:tcW w:w="1670" w:type="dxa"/>
            <w:tcBorders>
              <w:top w:val="single" w:sz="4" w:space="0" w:color="auto"/>
              <w:left w:val="single" w:sz="4" w:space="0" w:color="auto"/>
              <w:bottom w:val="single" w:sz="4" w:space="0" w:color="auto"/>
              <w:right w:val="single" w:sz="4" w:space="0" w:color="auto"/>
            </w:tcBorders>
            <w:vAlign w:val="center"/>
          </w:tcPr>
          <w:p w:rsidR="00CB1CF9" w:rsidRPr="00A8376C" w:rsidRDefault="00CB1CF9" w:rsidP="006B5FAA">
            <w:pPr>
              <w:spacing w:before="120"/>
              <w:jc w:val="center"/>
              <w:rPr>
                <w:sz w:val="22"/>
                <w:szCs w:val="22"/>
              </w:rPr>
            </w:pPr>
            <w:r>
              <w:rPr>
                <w:sz w:val="22"/>
                <w:szCs w:val="22"/>
              </w:rPr>
              <w:t>1 024 740,81</w:t>
            </w:r>
          </w:p>
        </w:tc>
        <w:tc>
          <w:tcPr>
            <w:tcW w:w="1846" w:type="dxa"/>
            <w:tcBorders>
              <w:top w:val="single" w:sz="4" w:space="0" w:color="auto"/>
              <w:left w:val="single" w:sz="4" w:space="0" w:color="auto"/>
              <w:bottom w:val="single" w:sz="4" w:space="0" w:color="auto"/>
              <w:right w:val="single" w:sz="4" w:space="0" w:color="auto"/>
            </w:tcBorders>
            <w:vAlign w:val="center"/>
          </w:tcPr>
          <w:p w:rsidR="00CB1CF9" w:rsidRPr="00A8376C" w:rsidRDefault="00CB1CF9" w:rsidP="006B5FAA">
            <w:pPr>
              <w:spacing w:before="120"/>
              <w:jc w:val="center"/>
              <w:rPr>
                <w:sz w:val="22"/>
                <w:szCs w:val="22"/>
              </w:rPr>
            </w:pPr>
            <w:r>
              <w:rPr>
                <w:sz w:val="22"/>
                <w:szCs w:val="22"/>
              </w:rPr>
              <w:t>1 021 414,09</w:t>
            </w:r>
          </w:p>
        </w:tc>
      </w:tr>
      <w:tr w:rsidR="00CB1CF9" w:rsidRPr="001A5099" w:rsidTr="006B5FAA">
        <w:tc>
          <w:tcPr>
            <w:tcW w:w="2840" w:type="dxa"/>
            <w:tcBorders>
              <w:top w:val="single" w:sz="4" w:space="0" w:color="auto"/>
              <w:left w:val="single" w:sz="4" w:space="0" w:color="auto"/>
              <w:bottom w:val="single" w:sz="4" w:space="0" w:color="auto"/>
              <w:right w:val="single" w:sz="4" w:space="0" w:color="auto"/>
            </w:tcBorders>
            <w:vAlign w:val="center"/>
          </w:tcPr>
          <w:p w:rsidR="00CB1CF9" w:rsidRPr="001A5099" w:rsidRDefault="00CB1CF9" w:rsidP="006B5FAA">
            <w:pPr>
              <w:spacing w:before="120"/>
              <w:rPr>
                <w:b/>
                <w:bCs/>
                <w:sz w:val="24"/>
                <w:szCs w:val="24"/>
              </w:rPr>
            </w:pPr>
            <w:r w:rsidRPr="001A5099">
              <w:rPr>
                <w:sz w:val="24"/>
                <w:szCs w:val="24"/>
              </w:rPr>
              <w:t>Налоговые и неналоговые доходы</w:t>
            </w:r>
          </w:p>
        </w:tc>
        <w:tc>
          <w:tcPr>
            <w:tcW w:w="1832" w:type="dxa"/>
            <w:tcBorders>
              <w:top w:val="single" w:sz="4" w:space="0" w:color="auto"/>
              <w:left w:val="single" w:sz="4" w:space="0" w:color="auto"/>
              <w:bottom w:val="single" w:sz="4" w:space="0" w:color="auto"/>
              <w:right w:val="single" w:sz="4" w:space="0" w:color="auto"/>
            </w:tcBorders>
            <w:vAlign w:val="center"/>
          </w:tcPr>
          <w:p w:rsidR="00CB1CF9" w:rsidRPr="001D43C0" w:rsidRDefault="00CB1CF9" w:rsidP="006B5FAA">
            <w:pPr>
              <w:spacing w:before="120"/>
              <w:jc w:val="center"/>
              <w:rPr>
                <w:sz w:val="22"/>
                <w:szCs w:val="22"/>
              </w:rPr>
            </w:pPr>
            <w:r>
              <w:rPr>
                <w:sz w:val="22"/>
                <w:szCs w:val="22"/>
              </w:rPr>
              <w:t>77 756,40</w:t>
            </w:r>
          </w:p>
        </w:tc>
        <w:tc>
          <w:tcPr>
            <w:tcW w:w="1559" w:type="dxa"/>
            <w:tcBorders>
              <w:top w:val="single" w:sz="4" w:space="0" w:color="auto"/>
              <w:left w:val="single" w:sz="4" w:space="0" w:color="auto"/>
              <w:bottom w:val="single" w:sz="4" w:space="0" w:color="auto"/>
              <w:right w:val="single" w:sz="4" w:space="0" w:color="auto"/>
            </w:tcBorders>
            <w:vAlign w:val="center"/>
          </w:tcPr>
          <w:p w:rsidR="00CB1CF9" w:rsidRPr="00A8376C" w:rsidRDefault="00CB1CF9" w:rsidP="006B5FAA">
            <w:pPr>
              <w:spacing w:before="120"/>
              <w:jc w:val="center"/>
              <w:rPr>
                <w:sz w:val="22"/>
                <w:szCs w:val="22"/>
              </w:rPr>
            </w:pPr>
            <w:r>
              <w:rPr>
                <w:sz w:val="22"/>
                <w:szCs w:val="22"/>
              </w:rPr>
              <w:t>96 535,40</w:t>
            </w:r>
          </w:p>
        </w:tc>
        <w:tc>
          <w:tcPr>
            <w:tcW w:w="1670" w:type="dxa"/>
            <w:tcBorders>
              <w:top w:val="single" w:sz="4" w:space="0" w:color="auto"/>
              <w:left w:val="single" w:sz="4" w:space="0" w:color="auto"/>
              <w:bottom w:val="single" w:sz="4" w:space="0" w:color="auto"/>
              <w:right w:val="single" w:sz="4" w:space="0" w:color="auto"/>
            </w:tcBorders>
            <w:vAlign w:val="center"/>
          </w:tcPr>
          <w:p w:rsidR="00CB1CF9" w:rsidRPr="00A8376C" w:rsidRDefault="00CB1CF9" w:rsidP="006B5FAA">
            <w:pPr>
              <w:spacing w:before="120"/>
              <w:rPr>
                <w:sz w:val="22"/>
                <w:szCs w:val="22"/>
              </w:rPr>
            </w:pPr>
            <w:r>
              <w:rPr>
                <w:sz w:val="22"/>
                <w:szCs w:val="22"/>
                <w:lang w:val="en-US"/>
              </w:rPr>
              <w:t xml:space="preserve">     </w:t>
            </w:r>
            <w:r>
              <w:rPr>
                <w:sz w:val="22"/>
                <w:szCs w:val="22"/>
              </w:rPr>
              <w:t>101 976,81</w:t>
            </w:r>
          </w:p>
        </w:tc>
        <w:tc>
          <w:tcPr>
            <w:tcW w:w="1846" w:type="dxa"/>
            <w:tcBorders>
              <w:top w:val="single" w:sz="4" w:space="0" w:color="auto"/>
              <w:left w:val="single" w:sz="4" w:space="0" w:color="auto"/>
              <w:bottom w:val="single" w:sz="4" w:space="0" w:color="auto"/>
              <w:right w:val="single" w:sz="4" w:space="0" w:color="auto"/>
            </w:tcBorders>
            <w:vAlign w:val="center"/>
          </w:tcPr>
          <w:p w:rsidR="00CB1CF9" w:rsidRPr="00A8376C" w:rsidRDefault="00CB1CF9" w:rsidP="006B5FAA">
            <w:pPr>
              <w:spacing w:before="120"/>
              <w:jc w:val="center"/>
              <w:rPr>
                <w:sz w:val="22"/>
                <w:szCs w:val="22"/>
              </w:rPr>
            </w:pPr>
            <w:r>
              <w:rPr>
                <w:sz w:val="22"/>
                <w:szCs w:val="22"/>
              </w:rPr>
              <w:t>106 609,89</w:t>
            </w:r>
          </w:p>
        </w:tc>
      </w:tr>
      <w:tr w:rsidR="00CB1CF9" w:rsidRPr="001A5099" w:rsidTr="006B5FAA">
        <w:tc>
          <w:tcPr>
            <w:tcW w:w="2840" w:type="dxa"/>
            <w:tcBorders>
              <w:top w:val="single" w:sz="4" w:space="0" w:color="auto"/>
              <w:left w:val="single" w:sz="4" w:space="0" w:color="auto"/>
              <w:bottom w:val="single" w:sz="4" w:space="0" w:color="auto"/>
              <w:right w:val="single" w:sz="4" w:space="0" w:color="auto"/>
            </w:tcBorders>
            <w:vAlign w:val="center"/>
          </w:tcPr>
          <w:p w:rsidR="00CB1CF9" w:rsidRPr="001A5099" w:rsidRDefault="00CB1CF9" w:rsidP="006B5FAA">
            <w:pPr>
              <w:spacing w:before="120"/>
              <w:rPr>
                <w:b/>
                <w:bCs/>
                <w:sz w:val="24"/>
                <w:szCs w:val="24"/>
              </w:rPr>
            </w:pPr>
            <w:r w:rsidRPr="001A5099">
              <w:rPr>
                <w:sz w:val="24"/>
                <w:szCs w:val="24"/>
              </w:rPr>
              <w:t>Безвозмездные поступления</w:t>
            </w:r>
          </w:p>
        </w:tc>
        <w:tc>
          <w:tcPr>
            <w:tcW w:w="1832" w:type="dxa"/>
            <w:tcBorders>
              <w:top w:val="single" w:sz="4" w:space="0" w:color="auto"/>
              <w:left w:val="single" w:sz="4" w:space="0" w:color="auto"/>
              <w:bottom w:val="single" w:sz="4" w:space="0" w:color="auto"/>
              <w:right w:val="single" w:sz="4" w:space="0" w:color="auto"/>
            </w:tcBorders>
            <w:vAlign w:val="center"/>
          </w:tcPr>
          <w:p w:rsidR="00CB1CF9" w:rsidRPr="001D43C0" w:rsidRDefault="00CB1CF9" w:rsidP="006B5FAA">
            <w:pPr>
              <w:spacing w:before="120"/>
              <w:jc w:val="center"/>
              <w:rPr>
                <w:sz w:val="22"/>
                <w:szCs w:val="22"/>
              </w:rPr>
            </w:pPr>
            <w:r>
              <w:rPr>
                <w:sz w:val="22"/>
                <w:szCs w:val="22"/>
              </w:rPr>
              <w:t>1 128 077,01</w:t>
            </w:r>
          </w:p>
        </w:tc>
        <w:tc>
          <w:tcPr>
            <w:tcW w:w="1559" w:type="dxa"/>
            <w:tcBorders>
              <w:top w:val="single" w:sz="4" w:space="0" w:color="auto"/>
              <w:left w:val="single" w:sz="4" w:space="0" w:color="auto"/>
              <w:bottom w:val="single" w:sz="4" w:space="0" w:color="auto"/>
              <w:right w:val="single" w:sz="4" w:space="0" w:color="auto"/>
            </w:tcBorders>
            <w:vAlign w:val="center"/>
          </w:tcPr>
          <w:p w:rsidR="00CB1CF9" w:rsidRPr="00A8376C" w:rsidRDefault="00CB1CF9" w:rsidP="006B5FAA">
            <w:pPr>
              <w:spacing w:before="120"/>
              <w:jc w:val="center"/>
              <w:rPr>
                <w:sz w:val="22"/>
                <w:szCs w:val="22"/>
              </w:rPr>
            </w:pPr>
            <w:r>
              <w:rPr>
                <w:sz w:val="22"/>
                <w:szCs w:val="22"/>
              </w:rPr>
              <w:t>1 053 031,44</w:t>
            </w:r>
          </w:p>
        </w:tc>
        <w:tc>
          <w:tcPr>
            <w:tcW w:w="1670" w:type="dxa"/>
            <w:tcBorders>
              <w:top w:val="single" w:sz="4" w:space="0" w:color="auto"/>
              <w:left w:val="single" w:sz="4" w:space="0" w:color="auto"/>
              <w:bottom w:val="single" w:sz="4" w:space="0" w:color="auto"/>
              <w:right w:val="single" w:sz="4" w:space="0" w:color="auto"/>
            </w:tcBorders>
            <w:vAlign w:val="center"/>
          </w:tcPr>
          <w:p w:rsidR="00CB1CF9" w:rsidRPr="00A8376C" w:rsidRDefault="00CB1CF9" w:rsidP="006B5FAA">
            <w:pPr>
              <w:spacing w:before="120"/>
              <w:jc w:val="center"/>
              <w:rPr>
                <w:sz w:val="22"/>
                <w:szCs w:val="22"/>
              </w:rPr>
            </w:pPr>
            <w:r>
              <w:rPr>
                <w:sz w:val="22"/>
                <w:szCs w:val="22"/>
              </w:rPr>
              <w:t>922 764,00</w:t>
            </w:r>
          </w:p>
        </w:tc>
        <w:tc>
          <w:tcPr>
            <w:tcW w:w="1846" w:type="dxa"/>
            <w:tcBorders>
              <w:top w:val="single" w:sz="4" w:space="0" w:color="auto"/>
              <w:left w:val="single" w:sz="4" w:space="0" w:color="auto"/>
              <w:bottom w:val="single" w:sz="4" w:space="0" w:color="auto"/>
              <w:right w:val="single" w:sz="4" w:space="0" w:color="auto"/>
            </w:tcBorders>
            <w:vAlign w:val="center"/>
          </w:tcPr>
          <w:p w:rsidR="00CB1CF9" w:rsidRPr="00A8376C" w:rsidRDefault="00CB1CF9" w:rsidP="006B5FAA">
            <w:pPr>
              <w:spacing w:before="120"/>
              <w:jc w:val="center"/>
              <w:rPr>
                <w:sz w:val="22"/>
                <w:szCs w:val="22"/>
              </w:rPr>
            </w:pPr>
            <w:r>
              <w:rPr>
                <w:sz w:val="22"/>
                <w:szCs w:val="22"/>
              </w:rPr>
              <w:t>914 804,20</w:t>
            </w:r>
          </w:p>
        </w:tc>
      </w:tr>
    </w:tbl>
    <w:p w:rsidR="00CB1CF9" w:rsidRPr="001806F5" w:rsidRDefault="00CB1CF9" w:rsidP="00CB1CF9">
      <w:pPr>
        <w:spacing w:before="120"/>
        <w:ind w:firstLine="709"/>
        <w:jc w:val="both"/>
        <w:rPr>
          <w:sz w:val="28"/>
          <w:szCs w:val="28"/>
        </w:rPr>
      </w:pPr>
      <w:r w:rsidRPr="00DB0587">
        <w:rPr>
          <w:sz w:val="28"/>
          <w:szCs w:val="28"/>
        </w:rPr>
        <w:t xml:space="preserve">Доходы </w:t>
      </w:r>
      <w:r>
        <w:rPr>
          <w:sz w:val="28"/>
          <w:szCs w:val="28"/>
        </w:rPr>
        <w:t>районного</w:t>
      </w:r>
      <w:r w:rsidRPr="00DB0587">
        <w:rPr>
          <w:sz w:val="28"/>
          <w:szCs w:val="28"/>
        </w:rPr>
        <w:t xml:space="preserve"> бюджета в 202</w:t>
      </w:r>
      <w:r>
        <w:rPr>
          <w:sz w:val="28"/>
          <w:szCs w:val="28"/>
        </w:rPr>
        <w:t>4</w:t>
      </w:r>
      <w:r w:rsidRPr="00DB0587">
        <w:rPr>
          <w:sz w:val="28"/>
          <w:szCs w:val="28"/>
        </w:rPr>
        <w:t xml:space="preserve"> году прогнозируются в объеме </w:t>
      </w:r>
      <w:r>
        <w:rPr>
          <w:sz w:val="28"/>
          <w:szCs w:val="28"/>
        </w:rPr>
        <w:t xml:space="preserve">1 149 566,84 </w:t>
      </w:r>
      <w:r w:rsidRPr="00DB0587">
        <w:rPr>
          <w:sz w:val="28"/>
          <w:szCs w:val="28"/>
        </w:rPr>
        <w:t xml:space="preserve">тыс. рублей. В структуре доходов поступление налоговых и неналоговых доходов прогнозируется </w:t>
      </w:r>
      <w:r>
        <w:rPr>
          <w:sz w:val="28"/>
          <w:szCs w:val="28"/>
        </w:rPr>
        <w:t>в </w:t>
      </w:r>
      <w:r w:rsidRPr="00DB0587">
        <w:rPr>
          <w:sz w:val="28"/>
          <w:szCs w:val="28"/>
        </w:rPr>
        <w:t xml:space="preserve">сумме </w:t>
      </w:r>
      <w:r>
        <w:rPr>
          <w:sz w:val="28"/>
          <w:szCs w:val="28"/>
        </w:rPr>
        <w:t>96 535,40</w:t>
      </w:r>
      <w:r w:rsidRPr="00DB0587">
        <w:rPr>
          <w:sz w:val="28"/>
          <w:szCs w:val="28"/>
        </w:rPr>
        <w:t xml:space="preserve"> тыс. рублей, безвозмездных поступлений – в сумме </w:t>
      </w:r>
      <w:r>
        <w:rPr>
          <w:sz w:val="28"/>
          <w:szCs w:val="28"/>
        </w:rPr>
        <w:t>1 053 031,44</w:t>
      </w:r>
      <w:r w:rsidRPr="00DB0587">
        <w:rPr>
          <w:sz w:val="28"/>
          <w:szCs w:val="28"/>
        </w:rPr>
        <w:t xml:space="preserve"> тыс. рублей. </w:t>
      </w:r>
      <w:r>
        <w:rPr>
          <w:sz w:val="28"/>
          <w:szCs w:val="28"/>
        </w:rPr>
        <w:t xml:space="preserve">Увеличение </w:t>
      </w:r>
      <w:r w:rsidRPr="009D0637">
        <w:rPr>
          <w:sz w:val="28"/>
          <w:szCs w:val="28"/>
        </w:rPr>
        <w:t xml:space="preserve">налоговых и неналоговых доходов </w:t>
      </w:r>
      <w:r>
        <w:rPr>
          <w:sz w:val="28"/>
          <w:szCs w:val="28"/>
        </w:rPr>
        <w:t>районного</w:t>
      </w:r>
      <w:r w:rsidRPr="009D0637">
        <w:rPr>
          <w:sz w:val="28"/>
          <w:szCs w:val="28"/>
        </w:rPr>
        <w:t xml:space="preserve"> бюджета относительно оценки 20</w:t>
      </w:r>
      <w:r w:rsidRPr="001806F5">
        <w:rPr>
          <w:sz w:val="28"/>
          <w:szCs w:val="28"/>
        </w:rPr>
        <w:t>2</w:t>
      </w:r>
      <w:r>
        <w:rPr>
          <w:sz w:val="28"/>
          <w:szCs w:val="28"/>
        </w:rPr>
        <w:t>3</w:t>
      </w:r>
      <w:r w:rsidRPr="009D0637">
        <w:rPr>
          <w:sz w:val="28"/>
          <w:szCs w:val="28"/>
        </w:rPr>
        <w:t xml:space="preserve"> года обусловлено </w:t>
      </w:r>
      <w:r>
        <w:rPr>
          <w:sz w:val="28"/>
          <w:szCs w:val="28"/>
        </w:rPr>
        <w:t>увеличением фонда оплаты труда работников и роста доходов индивидуальных предпринимателей, находящихся на упрощённой системе налогообложения.</w:t>
      </w:r>
    </w:p>
    <w:p w:rsidR="00CB1CF9" w:rsidRPr="00C2033F" w:rsidRDefault="00CB1CF9" w:rsidP="00CB1CF9">
      <w:pPr>
        <w:spacing w:before="120"/>
        <w:ind w:firstLine="709"/>
        <w:jc w:val="both"/>
        <w:rPr>
          <w:sz w:val="28"/>
        </w:rPr>
      </w:pPr>
      <w:r w:rsidRPr="00C2033F">
        <w:rPr>
          <w:sz w:val="28"/>
        </w:rPr>
        <w:t xml:space="preserve">Доходы </w:t>
      </w:r>
      <w:r>
        <w:rPr>
          <w:sz w:val="28"/>
        </w:rPr>
        <w:t>районного</w:t>
      </w:r>
      <w:r w:rsidRPr="00C2033F">
        <w:rPr>
          <w:sz w:val="28"/>
        </w:rPr>
        <w:t xml:space="preserve"> бюджета на 202</w:t>
      </w:r>
      <w:r>
        <w:rPr>
          <w:sz w:val="28"/>
        </w:rPr>
        <w:t>5</w:t>
      </w:r>
      <w:r w:rsidRPr="00C2033F">
        <w:rPr>
          <w:sz w:val="28"/>
        </w:rPr>
        <w:t xml:space="preserve"> и 202</w:t>
      </w:r>
      <w:r>
        <w:rPr>
          <w:sz w:val="28"/>
        </w:rPr>
        <w:t>6</w:t>
      </w:r>
      <w:r w:rsidRPr="00C2033F">
        <w:rPr>
          <w:sz w:val="28"/>
        </w:rPr>
        <w:t xml:space="preserve"> годы прогнозируются в сумме </w:t>
      </w:r>
      <w:r>
        <w:rPr>
          <w:sz w:val="28"/>
        </w:rPr>
        <w:t xml:space="preserve">1 024 740,81 </w:t>
      </w:r>
      <w:r w:rsidRPr="00C2033F">
        <w:rPr>
          <w:sz w:val="28"/>
        </w:rPr>
        <w:t xml:space="preserve">тыс. рублей и </w:t>
      </w:r>
      <w:r>
        <w:rPr>
          <w:sz w:val="28"/>
        </w:rPr>
        <w:t>1 021 414,09</w:t>
      </w:r>
      <w:r w:rsidRPr="00C2033F">
        <w:rPr>
          <w:sz w:val="28"/>
        </w:rPr>
        <w:t xml:space="preserve"> тыс. рублей соответственно. Поступление налоговых </w:t>
      </w:r>
      <w:r>
        <w:rPr>
          <w:sz w:val="28"/>
        </w:rPr>
        <w:t>и </w:t>
      </w:r>
      <w:r w:rsidRPr="00C2033F">
        <w:rPr>
          <w:sz w:val="28"/>
        </w:rPr>
        <w:t xml:space="preserve">неналоговых доходов прогнозируется в сумме </w:t>
      </w:r>
      <w:r>
        <w:rPr>
          <w:sz w:val="28"/>
        </w:rPr>
        <w:t xml:space="preserve">101 976,81 </w:t>
      </w:r>
      <w:r w:rsidRPr="00C2033F">
        <w:rPr>
          <w:sz w:val="28"/>
        </w:rPr>
        <w:t xml:space="preserve">тыс. </w:t>
      </w:r>
      <w:r>
        <w:rPr>
          <w:sz w:val="28"/>
        </w:rPr>
        <w:t>рублей и 106 609,89</w:t>
      </w:r>
      <w:r w:rsidRPr="00C2033F">
        <w:rPr>
          <w:sz w:val="28"/>
        </w:rPr>
        <w:t xml:space="preserve"> тыс. рублей соответственно, </w:t>
      </w:r>
      <w:r>
        <w:rPr>
          <w:sz w:val="28"/>
        </w:rPr>
        <w:t xml:space="preserve">увеличение прогнозных данных 2025 и 2026 годов связано </w:t>
      </w:r>
      <w:r>
        <w:rPr>
          <w:sz w:val="28"/>
          <w:szCs w:val="28"/>
        </w:rPr>
        <w:t>с ростом индекса потребительских цен и фонда оплаты труда.</w:t>
      </w:r>
      <w:r>
        <w:rPr>
          <w:sz w:val="28"/>
        </w:rPr>
        <w:t xml:space="preserve"> Б</w:t>
      </w:r>
      <w:r w:rsidRPr="00C2033F">
        <w:rPr>
          <w:sz w:val="28"/>
        </w:rPr>
        <w:t>езвозмездны</w:t>
      </w:r>
      <w:r>
        <w:rPr>
          <w:sz w:val="28"/>
        </w:rPr>
        <w:t>е</w:t>
      </w:r>
      <w:r w:rsidRPr="00C2033F">
        <w:rPr>
          <w:sz w:val="28"/>
        </w:rPr>
        <w:t xml:space="preserve"> поступлени</w:t>
      </w:r>
      <w:r>
        <w:rPr>
          <w:sz w:val="28"/>
        </w:rPr>
        <w:t>я прогнозируется в </w:t>
      </w:r>
      <w:r w:rsidRPr="00C2033F">
        <w:rPr>
          <w:sz w:val="28"/>
        </w:rPr>
        <w:t xml:space="preserve">сумме </w:t>
      </w:r>
      <w:r>
        <w:rPr>
          <w:sz w:val="28"/>
        </w:rPr>
        <w:t xml:space="preserve">922 764,00 </w:t>
      </w:r>
      <w:r w:rsidRPr="00C2033F">
        <w:rPr>
          <w:sz w:val="28"/>
        </w:rPr>
        <w:t xml:space="preserve">тыс. рублей и </w:t>
      </w:r>
      <w:r>
        <w:rPr>
          <w:sz w:val="28"/>
        </w:rPr>
        <w:t xml:space="preserve">914 804,20 </w:t>
      </w:r>
      <w:r w:rsidRPr="00C2033F">
        <w:rPr>
          <w:sz w:val="28"/>
        </w:rPr>
        <w:t>тыс. рублей соответственно.</w:t>
      </w:r>
    </w:p>
    <w:p w:rsidR="00CB1CF9" w:rsidRDefault="00CB1CF9" w:rsidP="00CB1CF9">
      <w:pPr>
        <w:ind w:firstLine="709"/>
        <w:jc w:val="both"/>
        <w:rPr>
          <w:sz w:val="28"/>
        </w:rPr>
      </w:pPr>
      <w:r w:rsidRPr="00C0160E">
        <w:rPr>
          <w:sz w:val="28"/>
        </w:rPr>
        <w:t>При расчете объема доходов районного бюджета учитывались принятые и предполагаемые к принятию изменения, и дополнения в законодательство Российской Федерации и Красноярского края о налогах и сборах и бюджетное законодательство, нормативные правовые акты Правительства Российской Федерации</w:t>
      </w:r>
      <w:r w:rsidRPr="00C0160E">
        <w:rPr>
          <w:sz w:val="28"/>
          <w:szCs w:val="28"/>
        </w:rPr>
        <w:t>,</w:t>
      </w:r>
      <w:r w:rsidRPr="00C0160E">
        <w:rPr>
          <w:sz w:val="28"/>
        </w:rPr>
        <w:t xml:space="preserve"> основные направления бюджетной и налоговой политики Красноярского края на 20</w:t>
      </w:r>
      <w:r>
        <w:rPr>
          <w:sz w:val="28"/>
        </w:rPr>
        <w:t>24 год и плановый период 2025</w:t>
      </w:r>
      <w:r w:rsidRPr="00C0160E">
        <w:rPr>
          <w:sz w:val="28"/>
        </w:rPr>
        <w:t xml:space="preserve"> и 20</w:t>
      </w:r>
      <w:r>
        <w:rPr>
          <w:sz w:val="28"/>
        </w:rPr>
        <w:t>26</w:t>
      </w:r>
      <w:r w:rsidRPr="00C0160E">
        <w:rPr>
          <w:sz w:val="28"/>
        </w:rPr>
        <w:t xml:space="preserve"> годов.</w:t>
      </w:r>
    </w:p>
    <w:p w:rsidR="00CB1CF9" w:rsidRPr="00B85146" w:rsidRDefault="00CB1CF9" w:rsidP="00CB1CF9">
      <w:pPr>
        <w:spacing w:before="120"/>
        <w:ind w:firstLine="709"/>
        <w:jc w:val="both"/>
        <w:rPr>
          <w:sz w:val="28"/>
          <w:szCs w:val="28"/>
        </w:rPr>
      </w:pPr>
      <w:r w:rsidRPr="00B85146">
        <w:rPr>
          <w:sz w:val="28"/>
          <w:szCs w:val="28"/>
        </w:rPr>
        <w:t>Порядок и нормативы распределения доходных источников между уровнями бюджетной сист</w:t>
      </w:r>
      <w:r>
        <w:rPr>
          <w:sz w:val="28"/>
          <w:szCs w:val="28"/>
        </w:rPr>
        <w:t>емы Российской Федерации в 2024–</w:t>
      </w:r>
      <w:r w:rsidRPr="00B85146">
        <w:rPr>
          <w:sz w:val="28"/>
          <w:szCs w:val="28"/>
        </w:rPr>
        <w:t>2026 годах установлены Бюджетным кодексом Российской Федерации, проектом закона № </w:t>
      </w:r>
      <w:r>
        <w:rPr>
          <w:sz w:val="28"/>
          <w:szCs w:val="28"/>
        </w:rPr>
        <w:t>4</w:t>
      </w:r>
      <w:r w:rsidRPr="00B85146">
        <w:rPr>
          <w:sz w:val="28"/>
          <w:szCs w:val="28"/>
        </w:rPr>
        <w:t>48554-8 «</w:t>
      </w:r>
      <w:r w:rsidRPr="00B85146">
        <w:rPr>
          <w:bCs/>
          <w:spacing w:val="2"/>
          <w:sz w:val="28"/>
          <w:szCs w:val="28"/>
        </w:rPr>
        <w:t>О</w:t>
      </w:r>
      <w:r>
        <w:rPr>
          <w:bCs/>
          <w:spacing w:val="2"/>
          <w:sz w:val="28"/>
          <w:szCs w:val="28"/>
        </w:rPr>
        <w:t xml:space="preserve"> </w:t>
      </w:r>
      <w:r w:rsidRPr="00B85146">
        <w:rPr>
          <w:bCs/>
          <w:spacing w:val="2"/>
          <w:sz w:val="28"/>
          <w:szCs w:val="28"/>
        </w:rPr>
        <w:t>федеральном бюджете на 2024 год</w:t>
      </w:r>
      <w:r w:rsidRPr="00B85146">
        <w:rPr>
          <w:spacing w:val="2"/>
          <w:sz w:val="28"/>
          <w:szCs w:val="28"/>
        </w:rPr>
        <w:t xml:space="preserve"> </w:t>
      </w:r>
      <w:r>
        <w:rPr>
          <w:bCs/>
          <w:spacing w:val="2"/>
          <w:sz w:val="28"/>
          <w:szCs w:val="28"/>
        </w:rPr>
        <w:t>и на плановый период 2025 </w:t>
      </w:r>
      <w:r w:rsidRPr="00B85146">
        <w:rPr>
          <w:bCs/>
          <w:spacing w:val="2"/>
          <w:sz w:val="28"/>
          <w:szCs w:val="28"/>
        </w:rPr>
        <w:t xml:space="preserve">и 2026 годов» (далее </w:t>
      </w:r>
      <w:r>
        <w:rPr>
          <w:bCs/>
          <w:spacing w:val="2"/>
          <w:sz w:val="28"/>
          <w:szCs w:val="28"/>
        </w:rPr>
        <w:t>–</w:t>
      </w:r>
      <w:r w:rsidRPr="00B85146">
        <w:rPr>
          <w:bCs/>
          <w:spacing w:val="2"/>
          <w:sz w:val="28"/>
          <w:szCs w:val="28"/>
        </w:rPr>
        <w:t xml:space="preserve"> проект закона о федеральном бюджете), </w:t>
      </w:r>
      <w:r w:rsidRPr="00B85146">
        <w:rPr>
          <w:sz w:val="28"/>
          <w:szCs w:val="28"/>
        </w:rPr>
        <w:t>Законом Красноярского края от 10.07.2007 № 2-317 «О</w:t>
      </w:r>
      <w:r>
        <w:rPr>
          <w:sz w:val="28"/>
          <w:szCs w:val="28"/>
        </w:rPr>
        <w:t xml:space="preserve"> </w:t>
      </w:r>
      <w:r w:rsidRPr="00B85146">
        <w:rPr>
          <w:sz w:val="28"/>
          <w:szCs w:val="28"/>
        </w:rPr>
        <w:t xml:space="preserve">межбюджетных отношениях </w:t>
      </w:r>
      <w:r>
        <w:rPr>
          <w:sz w:val="28"/>
          <w:szCs w:val="28"/>
        </w:rPr>
        <w:t>в </w:t>
      </w:r>
      <w:r w:rsidRPr="00B85146">
        <w:rPr>
          <w:sz w:val="28"/>
          <w:szCs w:val="28"/>
        </w:rPr>
        <w:t xml:space="preserve">Красноярском крае», а также настоящим проектом </w:t>
      </w:r>
      <w:r w:rsidR="00F071A8">
        <w:rPr>
          <w:sz w:val="28"/>
          <w:szCs w:val="28"/>
        </w:rPr>
        <w:t>решения</w:t>
      </w:r>
      <w:r w:rsidRPr="00B85146">
        <w:rPr>
          <w:sz w:val="28"/>
          <w:szCs w:val="28"/>
        </w:rPr>
        <w:t>.</w:t>
      </w:r>
      <w:r w:rsidR="00BF6D0E">
        <w:rPr>
          <w:sz w:val="28"/>
          <w:szCs w:val="28"/>
        </w:rPr>
        <w:t xml:space="preserve"> (Приложение 2 к пояснительной записке)</w:t>
      </w:r>
    </w:p>
    <w:p w:rsidR="00CB1CF9" w:rsidRPr="001A5099" w:rsidRDefault="00CB1CF9" w:rsidP="00CB1CF9">
      <w:pPr>
        <w:spacing w:before="120"/>
        <w:ind w:firstLine="709"/>
        <w:jc w:val="both"/>
        <w:rPr>
          <w:sz w:val="28"/>
        </w:rPr>
      </w:pPr>
    </w:p>
    <w:p w:rsidR="00CB1CF9" w:rsidRPr="001A5099" w:rsidRDefault="00CB1CF9" w:rsidP="00CB1CF9">
      <w:pPr>
        <w:pStyle w:val="2"/>
        <w:spacing w:before="120"/>
        <w:rPr>
          <w:sz w:val="32"/>
          <w:szCs w:val="32"/>
        </w:rPr>
      </w:pPr>
      <w:bookmarkStart w:id="32" w:name="_Toc180061004"/>
      <w:bookmarkStart w:id="33" w:name="_Toc211339758"/>
      <w:bookmarkStart w:id="34" w:name="_Toc211614069"/>
      <w:bookmarkStart w:id="35" w:name="_Toc243212863"/>
      <w:bookmarkStart w:id="36" w:name="_Toc274756243"/>
      <w:bookmarkStart w:id="37" w:name="_Toc306095231"/>
      <w:bookmarkStart w:id="38" w:name="_Toc337909485"/>
      <w:bookmarkStart w:id="39" w:name="_Toc369292226"/>
      <w:bookmarkStart w:id="40" w:name="_Toc400644269"/>
      <w:bookmarkStart w:id="41" w:name="_Toc432518342"/>
      <w:bookmarkStart w:id="42" w:name="_Toc464077085"/>
      <w:bookmarkStart w:id="43" w:name="_Toc464121971"/>
      <w:r w:rsidRPr="001A5099">
        <w:rPr>
          <w:sz w:val="32"/>
          <w:szCs w:val="32"/>
        </w:rPr>
        <w:lastRenderedPageBreak/>
        <w:t xml:space="preserve">1.2. </w:t>
      </w:r>
      <w:bookmarkEnd w:id="32"/>
      <w:bookmarkEnd w:id="33"/>
      <w:r w:rsidRPr="001A5099">
        <w:rPr>
          <w:sz w:val="32"/>
          <w:szCs w:val="32"/>
        </w:rPr>
        <w:t>Особенности расчетов поступлений платежей в </w:t>
      </w:r>
      <w:r>
        <w:rPr>
          <w:sz w:val="32"/>
          <w:szCs w:val="32"/>
        </w:rPr>
        <w:t>районный</w:t>
      </w:r>
      <w:r w:rsidRPr="001A5099">
        <w:rPr>
          <w:sz w:val="32"/>
          <w:szCs w:val="32"/>
        </w:rPr>
        <w:t xml:space="preserve"> бюджет по доходным источникам на 20</w:t>
      </w:r>
      <w:r>
        <w:rPr>
          <w:sz w:val="32"/>
          <w:szCs w:val="32"/>
        </w:rPr>
        <w:t>24 год и плановый период 2025</w:t>
      </w:r>
      <w:r w:rsidRPr="001A5099">
        <w:rPr>
          <w:sz w:val="32"/>
          <w:szCs w:val="32"/>
        </w:rPr>
        <w:t xml:space="preserve"> - 20</w:t>
      </w:r>
      <w:r>
        <w:rPr>
          <w:sz w:val="32"/>
          <w:szCs w:val="32"/>
        </w:rPr>
        <w:t>26</w:t>
      </w:r>
      <w:r w:rsidRPr="001A5099">
        <w:rPr>
          <w:sz w:val="32"/>
          <w:szCs w:val="32"/>
        </w:rPr>
        <w:t xml:space="preserve"> годов</w:t>
      </w:r>
      <w:bookmarkEnd w:id="34"/>
      <w:bookmarkEnd w:id="35"/>
      <w:bookmarkEnd w:id="36"/>
      <w:bookmarkEnd w:id="37"/>
      <w:bookmarkEnd w:id="38"/>
      <w:bookmarkEnd w:id="39"/>
      <w:bookmarkEnd w:id="40"/>
      <w:bookmarkEnd w:id="41"/>
      <w:bookmarkEnd w:id="42"/>
      <w:bookmarkEnd w:id="43"/>
    </w:p>
    <w:p w:rsidR="00CB1CF9" w:rsidRPr="001A5099" w:rsidRDefault="00CB1CF9" w:rsidP="00CB1CF9">
      <w:pPr>
        <w:spacing w:before="120"/>
        <w:rPr>
          <w:spacing w:val="4"/>
        </w:rPr>
      </w:pPr>
    </w:p>
    <w:p w:rsidR="00CB1CF9" w:rsidRPr="000B0732" w:rsidRDefault="00CB1CF9" w:rsidP="00CB1CF9">
      <w:pPr>
        <w:pStyle w:val="ConsPlusNormal"/>
        <w:spacing w:before="120"/>
        <w:jc w:val="both"/>
        <w:rPr>
          <w:rFonts w:ascii="Times New Roman" w:hAnsi="Times New Roman" w:cs="Times New Roman"/>
          <w:sz w:val="28"/>
          <w:szCs w:val="28"/>
        </w:rPr>
      </w:pPr>
      <w:r>
        <w:rPr>
          <w:rFonts w:ascii="Times New Roman" w:hAnsi="Times New Roman" w:cs="Times New Roman"/>
          <w:sz w:val="28"/>
          <w:szCs w:val="28"/>
        </w:rPr>
        <w:t xml:space="preserve">Прогноз доходов районного бюджета </w:t>
      </w:r>
      <w:r w:rsidRPr="000B0732">
        <w:rPr>
          <w:rFonts w:ascii="Times New Roman" w:hAnsi="Times New Roman" w:cs="Times New Roman"/>
          <w:sz w:val="28"/>
          <w:szCs w:val="28"/>
        </w:rPr>
        <w:t>основан на базовом варианте Прогноза СЭР</w:t>
      </w:r>
      <w:r>
        <w:rPr>
          <w:rFonts w:ascii="Times New Roman" w:hAnsi="Times New Roman" w:cs="Times New Roman"/>
          <w:sz w:val="28"/>
          <w:szCs w:val="28"/>
        </w:rPr>
        <w:t xml:space="preserve"> Каратузского района</w:t>
      </w:r>
      <w:r w:rsidRPr="000B0732">
        <w:rPr>
          <w:rFonts w:ascii="Times New Roman" w:hAnsi="Times New Roman" w:cs="Times New Roman"/>
          <w:sz w:val="28"/>
          <w:szCs w:val="28"/>
        </w:rPr>
        <w:t xml:space="preserve">, соответствующем базовому варианту прогноза Министерства экономического развития </w:t>
      </w:r>
      <w:r>
        <w:rPr>
          <w:rFonts w:ascii="Times New Roman" w:hAnsi="Times New Roman" w:cs="Times New Roman"/>
          <w:sz w:val="28"/>
          <w:szCs w:val="28"/>
        </w:rPr>
        <w:t>Красноярского края</w:t>
      </w:r>
      <w:r w:rsidRPr="000B0732">
        <w:rPr>
          <w:rFonts w:ascii="Times New Roman" w:hAnsi="Times New Roman" w:cs="Times New Roman"/>
          <w:sz w:val="28"/>
          <w:szCs w:val="28"/>
        </w:rPr>
        <w:t xml:space="preserve">, принятому для формирования параметров бюджета </w:t>
      </w:r>
      <w:r>
        <w:rPr>
          <w:rFonts w:ascii="Times New Roman" w:hAnsi="Times New Roman" w:cs="Times New Roman"/>
          <w:sz w:val="28"/>
          <w:szCs w:val="28"/>
        </w:rPr>
        <w:t>Красноярского края</w:t>
      </w:r>
      <w:r w:rsidRPr="000B0732">
        <w:rPr>
          <w:rFonts w:ascii="Times New Roman" w:hAnsi="Times New Roman" w:cs="Times New Roman"/>
          <w:sz w:val="28"/>
          <w:szCs w:val="28"/>
        </w:rPr>
        <w:t xml:space="preserve">. </w:t>
      </w:r>
    </w:p>
    <w:p w:rsidR="00CB1CF9" w:rsidRPr="00B85146" w:rsidRDefault="00CB1CF9" w:rsidP="00CB1CF9">
      <w:pPr>
        <w:spacing w:before="120"/>
        <w:ind w:firstLine="709"/>
        <w:jc w:val="both"/>
        <w:rPr>
          <w:sz w:val="28"/>
          <w:szCs w:val="28"/>
        </w:rPr>
      </w:pPr>
      <w:r w:rsidRPr="00B85146">
        <w:rPr>
          <w:sz w:val="28"/>
          <w:szCs w:val="28"/>
        </w:rPr>
        <w:t xml:space="preserve">Формирование доходов </w:t>
      </w:r>
      <w:r>
        <w:rPr>
          <w:sz w:val="28"/>
          <w:szCs w:val="28"/>
        </w:rPr>
        <w:t>районного</w:t>
      </w:r>
      <w:r w:rsidRPr="00B85146">
        <w:rPr>
          <w:sz w:val="28"/>
          <w:szCs w:val="28"/>
        </w:rPr>
        <w:t xml:space="preserve"> бюджета произведено в соответствии с приказами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 от 01.06.2023 № 80н «Об утверждении кодов (перечней кодов) бюджетной классификации Российской Федерации на 2024 год (на 2024 год и на план</w:t>
      </w:r>
      <w:r>
        <w:rPr>
          <w:sz w:val="28"/>
          <w:szCs w:val="28"/>
        </w:rPr>
        <w:t>овый период 2025 и 2026 годов)».</w:t>
      </w:r>
    </w:p>
    <w:p w:rsidR="00CB1CF9" w:rsidRDefault="00CB1CF9" w:rsidP="00CB1CF9">
      <w:pPr>
        <w:spacing w:before="120"/>
        <w:ind w:firstLine="709"/>
        <w:jc w:val="both"/>
        <w:rPr>
          <w:sz w:val="28"/>
          <w:szCs w:val="28"/>
        </w:rPr>
      </w:pPr>
      <w:r w:rsidRPr="009A4DC3">
        <w:rPr>
          <w:sz w:val="28"/>
          <w:szCs w:val="28"/>
        </w:rPr>
        <w:t>Рост потребительских цен в среднегодовом исчислении (далее – среднегодовой индекс потребительских цен) в соответствии с Прогнозом СЭР составит</w:t>
      </w:r>
      <w:r>
        <w:rPr>
          <w:sz w:val="28"/>
          <w:szCs w:val="28"/>
        </w:rPr>
        <w:t xml:space="preserve"> </w:t>
      </w:r>
      <w:r>
        <w:rPr>
          <w:rStyle w:val="fontstyle01"/>
        </w:rPr>
        <w:t>(107,10 % в 2024 году, 104,2 % в 2025 году, 104 % в 2026 году)</w:t>
      </w:r>
      <w:r>
        <w:rPr>
          <w:sz w:val="28"/>
        </w:rPr>
        <w:t>.</w:t>
      </w:r>
      <w:r w:rsidRPr="0002015E">
        <w:rPr>
          <w:sz w:val="28"/>
          <w:szCs w:val="28"/>
        </w:rPr>
        <w:t xml:space="preserve"> </w:t>
      </w:r>
    </w:p>
    <w:p w:rsidR="00CB1CF9" w:rsidRPr="00D03C45" w:rsidRDefault="00CB1CF9" w:rsidP="00CB1CF9">
      <w:pPr>
        <w:spacing w:before="120"/>
        <w:ind w:firstLine="709"/>
        <w:jc w:val="both"/>
        <w:rPr>
          <w:sz w:val="28"/>
          <w:szCs w:val="28"/>
        </w:rPr>
      </w:pPr>
      <w:r>
        <w:rPr>
          <w:sz w:val="28"/>
        </w:rPr>
        <w:t xml:space="preserve"> При определении бюджетных назначений районного бюджета по отдельным доходным источникам учтено следующее.</w:t>
      </w:r>
      <w:r w:rsidRPr="001A5099">
        <w:rPr>
          <w:sz w:val="28"/>
        </w:rPr>
        <w:t xml:space="preserve"> </w:t>
      </w:r>
    </w:p>
    <w:p w:rsidR="00CB1CF9" w:rsidRDefault="00CB1CF9" w:rsidP="00CB1CF9">
      <w:pPr>
        <w:pStyle w:val="3"/>
        <w:ind w:firstLine="0"/>
        <w:jc w:val="center"/>
      </w:pPr>
      <w:bookmarkStart w:id="44" w:name="_Toc211339762"/>
      <w:bookmarkStart w:id="45" w:name="_Toc211614070"/>
      <w:bookmarkStart w:id="46" w:name="_Toc243212864"/>
      <w:bookmarkStart w:id="47" w:name="_Toc274756244"/>
      <w:bookmarkStart w:id="48" w:name="_Toc306095232"/>
      <w:bookmarkStart w:id="49" w:name="_Toc337909486"/>
      <w:bookmarkStart w:id="50" w:name="_Toc369292227"/>
      <w:bookmarkStart w:id="51" w:name="_Toc400644270"/>
      <w:bookmarkStart w:id="52" w:name="_Toc432518343"/>
      <w:bookmarkStart w:id="53" w:name="_Toc464077086"/>
      <w:bookmarkStart w:id="54" w:name="_Toc464121972"/>
    </w:p>
    <w:p w:rsidR="00CB1CF9" w:rsidRDefault="00CB1CF9" w:rsidP="00CB1CF9">
      <w:pPr>
        <w:pStyle w:val="3"/>
        <w:ind w:firstLine="0"/>
        <w:jc w:val="center"/>
      </w:pPr>
      <w:r w:rsidRPr="009D6D22">
        <w:t>Налог на прибыль организаций</w:t>
      </w:r>
      <w:bookmarkEnd w:id="44"/>
      <w:bookmarkEnd w:id="45"/>
      <w:bookmarkEnd w:id="46"/>
      <w:bookmarkEnd w:id="47"/>
      <w:bookmarkEnd w:id="48"/>
      <w:bookmarkEnd w:id="49"/>
      <w:bookmarkEnd w:id="50"/>
      <w:bookmarkEnd w:id="51"/>
      <w:bookmarkEnd w:id="52"/>
      <w:bookmarkEnd w:id="53"/>
      <w:bookmarkEnd w:id="54"/>
    </w:p>
    <w:p w:rsidR="00CB1CF9" w:rsidRPr="001A3F04" w:rsidRDefault="00CB1CF9" w:rsidP="00CB1CF9"/>
    <w:p w:rsidR="00CB1CF9" w:rsidRDefault="00CB1CF9" w:rsidP="00CB1CF9">
      <w:pPr>
        <w:widowControl w:val="0"/>
        <w:ind w:firstLine="709"/>
        <w:jc w:val="both"/>
        <w:rPr>
          <w:sz w:val="28"/>
          <w:szCs w:val="28"/>
        </w:rPr>
      </w:pPr>
      <w:bookmarkStart w:id="55" w:name="_Toc243212865"/>
      <w:bookmarkStart w:id="56" w:name="_Toc274756245"/>
      <w:bookmarkStart w:id="57" w:name="_Toc306095233"/>
      <w:bookmarkStart w:id="58" w:name="_Toc337909487"/>
      <w:bookmarkStart w:id="59" w:name="_Toc180061005"/>
      <w:r w:rsidRPr="009D6D22">
        <w:rPr>
          <w:sz w:val="28"/>
          <w:szCs w:val="28"/>
        </w:rPr>
        <w:t xml:space="preserve">Расчет суммы </w:t>
      </w:r>
      <w:r w:rsidRPr="009D6D22">
        <w:rPr>
          <w:iCs/>
          <w:sz w:val="28"/>
          <w:szCs w:val="28"/>
        </w:rPr>
        <w:t xml:space="preserve">налога на прибыль организаций, зачисляемого </w:t>
      </w:r>
      <w:r w:rsidRPr="009D6D22">
        <w:rPr>
          <w:iCs/>
          <w:sz w:val="28"/>
          <w:szCs w:val="28"/>
        </w:rPr>
        <w:br/>
        <w:t>в бюджеты субъектов Российской Федерации,</w:t>
      </w:r>
      <w:r w:rsidRPr="001A5099">
        <w:rPr>
          <w:sz w:val="28"/>
          <w:szCs w:val="28"/>
        </w:rPr>
        <w:t xml:space="preserve"> (далее – налог на прибыль организаций) произведен в соответствии с действующим налоговым </w:t>
      </w:r>
      <w:r w:rsidRPr="001A5099">
        <w:rPr>
          <w:sz w:val="28"/>
          <w:szCs w:val="28"/>
        </w:rPr>
        <w:br/>
        <w:t>и бюджетным законодательством</w:t>
      </w:r>
      <w:r w:rsidRPr="00A12E16">
        <w:rPr>
          <w:sz w:val="28"/>
          <w:szCs w:val="28"/>
        </w:rPr>
        <w:t>.</w:t>
      </w:r>
    </w:p>
    <w:p w:rsidR="00CB1CF9" w:rsidRPr="001A5099" w:rsidRDefault="00CB1CF9" w:rsidP="00CB1CF9">
      <w:pPr>
        <w:widowControl w:val="0"/>
        <w:tabs>
          <w:tab w:val="num" w:pos="1353"/>
          <w:tab w:val="num" w:pos="1386"/>
          <w:tab w:val="num" w:pos="1429"/>
        </w:tabs>
        <w:spacing w:before="120"/>
        <w:ind w:firstLine="709"/>
        <w:jc w:val="both"/>
        <w:rPr>
          <w:sz w:val="28"/>
          <w:szCs w:val="28"/>
        </w:rPr>
      </w:pPr>
      <w:r w:rsidRPr="001A5099">
        <w:rPr>
          <w:sz w:val="28"/>
          <w:szCs w:val="28"/>
        </w:rPr>
        <w:t>В основу расчета налога на пр</w:t>
      </w:r>
      <w:r>
        <w:rPr>
          <w:sz w:val="28"/>
          <w:szCs w:val="28"/>
        </w:rPr>
        <w:t xml:space="preserve">ибыль организаций (приложение </w:t>
      </w:r>
      <w:r>
        <w:rPr>
          <w:sz w:val="28"/>
          <w:szCs w:val="28"/>
        </w:rPr>
        <w:br/>
      </w:r>
      <w:r w:rsidRPr="00A12E16">
        <w:rPr>
          <w:sz w:val="28"/>
          <w:szCs w:val="28"/>
        </w:rPr>
        <w:t>3</w:t>
      </w:r>
      <w:r w:rsidRPr="001A5099">
        <w:rPr>
          <w:sz w:val="28"/>
          <w:szCs w:val="28"/>
        </w:rPr>
        <w:t xml:space="preserve"> к Пояснительной записке) приняты следующие исходные данные:</w:t>
      </w:r>
    </w:p>
    <w:p w:rsidR="00CB1CF9" w:rsidRPr="001079C4" w:rsidRDefault="00CB1CF9" w:rsidP="00CB1CF9">
      <w:pPr>
        <w:numPr>
          <w:ilvl w:val="0"/>
          <w:numId w:val="19"/>
        </w:numPr>
        <w:tabs>
          <w:tab w:val="num" w:pos="0"/>
          <w:tab w:val="num" w:pos="1386"/>
          <w:tab w:val="num" w:pos="1429"/>
        </w:tabs>
        <w:spacing w:before="120"/>
        <w:ind w:left="0" w:firstLine="1072"/>
        <w:jc w:val="both"/>
        <w:rPr>
          <w:sz w:val="28"/>
          <w:szCs w:val="28"/>
        </w:rPr>
      </w:pPr>
      <w:r w:rsidRPr="001079C4">
        <w:rPr>
          <w:sz w:val="28"/>
          <w:szCs w:val="28"/>
        </w:rPr>
        <w:t xml:space="preserve">отчеты Управления Федеральной налоговой службы </w:t>
      </w:r>
      <w:r w:rsidRPr="001079C4">
        <w:rPr>
          <w:sz w:val="28"/>
          <w:szCs w:val="28"/>
        </w:rPr>
        <w:br/>
        <w:t xml:space="preserve">по Красноярскому краю (далее – УФНС по краю) по формам № 5-ПМ «Отчет </w:t>
      </w:r>
      <w:r w:rsidRPr="001079C4">
        <w:rPr>
          <w:sz w:val="28"/>
          <w:szCs w:val="28"/>
        </w:rPr>
        <w:br/>
        <w:t>о налоговой базе и структуре начислений по налогу на прибыль организаций, зачисляемому в бюджет субъекта Российской Федерации» по итогам 20</w:t>
      </w:r>
      <w:r>
        <w:rPr>
          <w:sz w:val="28"/>
          <w:szCs w:val="28"/>
        </w:rPr>
        <w:t>22</w:t>
      </w:r>
      <w:r w:rsidRPr="001079C4">
        <w:rPr>
          <w:sz w:val="28"/>
          <w:szCs w:val="28"/>
        </w:rPr>
        <w:t> года и за 6 месяцев 20</w:t>
      </w:r>
      <w:r w:rsidRPr="00004970">
        <w:rPr>
          <w:sz w:val="28"/>
          <w:szCs w:val="28"/>
        </w:rPr>
        <w:t>2</w:t>
      </w:r>
      <w:r>
        <w:rPr>
          <w:sz w:val="28"/>
          <w:szCs w:val="28"/>
        </w:rPr>
        <w:t>3</w:t>
      </w:r>
      <w:r w:rsidRPr="001079C4">
        <w:rPr>
          <w:sz w:val="28"/>
          <w:szCs w:val="28"/>
        </w:rPr>
        <w:t xml:space="preserve"> года</w:t>
      </w:r>
      <w:r w:rsidRPr="001D45E4">
        <w:rPr>
          <w:szCs w:val="28"/>
        </w:rPr>
        <w:t>;</w:t>
      </w:r>
    </w:p>
    <w:p w:rsidR="00CB1CF9" w:rsidRPr="001A5099" w:rsidRDefault="00CB1CF9" w:rsidP="00CB1CF9">
      <w:pPr>
        <w:numPr>
          <w:ilvl w:val="0"/>
          <w:numId w:val="19"/>
        </w:numPr>
        <w:tabs>
          <w:tab w:val="num" w:pos="0"/>
          <w:tab w:val="num" w:pos="1386"/>
          <w:tab w:val="num" w:pos="1429"/>
        </w:tabs>
        <w:spacing w:before="120"/>
        <w:ind w:left="0" w:firstLine="1072"/>
        <w:jc w:val="both"/>
        <w:rPr>
          <w:sz w:val="28"/>
          <w:szCs w:val="28"/>
        </w:rPr>
      </w:pPr>
      <w:r w:rsidRPr="001A5099">
        <w:rPr>
          <w:sz w:val="28"/>
          <w:szCs w:val="28"/>
        </w:rPr>
        <w:t>показатели Прогноза СЭР.</w:t>
      </w:r>
    </w:p>
    <w:p w:rsidR="00CB1CF9" w:rsidRPr="001A5099" w:rsidRDefault="00CB1CF9" w:rsidP="00CB1CF9">
      <w:pPr>
        <w:widowControl w:val="0"/>
        <w:spacing w:before="120"/>
        <w:ind w:firstLine="709"/>
        <w:jc w:val="both"/>
        <w:rPr>
          <w:sz w:val="28"/>
          <w:szCs w:val="28"/>
        </w:rPr>
      </w:pPr>
      <w:r w:rsidRPr="001A5099">
        <w:rPr>
          <w:sz w:val="28"/>
          <w:szCs w:val="28"/>
        </w:rPr>
        <w:t xml:space="preserve">Поступление </w:t>
      </w:r>
      <w:r w:rsidRPr="00A12E16">
        <w:rPr>
          <w:sz w:val="28"/>
          <w:szCs w:val="28"/>
        </w:rPr>
        <w:t>по налогу на прибыль организаций (за исключением консолидированных групп налогоплательщиков), зачисляемому в бюджеты субъектов Российской Федерации</w:t>
      </w:r>
      <w:r w:rsidRPr="001A5099">
        <w:rPr>
          <w:i/>
          <w:sz w:val="28"/>
          <w:szCs w:val="28"/>
        </w:rPr>
        <w:t>,</w:t>
      </w:r>
      <w:r>
        <w:rPr>
          <w:i/>
          <w:sz w:val="28"/>
          <w:szCs w:val="28"/>
        </w:rPr>
        <w:t xml:space="preserve"> </w:t>
      </w:r>
      <w:r w:rsidRPr="001A5099">
        <w:rPr>
          <w:sz w:val="28"/>
          <w:szCs w:val="28"/>
        </w:rPr>
        <w:t>организаций на 20</w:t>
      </w:r>
      <w:r w:rsidRPr="001079C4">
        <w:rPr>
          <w:sz w:val="28"/>
          <w:szCs w:val="28"/>
        </w:rPr>
        <w:t>2</w:t>
      </w:r>
      <w:r>
        <w:rPr>
          <w:sz w:val="28"/>
          <w:szCs w:val="28"/>
        </w:rPr>
        <w:t>4</w:t>
      </w:r>
      <w:r w:rsidRPr="001A5099">
        <w:rPr>
          <w:sz w:val="28"/>
          <w:szCs w:val="28"/>
        </w:rPr>
        <w:t xml:space="preserve"> год прогнозируется в сумме </w:t>
      </w:r>
      <w:r>
        <w:rPr>
          <w:sz w:val="28"/>
          <w:szCs w:val="28"/>
        </w:rPr>
        <w:t>251,8 тыс. рублей.</w:t>
      </w:r>
    </w:p>
    <w:p w:rsidR="00CB1CF9" w:rsidRPr="001A5099" w:rsidRDefault="00CB1CF9" w:rsidP="00CB1CF9">
      <w:pPr>
        <w:widowControl w:val="0"/>
        <w:spacing w:before="120"/>
        <w:ind w:firstLine="709"/>
        <w:jc w:val="both"/>
        <w:rPr>
          <w:sz w:val="28"/>
          <w:szCs w:val="28"/>
        </w:rPr>
      </w:pPr>
      <w:r w:rsidRPr="001A5099">
        <w:rPr>
          <w:sz w:val="28"/>
          <w:szCs w:val="28"/>
        </w:rPr>
        <w:t>Налоговая база по налогу на прибыль организаций на 20</w:t>
      </w:r>
      <w:r w:rsidRPr="001079C4">
        <w:rPr>
          <w:sz w:val="28"/>
          <w:szCs w:val="28"/>
        </w:rPr>
        <w:t>2</w:t>
      </w:r>
      <w:r>
        <w:rPr>
          <w:sz w:val="28"/>
          <w:szCs w:val="28"/>
        </w:rPr>
        <w:t>4</w:t>
      </w:r>
      <w:r w:rsidRPr="001A5099">
        <w:rPr>
          <w:sz w:val="28"/>
          <w:szCs w:val="28"/>
        </w:rPr>
        <w:t xml:space="preserve"> год прогнозируется в сумме </w:t>
      </w:r>
      <w:r>
        <w:rPr>
          <w:sz w:val="28"/>
          <w:szCs w:val="28"/>
        </w:rPr>
        <w:t xml:space="preserve">14 635,50 </w:t>
      </w:r>
      <w:r w:rsidRPr="001A5099">
        <w:rPr>
          <w:sz w:val="28"/>
          <w:szCs w:val="28"/>
        </w:rPr>
        <w:t>тыс. рублей</w:t>
      </w:r>
      <w:r>
        <w:rPr>
          <w:sz w:val="28"/>
          <w:szCs w:val="28"/>
        </w:rPr>
        <w:t>.</w:t>
      </w:r>
    </w:p>
    <w:p w:rsidR="00CB1CF9" w:rsidRDefault="00CB1CF9" w:rsidP="00CB1CF9">
      <w:pPr>
        <w:widowControl w:val="0"/>
        <w:tabs>
          <w:tab w:val="num" w:pos="360"/>
          <w:tab w:val="left" w:pos="993"/>
          <w:tab w:val="num" w:pos="3495"/>
        </w:tabs>
        <w:autoSpaceDE w:val="0"/>
        <w:autoSpaceDN w:val="0"/>
        <w:adjustRightInd w:val="0"/>
        <w:spacing w:before="120"/>
        <w:ind w:firstLine="709"/>
        <w:jc w:val="both"/>
        <w:rPr>
          <w:sz w:val="28"/>
          <w:szCs w:val="28"/>
        </w:rPr>
      </w:pPr>
      <w:r>
        <w:rPr>
          <w:sz w:val="28"/>
          <w:szCs w:val="28"/>
        </w:rPr>
        <w:t xml:space="preserve">Прогнозируемое поступление 2024 года планируется на уровне фактического поступления по налогу за 2023 года с учетом роста на средний </w:t>
      </w:r>
      <w:r w:rsidRPr="00F77780">
        <w:rPr>
          <w:sz w:val="28"/>
          <w:szCs w:val="28"/>
        </w:rPr>
        <w:lastRenderedPageBreak/>
        <w:t>индекс производства и индекс</w:t>
      </w:r>
      <w:r>
        <w:rPr>
          <w:sz w:val="28"/>
          <w:szCs w:val="28"/>
        </w:rPr>
        <w:t>а</w:t>
      </w:r>
      <w:r w:rsidRPr="00F77780">
        <w:rPr>
          <w:sz w:val="28"/>
          <w:szCs w:val="28"/>
        </w:rPr>
        <w:t>-дефлятор</w:t>
      </w:r>
      <w:r>
        <w:rPr>
          <w:sz w:val="28"/>
          <w:szCs w:val="28"/>
        </w:rPr>
        <w:t>а</w:t>
      </w:r>
      <w:r w:rsidRPr="00F77780">
        <w:rPr>
          <w:sz w:val="28"/>
          <w:szCs w:val="28"/>
        </w:rPr>
        <w:t xml:space="preserve"> цен</w:t>
      </w:r>
      <w:r>
        <w:t xml:space="preserve">, </w:t>
      </w:r>
      <w:r w:rsidRPr="002600F4">
        <w:rPr>
          <w:sz w:val="28"/>
          <w:szCs w:val="28"/>
        </w:rPr>
        <w:t>а также</w:t>
      </w:r>
      <w:r>
        <w:rPr>
          <w:sz w:val="28"/>
          <w:szCs w:val="28"/>
        </w:rPr>
        <w:t xml:space="preserve"> с</w:t>
      </w:r>
      <w:r w:rsidRPr="002600F4">
        <w:rPr>
          <w:sz w:val="28"/>
          <w:szCs w:val="28"/>
        </w:rPr>
        <w:t xml:space="preserve"> учетом поступления авансовых платежей в 2024 году</w:t>
      </w:r>
      <w:r>
        <w:t xml:space="preserve">. </w:t>
      </w:r>
      <w:r w:rsidRPr="002600F4">
        <w:rPr>
          <w:sz w:val="28"/>
          <w:szCs w:val="28"/>
        </w:rPr>
        <w:t>Применяется норматив</w:t>
      </w:r>
      <w:r w:rsidRPr="001079C4">
        <w:rPr>
          <w:sz w:val="28"/>
          <w:szCs w:val="28"/>
        </w:rPr>
        <w:t xml:space="preserve"> отчисления в бюджеты муниципальных районов в размере </w:t>
      </w:r>
      <w:r>
        <w:rPr>
          <w:sz w:val="28"/>
          <w:szCs w:val="28"/>
        </w:rPr>
        <w:t>10% и собираемость налога –</w:t>
      </w:r>
      <w:r w:rsidRPr="00004970">
        <w:rPr>
          <w:sz w:val="28"/>
          <w:szCs w:val="28"/>
        </w:rPr>
        <w:t xml:space="preserve"> 100</w:t>
      </w:r>
      <w:r>
        <w:rPr>
          <w:sz w:val="28"/>
          <w:szCs w:val="28"/>
        </w:rPr>
        <w:t xml:space="preserve"> %.</w:t>
      </w:r>
    </w:p>
    <w:p w:rsidR="00CB1CF9" w:rsidRPr="001A5099" w:rsidRDefault="00CB1CF9" w:rsidP="00CB1CF9">
      <w:pPr>
        <w:widowControl w:val="0"/>
        <w:spacing w:before="120"/>
        <w:ind w:firstLine="709"/>
        <w:jc w:val="both"/>
        <w:rPr>
          <w:sz w:val="28"/>
          <w:szCs w:val="28"/>
        </w:rPr>
      </w:pPr>
      <w:r w:rsidRPr="001A5099">
        <w:rPr>
          <w:sz w:val="28"/>
          <w:szCs w:val="28"/>
        </w:rPr>
        <w:t xml:space="preserve">Поступление </w:t>
      </w:r>
      <w:r w:rsidRPr="001A5099">
        <w:rPr>
          <w:i/>
          <w:sz w:val="28"/>
          <w:szCs w:val="28"/>
        </w:rPr>
        <w:t>по налогу на прибыль организаций (за исключением консолидированных групп налогоплательщиков), зачисляемому в бюджеты субъектов Российской Федерации</w:t>
      </w:r>
      <w:r w:rsidRPr="001A5099">
        <w:rPr>
          <w:sz w:val="28"/>
          <w:szCs w:val="28"/>
        </w:rPr>
        <w:t xml:space="preserve"> </w:t>
      </w:r>
      <w:r>
        <w:rPr>
          <w:sz w:val="28"/>
          <w:szCs w:val="28"/>
        </w:rPr>
        <w:t>на 2025</w:t>
      </w:r>
      <w:r w:rsidRPr="001A5099">
        <w:rPr>
          <w:sz w:val="28"/>
          <w:szCs w:val="28"/>
        </w:rPr>
        <w:t xml:space="preserve"> год прогнозируется в сумме </w:t>
      </w:r>
      <w:r>
        <w:rPr>
          <w:sz w:val="28"/>
          <w:szCs w:val="28"/>
        </w:rPr>
        <w:t>265,5</w:t>
      </w:r>
      <w:r w:rsidRPr="001A5099">
        <w:rPr>
          <w:sz w:val="28"/>
          <w:szCs w:val="28"/>
        </w:rPr>
        <w:t> тыс. рублей</w:t>
      </w:r>
      <w:r>
        <w:rPr>
          <w:sz w:val="28"/>
          <w:szCs w:val="28"/>
        </w:rPr>
        <w:t>.</w:t>
      </w:r>
    </w:p>
    <w:p w:rsidR="00CB1CF9" w:rsidRPr="001A5099" w:rsidRDefault="00CB1CF9" w:rsidP="00CB1CF9">
      <w:pPr>
        <w:widowControl w:val="0"/>
        <w:spacing w:before="120"/>
        <w:ind w:firstLine="709"/>
        <w:jc w:val="both"/>
        <w:rPr>
          <w:sz w:val="28"/>
          <w:szCs w:val="28"/>
        </w:rPr>
      </w:pPr>
      <w:r w:rsidRPr="001A5099">
        <w:rPr>
          <w:sz w:val="28"/>
          <w:szCs w:val="28"/>
        </w:rPr>
        <w:t>Налоговая база по налогу на прибыль организаций на 20</w:t>
      </w:r>
      <w:r>
        <w:rPr>
          <w:sz w:val="28"/>
          <w:szCs w:val="28"/>
        </w:rPr>
        <w:t>25</w:t>
      </w:r>
      <w:r w:rsidRPr="001A5099">
        <w:rPr>
          <w:sz w:val="28"/>
          <w:szCs w:val="28"/>
        </w:rPr>
        <w:t xml:space="preserve"> год учтена в размере </w:t>
      </w:r>
      <w:r>
        <w:rPr>
          <w:sz w:val="28"/>
          <w:szCs w:val="28"/>
        </w:rPr>
        <w:t xml:space="preserve">15 431,7 </w:t>
      </w:r>
      <w:r w:rsidRPr="001A5099">
        <w:rPr>
          <w:sz w:val="28"/>
          <w:szCs w:val="28"/>
        </w:rPr>
        <w:t>тыс. рублей.</w:t>
      </w:r>
    </w:p>
    <w:p w:rsidR="00CB1CF9" w:rsidRPr="001A5099" w:rsidRDefault="00CB1CF9" w:rsidP="00CB1CF9">
      <w:pPr>
        <w:widowControl w:val="0"/>
        <w:ind w:firstLine="709"/>
        <w:jc w:val="both"/>
        <w:rPr>
          <w:sz w:val="28"/>
          <w:szCs w:val="28"/>
        </w:rPr>
      </w:pPr>
      <w:r w:rsidRPr="001A5099">
        <w:rPr>
          <w:sz w:val="28"/>
          <w:szCs w:val="28"/>
        </w:rPr>
        <w:t xml:space="preserve">Поступление </w:t>
      </w:r>
      <w:r w:rsidRPr="00A12E16">
        <w:rPr>
          <w:sz w:val="28"/>
          <w:szCs w:val="28"/>
        </w:rPr>
        <w:t>по налогу на прибыль организаций (за исключением консолидированных групп налогоплательщиков), зачисляемому в бюджеты субъектов Российской Федерации</w:t>
      </w:r>
      <w:r w:rsidRPr="001A5099">
        <w:rPr>
          <w:sz w:val="28"/>
          <w:szCs w:val="28"/>
        </w:rPr>
        <w:t xml:space="preserve"> на 20</w:t>
      </w:r>
      <w:r>
        <w:rPr>
          <w:sz w:val="28"/>
          <w:szCs w:val="28"/>
        </w:rPr>
        <w:t>26</w:t>
      </w:r>
      <w:r w:rsidRPr="001A5099">
        <w:rPr>
          <w:sz w:val="28"/>
          <w:szCs w:val="28"/>
        </w:rPr>
        <w:t xml:space="preserve"> год прогнозируется в сумме </w:t>
      </w:r>
      <w:r>
        <w:rPr>
          <w:sz w:val="28"/>
          <w:szCs w:val="28"/>
        </w:rPr>
        <w:t>279,10</w:t>
      </w:r>
      <w:r w:rsidRPr="001A5099">
        <w:rPr>
          <w:sz w:val="28"/>
          <w:szCs w:val="28"/>
        </w:rPr>
        <w:t> тыс. рублей</w:t>
      </w:r>
      <w:r>
        <w:rPr>
          <w:sz w:val="28"/>
          <w:szCs w:val="28"/>
        </w:rPr>
        <w:t>.</w:t>
      </w:r>
    </w:p>
    <w:p w:rsidR="00CB1CF9" w:rsidRDefault="00CB1CF9" w:rsidP="00CB1CF9">
      <w:pPr>
        <w:widowControl w:val="0"/>
        <w:ind w:firstLine="709"/>
        <w:jc w:val="both"/>
        <w:rPr>
          <w:sz w:val="28"/>
          <w:szCs w:val="28"/>
        </w:rPr>
      </w:pPr>
      <w:r w:rsidRPr="001A5099">
        <w:rPr>
          <w:sz w:val="28"/>
          <w:szCs w:val="28"/>
        </w:rPr>
        <w:t>Налоговая база по налогу на прибыль организаций на 20</w:t>
      </w:r>
      <w:r>
        <w:rPr>
          <w:sz w:val="28"/>
          <w:szCs w:val="28"/>
        </w:rPr>
        <w:t xml:space="preserve">26 </w:t>
      </w:r>
      <w:r w:rsidRPr="001A5099">
        <w:rPr>
          <w:sz w:val="28"/>
          <w:szCs w:val="28"/>
        </w:rPr>
        <w:t xml:space="preserve">год прогнозируется в размере </w:t>
      </w:r>
      <w:r>
        <w:rPr>
          <w:sz w:val="28"/>
          <w:szCs w:val="28"/>
        </w:rPr>
        <w:t xml:space="preserve">16 224,9 </w:t>
      </w:r>
      <w:r w:rsidRPr="001A5099">
        <w:rPr>
          <w:sz w:val="28"/>
          <w:szCs w:val="28"/>
        </w:rPr>
        <w:t xml:space="preserve">тыс. рублей. </w:t>
      </w:r>
    </w:p>
    <w:p w:rsidR="00CB1CF9" w:rsidRPr="009D6D22" w:rsidRDefault="00CB1CF9" w:rsidP="00CB1CF9">
      <w:pPr>
        <w:widowControl w:val="0"/>
        <w:ind w:firstLine="709"/>
        <w:jc w:val="both"/>
        <w:rPr>
          <w:sz w:val="28"/>
          <w:szCs w:val="28"/>
        </w:rPr>
      </w:pPr>
      <w:r>
        <w:rPr>
          <w:sz w:val="28"/>
          <w:szCs w:val="28"/>
        </w:rPr>
        <w:t>Рост поступлений на 2025 – 2026 года учтен на основе показателей Прогноза СЭР – индекса потребительских цен ежегодно.</w:t>
      </w:r>
    </w:p>
    <w:p w:rsidR="00CB1CF9" w:rsidRPr="00D60697" w:rsidRDefault="00CB1CF9" w:rsidP="00CB1CF9">
      <w:pPr>
        <w:ind w:firstLine="709"/>
        <w:jc w:val="both"/>
        <w:rPr>
          <w:sz w:val="28"/>
        </w:rPr>
      </w:pPr>
      <w:r w:rsidRPr="00D60697">
        <w:rPr>
          <w:sz w:val="28"/>
        </w:rPr>
        <w:t>Прогноз поступления налога на прибыль организаций определен с учетом норматива отчислен</w:t>
      </w:r>
      <w:r>
        <w:rPr>
          <w:sz w:val="28"/>
        </w:rPr>
        <w:t>ия в местные бюджеты в размере 10</w:t>
      </w:r>
      <w:r w:rsidRPr="00D60697">
        <w:rPr>
          <w:sz w:val="28"/>
        </w:rPr>
        <w:t>% и собираемости</w:t>
      </w:r>
      <w:r>
        <w:rPr>
          <w:sz w:val="28"/>
        </w:rPr>
        <w:t xml:space="preserve"> налога 2025</w:t>
      </w:r>
      <w:r w:rsidRPr="00D60697">
        <w:rPr>
          <w:sz w:val="28"/>
        </w:rPr>
        <w:t xml:space="preserve"> – </w:t>
      </w:r>
      <w:r w:rsidRPr="000F59CA">
        <w:rPr>
          <w:sz w:val="28"/>
        </w:rPr>
        <w:t>100</w:t>
      </w:r>
      <w:r w:rsidRPr="00D60697">
        <w:rPr>
          <w:sz w:val="28"/>
        </w:rPr>
        <w:t>%, 202</w:t>
      </w:r>
      <w:r>
        <w:rPr>
          <w:sz w:val="28"/>
        </w:rPr>
        <w:t xml:space="preserve">6 – </w:t>
      </w:r>
      <w:r w:rsidRPr="000F59CA">
        <w:rPr>
          <w:sz w:val="28"/>
        </w:rPr>
        <w:t>100</w:t>
      </w:r>
      <w:r w:rsidRPr="00D60697">
        <w:rPr>
          <w:sz w:val="28"/>
        </w:rPr>
        <w:t>%.</w:t>
      </w:r>
    </w:p>
    <w:p w:rsidR="00CB1CF9" w:rsidRPr="001A5099" w:rsidRDefault="00CB1CF9" w:rsidP="00CB1CF9">
      <w:pPr>
        <w:ind w:firstLine="709"/>
        <w:jc w:val="both"/>
        <w:rPr>
          <w:sz w:val="28"/>
        </w:rPr>
      </w:pPr>
    </w:p>
    <w:p w:rsidR="00CB1CF9" w:rsidRPr="001A5099" w:rsidRDefault="00CB1CF9" w:rsidP="00CB1CF9">
      <w:pPr>
        <w:pStyle w:val="3"/>
        <w:ind w:firstLine="0"/>
        <w:jc w:val="center"/>
      </w:pPr>
      <w:bookmarkStart w:id="60" w:name="_Toc369292228"/>
      <w:bookmarkStart w:id="61" w:name="_Toc400644271"/>
      <w:bookmarkStart w:id="62" w:name="_Toc432518344"/>
      <w:bookmarkStart w:id="63" w:name="_Toc464077087"/>
      <w:bookmarkStart w:id="64" w:name="_Toc464121973"/>
      <w:r w:rsidRPr="001A5099">
        <w:t>Налог на доходы физических лиц</w:t>
      </w:r>
      <w:bookmarkEnd w:id="55"/>
      <w:bookmarkEnd w:id="56"/>
      <w:bookmarkEnd w:id="57"/>
      <w:bookmarkEnd w:id="58"/>
      <w:bookmarkEnd w:id="60"/>
      <w:bookmarkEnd w:id="61"/>
      <w:bookmarkEnd w:id="62"/>
      <w:bookmarkEnd w:id="63"/>
      <w:bookmarkEnd w:id="64"/>
    </w:p>
    <w:p w:rsidR="00CB1CF9" w:rsidRPr="001A5099" w:rsidRDefault="00CB1CF9" w:rsidP="00CB1CF9"/>
    <w:p w:rsidR="00CB1CF9" w:rsidRPr="007D29B1" w:rsidRDefault="00CB1CF9" w:rsidP="00CB1CF9">
      <w:pPr>
        <w:tabs>
          <w:tab w:val="num" w:pos="0"/>
          <w:tab w:val="num" w:pos="1386"/>
        </w:tabs>
        <w:ind w:firstLine="709"/>
        <w:jc w:val="both"/>
        <w:rPr>
          <w:color w:val="000000"/>
          <w:sz w:val="28"/>
          <w:szCs w:val="28"/>
        </w:rPr>
      </w:pPr>
      <w:bookmarkStart w:id="65" w:name="_Toc211339780"/>
      <w:bookmarkStart w:id="66" w:name="_Toc211614086"/>
      <w:bookmarkStart w:id="67" w:name="_Toc243212867"/>
      <w:bookmarkStart w:id="68" w:name="_Toc274756247"/>
      <w:bookmarkStart w:id="69" w:name="_Toc306095235"/>
      <w:bookmarkEnd w:id="59"/>
      <w:r w:rsidRPr="007D29B1">
        <w:rPr>
          <w:color w:val="000000"/>
          <w:sz w:val="28"/>
          <w:szCs w:val="28"/>
        </w:rPr>
        <w:t>Расчет суммы налога на доходы физических лиц произведен в соответствии с действующим налоговым и бюджетным законодательством с учетом принятых на краевом и федеральном уровне решений в части повышения заработной платы работникам бюджетной сферы</w:t>
      </w:r>
      <w:r>
        <w:rPr>
          <w:color w:val="000000"/>
          <w:sz w:val="28"/>
          <w:szCs w:val="28"/>
        </w:rPr>
        <w:t>.</w:t>
      </w:r>
      <w:r w:rsidRPr="007D29B1">
        <w:rPr>
          <w:color w:val="000000"/>
          <w:sz w:val="28"/>
          <w:szCs w:val="28"/>
        </w:rPr>
        <w:t xml:space="preserve"> </w:t>
      </w:r>
    </w:p>
    <w:p w:rsidR="00CB1CF9" w:rsidRPr="00FE0F73" w:rsidRDefault="00CB1CF9" w:rsidP="00CB1CF9">
      <w:pPr>
        <w:spacing w:before="120"/>
        <w:ind w:firstLine="709"/>
        <w:jc w:val="both"/>
        <w:rPr>
          <w:sz w:val="28"/>
          <w:szCs w:val="28"/>
        </w:rPr>
      </w:pPr>
      <w:r w:rsidRPr="00FE0F73">
        <w:rPr>
          <w:sz w:val="28"/>
          <w:szCs w:val="28"/>
        </w:rPr>
        <w:t xml:space="preserve">Сумма </w:t>
      </w:r>
      <w:r w:rsidRPr="00FE0F73">
        <w:rPr>
          <w:i/>
          <w:sz w:val="28"/>
          <w:szCs w:val="28"/>
        </w:rPr>
        <w:t>налога на доходы физических лиц</w:t>
      </w:r>
      <w:r w:rsidRPr="00FE0F73">
        <w:rPr>
          <w:sz w:val="28"/>
          <w:szCs w:val="28"/>
        </w:rPr>
        <w:t xml:space="preserve"> определена и</w:t>
      </w:r>
      <w:r w:rsidRPr="00FE0F73">
        <w:rPr>
          <w:sz w:val="28"/>
        </w:rPr>
        <w:t>сходя из оценки ожидаемого исполнения 20</w:t>
      </w:r>
      <w:r w:rsidRPr="000F59CA">
        <w:rPr>
          <w:sz w:val="28"/>
        </w:rPr>
        <w:t>2</w:t>
      </w:r>
      <w:r>
        <w:rPr>
          <w:sz w:val="28"/>
        </w:rPr>
        <w:t>3</w:t>
      </w:r>
      <w:r w:rsidRPr="00FE0F73">
        <w:rPr>
          <w:sz w:val="28"/>
        </w:rPr>
        <w:t xml:space="preserve"> года с учетом</w:t>
      </w:r>
      <w:r w:rsidRPr="00FE0F73">
        <w:rPr>
          <w:sz w:val="28"/>
          <w:szCs w:val="28"/>
        </w:rPr>
        <w:t>:</w:t>
      </w:r>
    </w:p>
    <w:p w:rsidR="00CB1CF9" w:rsidRPr="00FE0F73" w:rsidRDefault="00CB1CF9" w:rsidP="00CB1CF9">
      <w:pPr>
        <w:numPr>
          <w:ilvl w:val="0"/>
          <w:numId w:val="29"/>
        </w:numPr>
        <w:spacing w:before="120"/>
        <w:jc w:val="both"/>
        <w:rPr>
          <w:sz w:val="28"/>
          <w:szCs w:val="28"/>
        </w:rPr>
      </w:pPr>
      <w:r w:rsidRPr="00FE0F73">
        <w:rPr>
          <w:sz w:val="28"/>
          <w:szCs w:val="28"/>
        </w:rPr>
        <w:t>показателей Прогноза СЭР;</w:t>
      </w:r>
    </w:p>
    <w:p w:rsidR="00CB1CF9" w:rsidRPr="00FE0F73" w:rsidRDefault="00CB1CF9" w:rsidP="00CB1CF9">
      <w:pPr>
        <w:numPr>
          <w:ilvl w:val="0"/>
          <w:numId w:val="29"/>
        </w:numPr>
        <w:spacing w:before="120"/>
        <w:jc w:val="both"/>
        <w:rPr>
          <w:sz w:val="28"/>
          <w:szCs w:val="28"/>
        </w:rPr>
      </w:pPr>
      <w:r w:rsidRPr="00FE0F73">
        <w:rPr>
          <w:sz w:val="28"/>
          <w:szCs w:val="28"/>
        </w:rPr>
        <w:t>данных налоговой статистики по форме № 5-НДФЛ «О налоговой базе и структуре начислений по налогу на доходы физических лиц»;</w:t>
      </w:r>
    </w:p>
    <w:p w:rsidR="00CB1CF9" w:rsidRPr="00FE0F73" w:rsidRDefault="00CB1CF9" w:rsidP="00CB1CF9">
      <w:pPr>
        <w:numPr>
          <w:ilvl w:val="0"/>
          <w:numId w:val="29"/>
        </w:numPr>
        <w:spacing w:before="120"/>
        <w:jc w:val="both"/>
        <w:rPr>
          <w:sz w:val="28"/>
          <w:szCs w:val="28"/>
        </w:rPr>
      </w:pPr>
      <w:r w:rsidRPr="00FE0F73">
        <w:rPr>
          <w:sz w:val="28"/>
          <w:szCs w:val="28"/>
        </w:rPr>
        <w:t xml:space="preserve">информации УФНС по краю, предоставленной в соответствии </w:t>
      </w:r>
      <w:r w:rsidRPr="00FE0F73">
        <w:rPr>
          <w:sz w:val="28"/>
          <w:szCs w:val="28"/>
        </w:rPr>
        <w:br/>
        <w:t>с приказом № 65н.</w:t>
      </w:r>
    </w:p>
    <w:p w:rsidR="00CB1CF9" w:rsidRPr="001A5099" w:rsidRDefault="00CB1CF9" w:rsidP="00CB1CF9">
      <w:pPr>
        <w:spacing w:before="120"/>
        <w:ind w:firstLine="709"/>
        <w:jc w:val="both"/>
        <w:rPr>
          <w:sz w:val="28"/>
          <w:szCs w:val="28"/>
        </w:rPr>
      </w:pPr>
      <w:r w:rsidRPr="001A5099">
        <w:rPr>
          <w:sz w:val="28"/>
          <w:szCs w:val="28"/>
        </w:rPr>
        <w:t>Поступление налога на дохо</w:t>
      </w:r>
      <w:r>
        <w:rPr>
          <w:sz w:val="28"/>
          <w:szCs w:val="28"/>
        </w:rPr>
        <w:t>ды физических лиц на 2024 год (приложение 4</w:t>
      </w:r>
      <w:r w:rsidRPr="001A5099">
        <w:rPr>
          <w:sz w:val="28"/>
          <w:szCs w:val="28"/>
        </w:rPr>
        <w:t xml:space="preserve"> к Пояснительной записке) прогнозируется в сумме </w:t>
      </w:r>
      <w:r>
        <w:rPr>
          <w:sz w:val="28"/>
          <w:szCs w:val="28"/>
        </w:rPr>
        <w:t xml:space="preserve">63 695,82 тыс. рублей. </w:t>
      </w:r>
      <w:r w:rsidRPr="001A5099">
        <w:rPr>
          <w:sz w:val="28"/>
          <w:szCs w:val="28"/>
        </w:rPr>
        <w:t xml:space="preserve">Общая сумма доходов физических лиц, подлежащих налогообложению, учтена в размере </w:t>
      </w:r>
      <w:r>
        <w:rPr>
          <w:sz w:val="28"/>
          <w:szCs w:val="28"/>
        </w:rPr>
        <w:t>1 790 089,10 </w:t>
      </w:r>
      <w:r w:rsidRPr="001A5099">
        <w:rPr>
          <w:sz w:val="28"/>
          <w:szCs w:val="28"/>
        </w:rPr>
        <w:t>тыс. рублей.</w:t>
      </w:r>
    </w:p>
    <w:p w:rsidR="00CB1CF9" w:rsidRPr="001A5099" w:rsidRDefault="00CB1CF9" w:rsidP="00CB1CF9">
      <w:pPr>
        <w:spacing w:before="120"/>
        <w:ind w:firstLine="709"/>
        <w:jc w:val="both"/>
        <w:rPr>
          <w:sz w:val="28"/>
          <w:szCs w:val="28"/>
        </w:rPr>
      </w:pPr>
      <w:r w:rsidRPr="001A5099">
        <w:rPr>
          <w:sz w:val="28"/>
          <w:szCs w:val="28"/>
        </w:rPr>
        <w:t>Поступление налога</w:t>
      </w:r>
      <w:r>
        <w:rPr>
          <w:sz w:val="28"/>
          <w:szCs w:val="28"/>
        </w:rPr>
        <w:t xml:space="preserve"> на доходы физических лиц на 2025</w:t>
      </w:r>
      <w:r w:rsidRPr="001A5099">
        <w:rPr>
          <w:sz w:val="28"/>
          <w:szCs w:val="28"/>
        </w:rPr>
        <w:t xml:space="preserve"> год прогнозируется в сумме </w:t>
      </w:r>
      <w:r>
        <w:rPr>
          <w:sz w:val="28"/>
          <w:szCs w:val="28"/>
        </w:rPr>
        <w:t xml:space="preserve">68 473,03 тыс. рублей. </w:t>
      </w:r>
      <w:r w:rsidRPr="001A5099">
        <w:rPr>
          <w:sz w:val="28"/>
          <w:szCs w:val="28"/>
        </w:rPr>
        <w:t xml:space="preserve">Общая сумма доходов физических лиц, подлежащих налогообложению, составит </w:t>
      </w:r>
      <w:r>
        <w:rPr>
          <w:sz w:val="28"/>
          <w:szCs w:val="28"/>
        </w:rPr>
        <w:t>1 899 274,3</w:t>
      </w:r>
      <w:r w:rsidRPr="001A5099">
        <w:rPr>
          <w:sz w:val="28"/>
          <w:szCs w:val="28"/>
        </w:rPr>
        <w:t> тыс. рублей.</w:t>
      </w:r>
    </w:p>
    <w:p w:rsidR="00CB1CF9" w:rsidRDefault="00CB1CF9" w:rsidP="00CB1CF9">
      <w:pPr>
        <w:spacing w:before="120"/>
        <w:ind w:firstLine="709"/>
        <w:jc w:val="both"/>
        <w:rPr>
          <w:sz w:val="28"/>
          <w:szCs w:val="28"/>
        </w:rPr>
      </w:pPr>
      <w:r w:rsidRPr="001A5099">
        <w:rPr>
          <w:sz w:val="28"/>
          <w:szCs w:val="28"/>
        </w:rPr>
        <w:lastRenderedPageBreak/>
        <w:t>Поступление налога на доходы физических лиц на 20</w:t>
      </w:r>
      <w:r>
        <w:rPr>
          <w:sz w:val="28"/>
          <w:szCs w:val="28"/>
        </w:rPr>
        <w:t>26</w:t>
      </w:r>
      <w:r w:rsidRPr="001A5099">
        <w:rPr>
          <w:sz w:val="28"/>
          <w:szCs w:val="28"/>
        </w:rPr>
        <w:t xml:space="preserve"> год прогнозируется в сумме </w:t>
      </w:r>
      <w:r>
        <w:rPr>
          <w:sz w:val="28"/>
          <w:szCs w:val="28"/>
        </w:rPr>
        <w:t>73 129,20</w:t>
      </w:r>
      <w:r w:rsidRPr="001A5099">
        <w:rPr>
          <w:sz w:val="28"/>
          <w:szCs w:val="28"/>
        </w:rPr>
        <w:t xml:space="preserve"> тыс. рублей. Общая сумма доходов физических лиц, подлежащих налогообложению, составит </w:t>
      </w:r>
      <w:r>
        <w:rPr>
          <w:sz w:val="28"/>
          <w:szCs w:val="28"/>
        </w:rPr>
        <w:t>2 027 013,80</w:t>
      </w:r>
      <w:r w:rsidRPr="001A5099">
        <w:rPr>
          <w:sz w:val="28"/>
          <w:szCs w:val="28"/>
        </w:rPr>
        <w:t xml:space="preserve"> тыс. рублей. </w:t>
      </w:r>
    </w:p>
    <w:p w:rsidR="00CB1CF9" w:rsidRPr="00B85146" w:rsidRDefault="00CB1CF9" w:rsidP="00CB1CF9">
      <w:pPr>
        <w:tabs>
          <w:tab w:val="num" w:pos="1557"/>
        </w:tabs>
        <w:spacing w:before="120"/>
        <w:ind w:firstLine="743"/>
        <w:jc w:val="both"/>
        <w:rPr>
          <w:sz w:val="28"/>
          <w:szCs w:val="28"/>
        </w:rPr>
      </w:pPr>
      <w:r w:rsidRPr="00B85146">
        <w:rPr>
          <w:sz w:val="28"/>
          <w:szCs w:val="28"/>
        </w:rPr>
        <w:t>Положительная динамика поступления налога в прогнозируемом периоде будет определяться главным образом ростом фонда заработной платы работников, связанным с повышением минимального размера оплаты труда, сохранением достигнутых целевых показателей, установленных Указами Президента Российской Федерации в части размера заработной платы отдельных категорий работников бюджетной сферы</w:t>
      </w:r>
      <w:r>
        <w:rPr>
          <w:sz w:val="28"/>
          <w:szCs w:val="28"/>
        </w:rPr>
        <w:t xml:space="preserve">, </w:t>
      </w:r>
      <w:r w:rsidRPr="00B85146">
        <w:rPr>
          <w:sz w:val="28"/>
          <w:szCs w:val="28"/>
        </w:rPr>
        <w:t>повышением заработной платы работников внебюджетного сектора экономики.</w:t>
      </w:r>
    </w:p>
    <w:p w:rsidR="00CB1CF9" w:rsidRPr="001A5099" w:rsidRDefault="00CB1CF9" w:rsidP="00CB1CF9">
      <w:pPr>
        <w:spacing w:before="120"/>
        <w:ind w:firstLine="709"/>
        <w:jc w:val="both"/>
        <w:rPr>
          <w:sz w:val="28"/>
          <w:szCs w:val="28"/>
        </w:rPr>
      </w:pPr>
      <w:r w:rsidRPr="00B85146">
        <w:rPr>
          <w:sz w:val="28"/>
          <w:szCs w:val="28"/>
        </w:rPr>
        <w:t xml:space="preserve">Поступление </w:t>
      </w:r>
      <w:r w:rsidRPr="00B85146">
        <w:rPr>
          <w:i/>
          <w:sz w:val="28"/>
          <w:szCs w:val="28"/>
        </w:rPr>
        <w:t xml:space="preserve">налога на доходы физических лиц с доходов, источником которых </w:t>
      </w:r>
      <w:r w:rsidRPr="0039319A">
        <w:rPr>
          <w:i/>
          <w:color w:val="000000"/>
          <w:sz w:val="28"/>
          <w:szCs w:val="28"/>
        </w:rPr>
        <w:t xml:space="preserve">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 </w:t>
      </w:r>
      <w:r w:rsidRPr="0039319A">
        <w:rPr>
          <w:color w:val="000000"/>
          <w:sz w:val="28"/>
          <w:szCs w:val="28"/>
        </w:rPr>
        <w:t>на</w:t>
      </w:r>
      <w:r>
        <w:rPr>
          <w:color w:val="000000"/>
          <w:sz w:val="28"/>
          <w:szCs w:val="28"/>
        </w:rPr>
        <w:t xml:space="preserve"> </w:t>
      </w:r>
      <w:r w:rsidRPr="0039319A">
        <w:rPr>
          <w:color w:val="000000"/>
          <w:sz w:val="28"/>
          <w:szCs w:val="28"/>
        </w:rPr>
        <w:t>2024</w:t>
      </w:r>
      <w:r>
        <w:rPr>
          <w:color w:val="000000"/>
          <w:sz w:val="28"/>
          <w:szCs w:val="28"/>
        </w:rPr>
        <w:t xml:space="preserve"> г</w:t>
      </w:r>
      <w:r w:rsidRPr="0039319A">
        <w:rPr>
          <w:color w:val="000000"/>
          <w:sz w:val="28"/>
          <w:szCs w:val="28"/>
        </w:rPr>
        <w:t>од прогнозируется в сумме</w:t>
      </w:r>
      <w:r w:rsidRPr="001A5099">
        <w:rPr>
          <w:sz w:val="28"/>
          <w:szCs w:val="28"/>
        </w:rPr>
        <w:t xml:space="preserve"> </w:t>
      </w:r>
      <w:r>
        <w:rPr>
          <w:sz w:val="28"/>
          <w:szCs w:val="28"/>
        </w:rPr>
        <w:t>62 168,39</w:t>
      </w:r>
      <w:r w:rsidRPr="001A5099">
        <w:rPr>
          <w:sz w:val="28"/>
          <w:szCs w:val="28"/>
        </w:rPr>
        <w:t> тыс. рублей.</w:t>
      </w:r>
    </w:p>
    <w:p w:rsidR="00CB1CF9" w:rsidRDefault="00CB1CF9" w:rsidP="00CB1CF9">
      <w:pPr>
        <w:tabs>
          <w:tab w:val="num" w:pos="1557"/>
        </w:tabs>
        <w:spacing w:before="120"/>
        <w:ind w:firstLine="743"/>
        <w:jc w:val="both"/>
        <w:rPr>
          <w:sz w:val="28"/>
          <w:szCs w:val="28"/>
        </w:rPr>
      </w:pPr>
      <w:r w:rsidRPr="00B4363A">
        <w:rPr>
          <w:sz w:val="28"/>
          <w:szCs w:val="28"/>
        </w:rPr>
        <w:t xml:space="preserve">В соответствии с Прогнозом СЭР края «фонд заработной платы всех работников по полному кругу организаций» составит </w:t>
      </w:r>
      <w:r>
        <w:rPr>
          <w:sz w:val="28"/>
          <w:szCs w:val="28"/>
        </w:rPr>
        <w:t>1 749 748,50</w:t>
      </w:r>
      <w:r w:rsidRPr="00B4363A">
        <w:rPr>
          <w:sz w:val="28"/>
          <w:szCs w:val="28"/>
        </w:rPr>
        <w:t> тыс. рублей с ростом к оценке 202</w:t>
      </w:r>
      <w:r>
        <w:rPr>
          <w:sz w:val="28"/>
          <w:szCs w:val="28"/>
        </w:rPr>
        <w:t>3</w:t>
      </w:r>
      <w:r w:rsidRPr="00B4363A">
        <w:rPr>
          <w:sz w:val="28"/>
          <w:szCs w:val="28"/>
        </w:rPr>
        <w:t xml:space="preserve"> года на </w:t>
      </w:r>
      <w:r>
        <w:rPr>
          <w:sz w:val="28"/>
          <w:szCs w:val="28"/>
        </w:rPr>
        <w:t>15,4</w:t>
      </w:r>
      <w:r w:rsidRPr="00B4363A">
        <w:rPr>
          <w:sz w:val="28"/>
          <w:szCs w:val="28"/>
        </w:rPr>
        <w:t>%. Фонд заработной платы работников в 202</w:t>
      </w:r>
      <w:r>
        <w:rPr>
          <w:sz w:val="28"/>
          <w:szCs w:val="28"/>
        </w:rPr>
        <w:t>4</w:t>
      </w:r>
      <w:r w:rsidRPr="00B4363A">
        <w:rPr>
          <w:sz w:val="28"/>
          <w:szCs w:val="28"/>
        </w:rPr>
        <w:t xml:space="preserve"> году без учета части доходов физических лиц, превышающей 5 млн рублей в год, оценивается в сумме </w:t>
      </w:r>
      <w:r>
        <w:rPr>
          <w:sz w:val="28"/>
          <w:szCs w:val="28"/>
        </w:rPr>
        <w:t>777 660,0</w:t>
      </w:r>
      <w:r w:rsidRPr="00B4363A">
        <w:rPr>
          <w:sz w:val="28"/>
          <w:szCs w:val="28"/>
        </w:rPr>
        <w:t> тыс. рублей</w:t>
      </w:r>
      <w:r>
        <w:rPr>
          <w:sz w:val="28"/>
          <w:szCs w:val="28"/>
        </w:rPr>
        <w:t>.</w:t>
      </w:r>
    </w:p>
    <w:p w:rsidR="00CB1CF9" w:rsidRPr="00827DC3" w:rsidRDefault="00CB1CF9" w:rsidP="00CB1CF9">
      <w:pPr>
        <w:spacing w:before="120"/>
        <w:ind w:firstLine="709"/>
        <w:jc w:val="both"/>
        <w:rPr>
          <w:sz w:val="28"/>
          <w:szCs w:val="28"/>
        </w:rPr>
      </w:pPr>
      <w:r w:rsidRPr="00B4363A">
        <w:rPr>
          <w:sz w:val="28"/>
          <w:szCs w:val="28"/>
        </w:rPr>
        <w:t xml:space="preserve">Общая сумма налоговых вычетов, предоставляемых физическим лицам, прогнозируется в размере </w:t>
      </w:r>
      <w:r>
        <w:rPr>
          <w:sz w:val="28"/>
          <w:szCs w:val="28"/>
        </w:rPr>
        <w:t>45 493,50</w:t>
      </w:r>
      <w:r w:rsidRPr="00B4363A">
        <w:rPr>
          <w:sz w:val="28"/>
          <w:szCs w:val="28"/>
        </w:rPr>
        <w:t> тыс. рублей</w:t>
      </w:r>
      <w:r>
        <w:rPr>
          <w:sz w:val="28"/>
          <w:szCs w:val="28"/>
        </w:rPr>
        <w:t>.</w:t>
      </w:r>
      <w:r w:rsidRPr="00827DC3">
        <w:rPr>
          <w:sz w:val="28"/>
          <w:szCs w:val="28"/>
        </w:rPr>
        <w:t xml:space="preserve"> Налоговые вычеты определены исходя из оценки 202</w:t>
      </w:r>
      <w:r>
        <w:rPr>
          <w:sz w:val="28"/>
          <w:szCs w:val="28"/>
        </w:rPr>
        <w:t>3</w:t>
      </w:r>
      <w:r w:rsidRPr="00827DC3">
        <w:rPr>
          <w:sz w:val="28"/>
          <w:szCs w:val="28"/>
        </w:rPr>
        <w:t> года, рассчитанной на основании отчетных данных формы № 5-НДФЛ, информации УФНС по краю о произведенных возвратах из бюджета, связанных</w:t>
      </w:r>
      <w:r>
        <w:rPr>
          <w:sz w:val="28"/>
          <w:szCs w:val="28"/>
        </w:rPr>
        <w:t xml:space="preserve"> </w:t>
      </w:r>
      <w:r w:rsidRPr="00827DC3">
        <w:rPr>
          <w:sz w:val="28"/>
          <w:szCs w:val="28"/>
        </w:rPr>
        <w:t>с использованием физическими лицами права на предоставление налоговых вычетов</w:t>
      </w:r>
      <w:r w:rsidRPr="00827DC3">
        <w:rPr>
          <w:sz w:val="28"/>
          <w:szCs w:val="28"/>
          <w:vertAlign w:val="superscript"/>
        </w:rPr>
        <w:footnoteReference w:id="1"/>
      </w:r>
      <w:r w:rsidRPr="00827DC3">
        <w:rPr>
          <w:sz w:val="28"/>
          <w:szCs w:val="28"/>
        </w:rPr>
        <w:t>:</w:t>
      </w:r>
    </w:p>
    <w:p w:rsidR="00CB1CF9" w:rsidRDefault="00CB1CF9" w:rsidP="00CB1CF9">
      <w:pPr>
        <w:numPr>
          <w:ilvl w:val="0"/>
          <w:numId w:val="19"/>
        </w:numPr>
        <w:tabs>
          <w:tab w:val="clear" w:pos="1211"/>
          <w:tab w:val="num" w:pos="0"/>
          <w:tab w:val="num" w:pos="644"/>
          <w:tab w:val="num" w:pos="1352"/>
          <w:tab w:val="num" w:pos="1386"/>
          <w:tab w:val="num" w:pos="1429"/>
        </w:tabs>
        <w:spacing w:before="120"/>
        <w:ind w:left="0" w:firstLine="709"/>
        <w:jc w:val="both"/>
        <w:rPr>
          <w:sz w:val="28"/>
          <w:szCs w:val="28"/>
          <w:lang w:eastAsia="en-US"/>
        </w:rPr>
      </w:pPr>
      <w:r w:rsidRPr="00827DC3">
        <w:rPr>
          <w:sz w:val="28"/>
          <w:szCs w:val="28"/>
          <w:lang w:eastAsia="en-US"/>
        </w:rPr>
        <w:t xml:space="preserve">объем стандартных, имущественных вычетов, определенных на основе </w:t>
      </w:r>
      <w:r w:rsidRPr="00827DC3">
        <w:rPr>
          <w:sz w:val="28"/>
          <w:szCs w:val="28"/>
        </w:rPr>
        <w:t>формы № </w:t>
      </w:r>
      <w:r w:rsidRPr="00827DC3">
        <w:rPr>
          <w:sz w:val="28"/>
          <w:szCs w:val="28"/>
          <w:lang w:eastAsia="en-US"/>
        </w:rPr>
        <w:t>5-НДФЛ, сохранен на уровне оценки 202</w:t>
      </w:r>
      <w:r>
        <w:rPr>
          <w:sz w:val="28"/>
          <w:szCs w:val="28"/>
          <w:lang w:eastAsia="en-US"/>
        </w:rPr>
        <w:t>3</w:t>
      </w:r>
      <w:r w:rsidRPr="00827DC3">
        <w:rPr>
          <w:sz w:val="28"/>
          <w:szCs w:val="28"/>
          <w:lang w:eastAsia="en-US"/>
        </w:rPr>
        <w:t xml:space="preserve"> года, объем социальных налоговых вычетов рассчитан с учетом ежегодного роста </w:t>
      </w:r>
      <w:r>
        <w:rPr>
          <w:sz w:val="28"/>
          <w:szCs w:val="28"/>
          <w:lang w:eastAsia="en-US"/>
        </w:rPr>
        <w:t xml:space="preserve">на индекс </w:t>
      </w:r>
      <w:r w:rsidRPr="00827DC3">
        <w:rPr>
          <w:sz w:val="28"/>
          <w:szCs w:val="28"/>
          <w:lang w:eastAsia="en-US"/>
        </w:rPr>
        <w:t>отдельны</w:t>
      </w:r>
      <w:r>
        <w:rPr>
          <w:sz w:val="28"/>
          <w:szCs w:val="28"/>
          <w:lang w:eastAsia="en-US"/>
        </w:rPr>
        <w:t>х</w:t>
      </w:r>
      <w:r w:rsidRPr="00827DC3">
        <w:rPr>
          <w:sz w:val="28"/>
          <w:szCs w:val="28"/>
          <w:lang w:eastAsia="en-US"/>
        </w:rPr>
        <w:t xml:space="preserve"> показател</w:t>
      </w:r>
      <w:r>
        <w:rPr>
          <w:sz w:val="28"/>
          <w:szCs w:val="28"/>
          <w:lang w:eastAsia="en-US"/>
        </w:rPr>
        <w:t xml:space="preserve">ей </w:t>
      </w:r>
      <w:r w:rsidRPr="00827DC3">
        <w:rPr>
          <w:sz w:val="28"/>
          <w:szCs w:val="28"/>
          <w:lang w:eastAsia="en-US"/>
        </w:rPr>
        <w:t>Прогноза СЭР</w:t>
      </w:r>
      <w:r>
        <w:rPr>
          <w:sz w:val="28"/>
          <w:szCs w:val="28"/>
          <w:lang w:eastAsia="en-US"/>
        </w:rPr>
        <w:t>.</w:t>
      </w:r>
    </w:p>
    <w:p w:rsidR="00CB1CF9" w:rsidRDefault="00CB1CF9" w:rsidP="00CB1CF9">
      <w:pPr>
        <w:spacing w:before="120"/>
        <w:ind w:firstLine="709"/>
        <w:jc w:val="both"/>
        <w:rPr>
          <w:sz w:val="28"/>
          <w:szCs w:val="28"/>
        </w:rPr>
      </w:pPr>
      <w:r w:rsidRPr="00B4363A">
        <w:rPr>
          <w:sz w:val="28"/>
          <w:szCs w:val="28"/>
        </w:rPr>
        <w:t xml:space="preserve">Погашение недоимки учтено в сумме </w:t>
      </w:r>
      <w:r>
        <w:rPr>
          <w:sz w:val="28"/>
          <w:szCs w:val="28"/>
        </w:rPr>
        <w:t>476,80 тыс. рублей (20</w:t>
      </w:r>
      <w:r w:rsidRPr="00B4363A">
        <w:rPr>
          <w:sz w:val="28"/>
          <w:szCs w:val="28"/>
        </w:rPr>
        <w:t>% от недоимки на 01.</w:t>
      </w:r>
      <w:r>
        <w:rPr>
          <w:sz w:val="28"/>
          <w:szCs w:val="28"/>
        </w:rPr>
        <w:t>10</w:t>
      </w:r>
      <w:r w:rsidRPr="00B4363A">
        <w:rPr>
          <w:sz w:val="28"/>
          <w:szCs w:val="28"/>
        </w:rPr>
        <w:t>.202</w:t>
      </w:r>
      <w:r>
        <w:rPr>
          <w:sz w:val="28"/>
          <w:szCs w:val="28"/>
        </w:rPr>
        <w:t>3</w:t>
      </w:r>
      <w:r w:rsidRPr="00B4363A">
        <w:rPr>
          <w:sz w:val="28"/>
          <w:szCs w:val="28"/>
        </w:rPr>
        <w:t>).</w:t>
      </w:r>
    </w:p>
    <w:p w:rsidR="00CB1CF9" w:rsidRDefault="00CB1CF9" w:rsidP="00CB1CF9">
      <w:pPr>
        <w:spacing w:before="120"/>
        <w:ind w:firstLine="709"/>
        <w:jc w:val="both"/>
        <w:rPr>
          <w:sz w:val="28"/>
          <w:szCs w:val="28"/>
        </w:rPr>
      </w:pPr>
      <w:r w:rsidRPr="00B4363A">
        <w:rPr>
          <w:sz w:val="28"/>
          <w:szCs w:val="28"/>
        </w:rPr>
        <w:t>Поступление налога на 202</w:t>
      </w:r>
      <w:r>
        <w:rPr>
          <w:sz w:val="28"/>
          <w:szCs w:val="28"/>
        </w:rPr>
        <w:t>5</w:t>
      </w:r>
      <w:r w:rsidRPr="00B4363A">
        <w:rPr>
          <w:sz w:val="28"/>
          <w:szCs w:val="28"/>
        </w:rPr>
        <w:t xml:space="preserve"> и 202</w:t>
      </w:r>
      <w:r>
        <w:rPr>
          <w:sz w:val="28"/>
          <w:szCs w:val="28"/>
        </w:rPr>
        <w:t>6</w:t>
      </w:r>
      <w:r w:rsidRPr="00B4363A">
        <w:rPr>
          <w:sz w:val="28"/>
          <w:szCs w:val="28"/>
        </w:rPr>
        <w:t xml:space="preserve"> годы прогнозируется в суммах </w:t>
      </w:r>
      <w:r>
        <w:rPr>
          <w:sz w:val="28"/>
          <w:szCs w:val="28"/>
        </w:rPr>
        <w:t>66 831,04</w:t>
      </w:r>
      <w:r w:rsidRPr="00B4363A">
        <w:rPr>
          <w:sz w:val="28"/>
          <w:szCs w:val="28"/>
        </w:rPr>
        <w:t xml:space="preserve"> тыс. рублей и </w:t>
      </w:r>
      <w:r>
        <w:rPr>
          <w:sz w:val="28"/>
          <w:szCs w:val="28"/>
        </w:rPr>
        <w:t>71 375,76</w:t>
      </w:r>
      <w:r w:rsidRPr="00B4363A">
        <w:rPr>
          <w:sz w:val="28"/>
          <w:szCs w:val="28"/>
        </w:rPr>
        <w:t> тыс. рублей соответственно.</w:t>
      </w:r>
    </w:p>
    <w:p w:rsidR="00CB1CF9" w:rsidRDefault="00CB1CF9" w:rsidP="00CB1CF9">
      <w:pPr>
        <w:spacing w:before="120"/>
        <w:ind w:firstLine="709"/>
        <w:jc w:val="both"/>
        <w:rPr>
          <w:sz w:val="28"/>
          <w:szCs w:val="28"/>
        </w:rPr>
      </w:pPr>
      <w:r w:rsidRPr="00B4363A">
        <w:rPr>
          <w:sz w:val="28"/>
          <w:szCs w:val="28"/>
        </w:rPr>
        <w:t>Фонд заработной платы работников без учета части доходов физических лиц, превышающей 5 млн рублей в год, в 202</w:t>
      </w:r>
      <w:r>
        <w:rPr>
          <w:sz w:val="28"/>
          <w:szCs w:val="28"/>
        </w:rPr>
        <w:t>5</w:t>
      </w:r>
      <w:r w:rsidRPr="00B4363A">
        <w:rPr>
          <w:sz w:val="28"/>
          <w:szCs w:val="28"/>
        </w:rPr>
        <w:t xml:space="preserve"> году составит </w:t>
      </w:r>
      <w:r>
        <w:rPr>
          <w:sz w:val="28"/>
          <w:szCs w:val="28"/>
        </w:rPr>
        <w:lastRenderedPageBreak/>
        <w:t>837 821,0</w:t>
      </w:r>
      <w:r w:rsidRPr="00B4363A">
        <w:rPr>
          <w:sz w:val="28"/>
          <w:szCs w:val="28"/>
        </w:rPr>
        <w:t> тыс. рублей (с рост</w:t>
      </w:r>
      <w:r>
        <w:rPr>
          <w:sz w:val="28"/>
          <w:szCs w:val="28"/>
        </w:rPr>
        <w:t>ом к 2023 году на 7,7</w:t>
      </w:r>
      <w:r w:rsidRPr="00B4363A">
        <w:rPr>
          <w:sz w:val="28"/>
          <w:szCs w:val="28"/>
        </w:rPr>
        <w:t xml:space="preserve">%), </w:t>
      </w:r>
      <w:r w:rsidRPr="001A5099">
        <w:rPr>
          <w:sz w:val="28"/>
          <w:szCs w:val="28"/>
        </w:rPr>
        <w:t xml:space="preserve">сумма необлагаемых доходов физических лиц (общая сумма налоговых вычетов) – </w:t>
      </w:r>
      <w:r>
        <w:rPr>
          <w:sz w:val="28"/>
          <w:szCs w:val="28"/>
        </w:rPr>
        <w:t>44 000,00</w:t>
      </w:r>
      <w:r w:rsidRPr="001A5099">
        <w:rPr>
          <w:sz w:val="28"/>
          <w:szCs w:val="28"/>
        </w:rPr>
        <w:t xml:space="preserve"> тыс. рублей. </w:t>
      </w:r>
      <w:r>
        <w:rPr>
          <w:sz w:val="28"/>
          <w:szCs w:val="28"/>
        </w:rPr>
        <w:t>В</w:t>
      </w:r>
      <w:r w:rsidRPr="00B4363A">
        <w:rPr>
          <w:sz w:val="28"/>
          <w:szCs w:val="28"/>
        </w:rPr>
        <w:t xml:space="preserve"> 202</w:t>
      </w:r>
      <w:r>
        <w:rPr>
          <w:sz w:val="28"/>
          <w:szCs w:val="28"/>
        </w:rPr>
        <w:t>6</w:t>
      </w:r>
      <w:r w:rsidRPr="00B4363A">
        <w:rPr>
          <w:sz w:val="28"/>
          <w:szCs w:val="28"/>
        </w:rPr>
        <w:t xml:space="preserve"> году – </w:t>
      </w:r>
      <w:r>
        <w:rPr>
          <w:sz w:val="28"/>
          <w:szCs w:val="28"/>
        </w:rPr>
        <w:t xml:space="preserve">894 775,60 </w:t>
      </w:r>
      <w:r w:rsidRPr="00B4363A">
        <w:rPr>
          <w:sz w:val="28"/>
          <w:szCs w:val="28"/>
        </w:rPr>
        <w:t xml:space="preserve">тыс. рублей </w:t>
      </w:r>
      <w:r>
        <w:rPr>
          <w:sz w:val="28"/>
          <w:szCs w:val="28"/>
        </w:rPr>
        <w:t xml:space="preserve">(с ростом к 2025 году на 6,8%), </w:t>
      </w:r>
      <w:r w:rsidRPr="001A5099">
        <w:rPr>
          <w:sz w:val="28"/>
          <w:szCs w:val="28"/>
        </w:rPr>
        <w:t xml:space="preserve">сумма необлагаемых доходов физических лиц (общая сумма налоговых вычетов) – </w:t>
      </w:r>
      <w:r>
        <w:rPr>
          <w:sz w:val="28"/>
          <w:szCs w:val="28"/>
        </w:rPr>
        <w:t>45 580,00</w:t>
      </w:r>
      <w:r w:rsidRPr="001A5099">
        <w:rPr>
          <w:sz w:val="28"/>
          <w:szCs w:val="28"/>
        </w:rPr>
        <w:t> тыс. рублей.</w:t>
      </w:r>
    </w:p>
    <w:p w:rsidR="00CB1CF9" w:rsidRDefault="00CB1CF9" w:rsidP="00CB1CF9">
      <w:pPr>
        <w:ind w:firstLine="709"/>
        <w:jc w:val="both"/>
        <w:rPr>
          <w:sz w:val="28"/>
          <w:szCs w:val="28"/>
        </w:rPr>
      </w:pPr>
      <w:r w:rsidRPr="001A5099">
        <w:rPr>
          <w:i/>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w:t>
      </w:r>
      <w:r>
        <w:rPr>
          <w:i/>
          <w:sz w:val="28"/>
          <w:szCs w:val="28"/>
        </w:rPr>
        <w:t>,</w:t>
      </w:r>
      <w:r w:rsidRPr="001A5099">
        <w:rPr>
          <w:i/>
          <w:sz w:val="28"/>
          <w:szCs w:val="28"/>
        </w:rPr>
        <w:t xml:space="preserve"> и других лиц, занимающихся частной практикой в соответствии со статьей 227 Налогового кодекса Российской Федерации,</w:t>
      </w:r>
      <w:r w:rsidRPr="001A5099">
        <w:rPr>
          <w:b/>
          <w:bCs/>
          <w:szCs w:val="28"/>
        </w:rPr>
        <w:t xml:space="preserve"> </w:t>
      </w:r>
      <w:r w:rsidRPr="001A5099">
        <w:rPr>
          <w:sz w:val="28"/>
          <w:szCs w:val="28"/>
        </w:rPr>
        <w:t>на 20</w:t>
      </w:r>
      <w:r>
        <w:rPr>
          <w:sz w:val="28"/>
          <w:szCs w:val="28"/>
        </w:rPr>
        <w:t>24</w:t>
      </w:r>
      <w:r w:rsidRPr="001A5099">
        <w:rPr>
          <w:sz w:val="28"/>
          <w:szCs w:val="28"/>
        </w:rPr>
        <w:t xml:space="preserve"> год прогнозируется в сумме </w:t>
      </w:r>
      <w:r>
        <w:rPr>
          <w:sz w:val="28"/>
          <w:szCs w:val="28"/>
        </w:rPr>
        <w:t>347,07</w:t>
      </w:r>
      <w:r w:rsidRPr="001A5099">
        <w:rPr>
          <w:sz w:val="28"/>
          <w:szCs w:val="28"/>
        </w:rPr>
        <w:t xml:space="preserve"> тыс. рублей. </w:t>
      </w:r>
      <w:r w:rsidRPr="001A5099">
        <w:rPr>
          <w:spacing w:val="4"/>
          <w:sz w:val="28"/>
          <w:szCs w:val="28"/>
        </w:rPr>
        <w:t xml:space="preserve">Расчет суммы налога </w:t>
      </w:r>
      <w:r w:rsidRPr="00CF1788">
        <w:rPr>
          <w:color w:val="000000"/>
          <w:sz w:val="28"/>
          <w:szCs w:val="28"/>
        </w:rPr>
        <w:t>определен исходя из оценки исполнения 20</w:t>
      </w:r>
      <w:r w:rsidRPr="008B3BDC">
        <w:rPr>
          <w:color w:val="000000"/>
          <w:sz w:val="28"/>
          <w:szCs w:val="28"/>
        </w:rPr>
        <w:t>2</w:t>
      </w:r>
      <w:r>
        <w:rPr>
          <w:color w:val="000000"/>
          <w:sz w:val="28"/>
          <w:szCs w:val="28"/>
        </w:rPr>
        <w:t>3</w:t>
      </w:r>
      <w:r w:rsidRPr="00CF1788">
        <w:rPr>
          <w:color w:val="000000"/>
          <w:sz w:val="28"/>
          <w:szCs w:val="28"/>
        </w:rPr>
        <w:t xml:space="preserve"> года (без учета поступлений разового характера) </w:t>
      </w:r>
      <w:r>
        <w:rPr>
          <w:color w:val="000000"/>
          <w:sz w:val="28"/>
          <w:szCs w:val="28"/>
        </w:rPr>
        <w:t xml:space="preserve">и увеличения </w:t>
      </w:r>
      <w:r w:rsidRPr="001A5099">
        <w:rPr>
          <w:spacing w:val="4"/>
          <w:sz w:val="28"/>
          <w:szCs w:val="28"/>
        </w:rPr>
        <w:t xml:space="preserve">на среднегодовой </w:t>
      </w:r>
      <w:r w:rsidRPr="001A5099">
        <w:rPr>
          <w:sz w:val="28"/>
          <w:szCs w:val="28"/>
        </w:rPr>
        <w:t xml:space="preserve">индекс потребительских цен. </w:t>
      </w:r>
    </w:p>
    <w:p w:rsidR="00CB1CF9" w:rsidRDefault="00CB1CF9" w:rsidP="00CB1CF9">
      <w:pPr>
        <w:spacing w:before="120"/>
        <w:ind w:firstLine="709"/>
        <w:jc w:val="both"/>
        <w:rPr>
          <w:sz w:val="28"/>
          <w:szCs w:val="28"/>
        </w:rPr>
      </w:pPr>
      <w:r>
        <w:rPr>
          <w:sz w:val="28"/>
          <w:szCs w:val="28"/>
        </w:rPr>
        <w:t xml:space="preserve">Учитывается погашение недоимки </w:t>
      </w:r>
      <w:r w:rsidRPr="00B4363A">
        <w:rPr>
          <w:sz w:val="28"/>
          <w:szCs w:val="28"/>
        </w:rPr>
        <w:t xml:space="preserve">в сумме </w:t>
      </w:r>
      <w:r>
        <w:rPr>
          <w:sz w:val="28"/>
          <w:szCs w:val="28"/>
        </w:rPr>
        <w:t>114,00 тыс. рублей (20</w:t>
      </w:r>
      <w:r w:rsidRPr="00B4363A">
        <w:rPr>
          <w:sz w:val="28"/>
          <w:szCs w:val="28"/>
        </w:rPr>
        <w:t>% от недоимки на 01.</w:t>
      </w:r>
      <w:r>
        <w:rPr>
          <w:sz w:val="28"/>
          <w:szCs w:val="28"/>
        </w:rPr>
        <w:t>10</w:t>
      </w:r>
      <w:r w:rsidRPr="00B4363A">
        <w:rPr>
          <w:sz w:val="28"/>
          <w:szCs w:val="28"/>
        </w:rPr>
        <w:t>.202</w:t>
      </w:r>
      <w:r>
        <w:rPr>
          <w:sz w:val="28"/>
          <w:szCs w:val="28"/>
        </w:rPr>
        <w:t>3</w:t>
      </w:r>
      <w:r w:rsidRPr="00B4363A">
        <w:rPr>
          <w:sz w:val="28"/>
          <w:szCs w:val="28"/>
        </w:rPr>
        <w:t>).</w:t>
      </w:r>
    </w:p>
    <w:p w:rsidR="00CB1CF9" w:rsidRDefault="00CB1CF9" w:rsidP="00CB1CF9">
      <w:pPr>
        <w:spacing w:before="120"/>
        <w:ind w:firstLine="709"/>
        <w:jc w:val="both"/>
        <w:rPr>
          <w:spacing w:val="4"/>
          <w:sz w:val="28"/>
          <w:szCs w:val="28"/>
        </w:rPr>
      </w:pPr>
      <w:r w:rsidRPr="001A5099">
        <w:rPr>
          <w:spacing w:val="4"/>
          <w:sz w:val="28"/>
          <w:szCs w:val="28"/>
        </w:rPr>
        <w:t>Поступление налога на 20</w:t>
      </w:r>
      <w:r>
        <w:rPr>
          <w:spacing w:val="4"/>
          <w:sz w:val="28"/>
          <w:szCs w:val="28"/>
        </w:rPr>
        <w:t>25</w:t>
      </w:r>
      <w:r w:rsidRPr="001A5099">
        <w:rPr>
          <w:spacing w:val="4"/>
          <w:sz w:val="28"/>
          <w:szCs w:val="28"/>
        </w:rPr>
        <w:t>-20</w:t>
      </w:r>
      <w:r>
        <w:rPr>
          <w:spacing w:val="4"/>
          <w:sz w:val="28"/>
          <w:szCs w:val="28"/>
        </w:rPr>
        <w:t>26</w:t>
      </w:r>
      <w:r w:rsidRPr="001A5099">
        <w:rPr>
          <w:spacing w:val="4"/>
          <w:sz w:val="28"/>
          <w:szCs w:val="28"/>
        </w:rPr>
        <w:t xml:space="preserve"> годы прогнозируется в суммах </w:t>
      </w:r>
      <w:r>
        <w:rPr>
          <w:spacing w:val="4"/>
          <w:sz w:val="28"/>
          <w:szCs w:val="28"/>
        </w:rPr>
        <w:t>371,02</w:t>
      </w:r>
      <w:r w:rsidRPr="001A5099">
        <w:rPr>
          <w:spacing w:val="4"/>
          <w:sz w:val="28"/>
          <w:szCs w:val="28"/>
        </w:rPr>
        <w:t> тыс. рублей и</w:t>
      </w:r>
      <w:r w:rsidRPr="00BA5581">
        <w:rPr>
          <w:spacing w:val="4"/>
          <w:sz w:val="28"/>
          <w:szCs w:val="28"/>
        </w:rPr>
        <w:t xml:space="preserve"> </w:t>
      </w:r>
      <w:r>
        <w:rPr>
          <w:spacing w:val="4"/>
          <w:sz w:val="28"/>
          <w:szCs w:val="28"/>
        </w:rPr>
        <w:t>396,22</w:t>
      </w:r>
      <w:r w:rsidRPr="001A5099">
        <w:rPr>
          <w:spacing w:val="4"/>
          <w:sz w:val="28"/>
          <w:szCs w:val="28"/>
        </w:rPr>
        <w:t xml:space="preserve"> тыс. рублей соответственно с учетом </w:t>
      </w:r>
      <w:r>
        <w:rPr>
          <w:spacing w:val="4"/>
          <w:sz w:val="28"/>
          <w:szCs w:val="28"/>
        </w:rPr>
        <w:t>фонда оплаты труда по данной категории работников</w:t>
      </w:r>
      <w:r w:rsidRPr="001A5099">
        <w:rPr>
          <w:spacing w:val="4"/>
          <w:sz w:val="28"/>
          <w:szCs w:val="28"/>
        </w:rPr>
        <w:t xml:space="preserve">. </w:t>
      </w:r>
    </w:p>
    <w:p w:rsidR="00CB1CF9" w:rsidRDefault="00CB1CF9" w:rsidP="00CB1CF9">
      <w:pPr>
        <w:spacing w:before="120"/>
        <w:ind w:firstLine="709"/>
        <w:jc w:val="both"/>
        <w:rPr>
          <w:spacing w:val="4"/>
          <w:sz w:val="28"/>
          <w:szCs w:val="28"/>
        </w:rPr>
      </w:pPr>
      <w:r w:rsidRPr="001A5099">
        <w:rPr>
          <w:i/>
          <w:sz w:val="28"/>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w:t>
      </w:r>
      <w:r w:rsidRPr="001A5099">
        <w:rPr>
          <w:b/>
          <w:bCs/>
          <w:szCs w:val="28"/>
        </w:rPr>
        <w:t xml:space="preserve"> </w:t>
      </w:r>
      <w:r w:rsidRPr="001A5099">
        <w:rPr>
          <w:bCs/>
          <w:sz w:val="28"/>
          <w:szCs w:val="28"/>
        </w:rPr>
        <w:t>на 20</w:t>
      </w:r>
      <w:r>
        <w:rPr>
          <w:bCs/>
          <w:sz w:val="28"/>
          <w:szCs w:val="28"/>
        </w:rPr>
        <w:t>24</w:t>
      </w:r>
      <w:r w:rsidRPr="001A5099">
        <w:rPr>
          <w:bCs/>
          <w:sz w:val="28"/>
          <w:szCs w:val="28"/>
        </w:rPr>
        <w:t xml:space="preserve"> год прогнозируется в сумме </w:t>
      </w:r>
      <w:r>
        <w:rPr>
          <w:bCs/>
          <w:sz w:val="28"/>
          <w:szCs w:val="28"/>
        </w:rPr>
        <w:t>306,89</w:t>
      </w:r>
      <w:r w:rsidRPr="001A5099">
        <w:rPr>
          <w:bCs/>
          <w:sz w:val="28"/>
          <w:szCs w:val="28"/>
        </w:rPr>
        <w:t> тыс. рублей</w:t>
      </w:r>
      <w:r>
        <w:rPr>
          <w:bCs/>
          <w:sz w:val="28"/>
          <w:szCs w:val="28"/>
        </w:rPr>
        <w:t xml:space="preserve">. </w:t>
      </w:r>
      <w:r w:rsidRPr="001A5099">
        <w:rPr>
          <w:spacing w:val="4"/>
          <w:sz w:val="28"/>
          <w:szCs w:val="28"/>
        </w:rPr>
        <w:t xml:space="preserve">Расчет суммы налога </w:t>
      </w:r>
      <w:r w:rsidRPr="00CF1788">
        <w:rPr>
          <w:color w:val="000000"/>
          <w:sz w:val="28"/>
          <w:szCs w:val="28"/>
        </w:rPr>
        <w:t>определен исходя из оценки исполнения 20</w:t>
      </w:r>
      <w:r w:rsidRPr="008B3BDC">
        <w:rPr>
          <w:color w:val="000000"/>
          <w:sz w:val="28"/>
          <w:szCs w:val="28"/>
        </w:rPr>
        <w:t>2</w:t>
      </w:r>
      <w:r>
        <w:rPr>
          <w:color w:val="000000"/>
          <w:sz w:val="28"/>
          <w:szCs w:val="28"/>
        </w:rPr>
        <w:t>3</w:t>
      </w:r>
      <w:r w:rsidRPr="00CF1788">
        <w:rPr>
          <w:color w:val="000000"/>
          <w:sz w:val="28"/>
          <w:szCs w:val="28"/>
        </w:rPr>
        <w:t xml:space="preserve"> года (без учета поступлений разового характера) </w:t>
      </w:r>
      <w:r>
        <w:rPr>
          <w:color w:val="000000"/>
          <w:sz w:val="28"/>
          <w:szCs w:val="28"/>
        </w:rPr>
        <w:t xml:space="preserve">и увеличения </w:t>
      </w:r>
      <w:r w:rsidRPr="001A5099">
        <w:rPr>
          <w:spacing w:val="4"/>
          <w:sz w:val="28"/>
          <w:szCs w:val="28"/>
        </w:rPr>
        <w:t xml:space="preserve">на среднегодовой </w:t>
      </w:r>
      <w:r w:rsidRPr="001A5099">
        <w:rPr>
          <w:sz w:val="28"/>
          <w:szCs w:val="28"/>
        </w:rPr>
        <w:t xml:space="preserve">индекс потребительских цен. </w:t>
      </w:r>
      <w:r w:rsidRPr="001A5099">
        <w:rPr>
          <w:spacing w:val="4"/>
          <w:sz w:val="28"/>
          <w:szCs w:val="28"/>
        </w:rPr>
        <w:t xml:space="preserve"> </w:t>
      </w:r>
    </w:p>
    <w:p w:rsidR="00CB1CF9" w:rsidRDefault="00CB1CF9" w:rsidP="00CB1CF9">
      <w:pPr>
        <w:spacing w:before="120"/>
        <w:ind w:firstLine="709"/>
        <w:jc w:val="both"/>
        <w:rPr>
          <w:sz w:val="28"/>
          <w:szCs w:val="28"/>
        </w:rPr>
      </w:pPr>
      <w:r>
        <w:rPr>
          <w:sz w:val="28"/>
          <w:szCs w:val="28"/>
        </w:rPr>
        <w:t xml:space="preserve">Учитывается погашение недоимки </w:t>
      </w:r>
      <w:r w:rsidRPr="00B4363A">
        <w:rPr>
          <w:sz w:val="28"/>
          <w:szCs w:val="28"/>
        </w:rPr>
        <w:t xml:space="preserve">в сумме </w:t>
      </w:r>
      <w:r>
        <w:rPr>
          <w:sz w:val="28"/>
          <w:szCs w:val="28"/>
        </w:rPr>
        <w:t>131,5 тыс. рублей (20</w:t>
      </w:r>
      <w:r w:rsidRPr="00B4363A">
        <w:rPr>
          <w:sz w:val="28"/>
          <w:szCs w:val="28"/>
        </w:rPr>
        <w:t>% от недоимки на 01.</w:t>
      </w:r>
      <w:r>
        <w:rPr>
          <w:sz w:val="28"/>
          <w:szCs w:val="28"/>
        </w:rPr>
        <w:t>10.2023</w:t>
      </w:r>
      <w:r w:rsidRPr="00B4363A">
        <w:rPr>
          <w:sz w:val="28"/>
          <w:szCs w:val="28"/>
        </w:rPr>
        <w:t>).</w:t>
      </w:r>
    </w:p>
    <w:p w:rsidR="00CB1CF9" w:rsidRDefault="00CB1CF9" w:rsidP="00CB1CF9">
      <w:pPr>
        <w:spacing w:before="120"/>
        <w:ind w:firstLine="709"/>
        <w:jc w:val="both"/>
        <w:rPr>
          <w:spacing w:val="4"/>
          <w:sz w:val="28"/>
          <w:szCs w:val="28"/>
        </w:rPr>
      </w:pPr>
      <w:r w:rsidRPr="001A5099">
        <w:rPr>
          <w:spacing w:val="4"/>
          <w:sz w:val="28"/>
          <w:szCs w:val="28"/>
        </w:rPr>
        <w:t>Поступление налога на 20</w:t>
      </w:r>
      <w:r>
        <w:rPr>
          <w:spacing w:val="4"/>
          <w:sz w:val="28"/>
          <w:szCs w:val="28"/>
        </w:rPr>
        <w:t>25</w:t>
      </w:r>
      <w:r w:rsidRPr="001A5099">
        <w:rPr>
          <w:spacing w:val="4"/>
          <w:sz w:val="28"/>
          <w:szCs w:val="28"/>
        </w:rPr>
        <w:t xml:space="preserve"> и 20</w:t>
      </w:r>
      <w:r>
        <w:rPr>
          <w:spacing w:val="4"/>
          <w:sz w:val="28"/>
          <w:szCs w:val="28"/>
        </w:rPr>
        <w:t>26</w:t>
      </w:r>
      <w:r w:rsidRPr="001A5099">
        <w:rPr>
          <w:spacing w:val="4"/>
          <w:sz w:val="28"/>
          <w:szCs w:val="28"/>
        </w:rPr>
        <w:t xml:space="preserve"> годы прогнозируется в суммах </w:t>
      </w:r>
      <w:r>
        <w:rPr>
          <w:spacing w:val="4"/>
          <w:sz w:val="28"/>
          <w:szCs w:val="28"/>
        </w:rPr>
        <w:t>329,93</w:t>
      </w:r>
      <w:r w:rsidRPr="001A5099">
        <w:rPr>
          <w:spacing w:val="4"/>
          <w:sz w:val="28"/>
          <w:szCs w:val="28"/>
        </w:rPr>
        <w:t xml:space="preserve"> тыс. рублей и </w:t>
      </w:r>
      <w:r>
        <w:rPr>
          <w:spacing w:val="4"/>
          <w:sz w:val="28"/>
          <w:szCs w:val="28"/>
        </w:rPr>
        <w:t>352,21</w:t>
      </w:r>
      <w:r w:rsidRPr="00A46F63">
        <w:rPr>
          <w:spacing w:val="4"/>
          <w:sz w:val="28"/>
          <w:szCs w:val="28"/>
        </w:rPr>
        <w:t xml:space="preserve"> </w:t>
      </w:r>
      <w:r w:rsidRPr="001A5099">
        <w:rPr>
          <w:spacing w:val="4"/>
          <w:sz w:val="28"/>
          <w:szCs w:val="28"/>
        </w:rPr>
        <w:t>тыс. рублей соответственно.</w:t>
      </w:r>
    </w:p>
    <w:p w:rsidR="00CB1CF9" w:rsidRDefault="00CB1CF9" w:rsidP="00CB1CF9">
      <w:pPr>
        <w:spacing w:before="120"/>
        <w:ind w:firstLine="709"/>
        <w:jc w:val="both"/>
        <w:rPr>
          <w:i/>
          <w:sz w:val="28"/>
          <w:szCs w:val="28"/>
        </w:rPr>
      </w:pPr>
      <w:r w:rsidRPr="001A5099">
        <w:rPr>
          <w:sz w:val="28"/>
          <w:szCs w:val="28"/>
        </w:rPr>
        <w:t xml:space="preserve">Поступление </w:t>
      </w:r>
      <w:r w:rsidRPr="001A5099">
        <w:rPr>
          <w:i/>
          <w:sz w:val="28"/>
          <w:szCs w:val="28"/>
        </w:rPr>
        <w:t>налога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r>
        <w:rPr>
          <w:i/>
          <w:sz w:val="28"/>
          <w:szCs w:val="28"/>
        </w:rPr>
        <w:t>.</w:t>
      </w:r>
    </w:p>
    <w:p w:rsidR="00CB1CF9" w:rsidRDefault="00CB1CF9" w:rsidP="00CB1CF9">
      <w:pPr>
        <w:spacing w:before="120"/>
        <w:ind w:firstLine="709"/>
        <w:jc w:val="both"/>
        <w:rPr>
          <w:spacing w:val="4"/>
          <w:sz w:val="28"/>
          <w:szCs w:val="28"/>
        </w:rPr>
      </w:pPr>
      <w:r>
        <w:rPr>
          <w:spacing w:val="4"/>
          <w:sz w:val="28"/>
          <w:szCs w:val="28"/>
        </w:rPr>
        <w:t xml:space="preserve">На 2024 – 2026 г. поступлений по данному налогу не </w:t>
      </w:r>
      <w:r w:rsidRPr="001A5099">
        <w:rPr>
          <w:spacing w:val="4"/>
          <w:sz w:val="28"/>
          <w:szCs w:val="28"/>
        </w:rPr>
        <w:t>прогнозируется</w:t>
      </w:r>
      <w:r>
        <w:rPr>
          <w:spacing w:val="4"/>
          <w:sz w:val="28"/>
          <w:szCs w:val="28"/>
        </w:rPr>
        <w:t xml:space="preserve">, так как на территории Каратузского района иностранных граждан, осуществляющих трудовую деятельность по найму на основании патента не зарегистрировано. </w:t>
      </w:r>
    </w:p>
    <w:p w:rsidR="00CB1CF9" w:rsidRPr="00B4363A" w:rsidRDefault="00CB1CF9" w:rsidP="00CB1CF9">
      <w:pPr>
        <w:spacing w:before="120"/>
        <w:ind w:firstLine="709"/>
        <w:jc w:val="both"/>
        <w:rPr>
          <w:sz w:val="28"/>
          <w:szCs w:val="28"/>
        </w:rPr>
      </w:pPr>
      <w:r w:rsidRPr="00B4363A">
        <w:rPr>
          <w:i/>
          <w:sz w:val="28"/>
          <w:szCs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w:t>
      </w:r>
      <w:r w:rsidRPr="00B4363A">
        <w:rPr>
          <w:sz w:val="28"/>
          <w:szCs w:val="28"/>
        </w:rPr>
        <w:t>на 202</w:t>
      </w:r>
      <w:r>
        <w:rPr>
          <w:sz w:val="28"/>
          <w:szCs w:val="28"/>
        </w:rPr>
        <w:t>4</w:t>
      </w:r>
      <w:r w:rsidRPr="00B4363A">
        <w:rPr>
          <w:sz w:val="28"/>
          <w:szCs w:val="28"/>
        </w:rPr>
        <w:t xml:space="preserve"> год прогнозируется в сумме </w:t>
      </w:r>
      <w:r>
        <w:rPr>
          <w:sz w:val="28"/>
          <w:szCs w:val="28"/>
        </w:rPr>
        <w:t>873,47</w:t>
      </w:r>
      <w:r w:rsidRPr="00B4363A">
        <w:rPr>
          <w:sz w:val="28"/>
          <w:szCs w:val="28"/>
        </w:rPr>
        <w:t xml:space="preserve"> тыс. рублей исходя из оценки части доходов физических лиц, </w:t>
      </w:r>
      <w:r w:rsidRPr="00B4363A">
        <w:rPr>
          <w:sz w:val="28"/>
          <w:szCs w:val="28"/>
        </w:rPr>
        <w:lastRenderedPageBreak/>
        <w:t>превышающей 5 млн рублей в текущем году, без учета поступлений разового характера, с учетом темпа роста показателя Прогноза СЭР края «фонд заработной платы всех работников по полному кругу организаций».</w:t>
      </w:r>
    </w:p>
    <w:p w:rsidR="00CB1CF9" w:rsidRPr="00B4363A" w:rsidRDefault="00CB1CF9" w:rsidP="00CB1CF9">
      <w:pPr>
        <w:spacing w:before="120"/>
        <w:ind w:firstLine="709"/>
        <w:jc w:val="both"/>
        <w:rPr>
          <w:sz w:val="28"/>
          <w:szCs w:val="28"/>
        </w:rPr>
      </w:pPr>
      <w:r w:rsidRPr="00B4363A">
        <w:rPr>
          <w:sz w:val="28"/>
          <w:szCs w:val="28"/>
        </w:rPr>
        <w:t xml:space="preserve">Погашение недоимки </w:t>
      </w:r>
      <w:r>
        <w:rPr>
          <w:sz w:val="28"/>
          <w:szCs w:val="28"/>
        </w:rPr>
        <w:t>не планируется.</w:t>
      </w:r>
    </w:p>
    <w:p w:rsidR="00CB1CF9" w:rsidRDefault="00CB1CF9" w:rsidP="00CB1CF9">
      <w:pPr>
        <w:spacing w:before="120"/>
        <w:ind w:firstLine="709"/>
        <w:jc w:val="both"/>
        <w:rPr>
          <w:spacing w:val="4"/>
          <w:sz w:val="28"/>
          <w:szCs w:val="28"/>
        </w:rPr>
      </w:pPr>
      <w:r w:rsidRPr="00B4363A">
        <w:rPr>
          <w:spacing w:val="4"/>
          <w:sz w:val="28"/>
          <w:szCs w:val="28"/>
        </w:rPr>
        <w:t>Поступление налога на 202</w:t>
      </w:r>
      <w:r>
        <w:rPr>
          <w:spacing w:val="4"/>
          <w:sz w:val="28"/>
          <w:szCs w:val="28"/>
        </w:rPr>
        <w:t>5</w:t>
      </w:r>
      <w:r w:rsidRPr="00B4363A">
        <w:rPr>
          <w:spacing w:val="4"/>
          <w:sz w:val="28"/>
          <w:szCs w:val="28"/>
        </w:rPr>
        <w:t xml:space="preserve"> и 202</w:t>
      </w:r>
      <w:r>
        <w:rPr>
          <w:spacing w:val="4"/>
          <w:sz w:val="28"/>
          <w:szCs w:val="28"/>
        </w:rPr>
        <w:t>6</w:t>
      </w:r>
      <w:r w:rsidRPr="00B4363A">
        <w:rPr>
          <w:spacing w:val="4"/>
          <w:sz w:val="28"/>
          <w:szCs w:val="28"/>
        </w:rPr>
        <w:t xml:space="preserve"> годы прогнозируется в суммах </w:t>
      </w:r>
      <w:r>
        <w:rPr>
          <w:spacing w:val="4"/>
          <w:sz w:val="28"/>
          <w:szCs w:val="28"/>
        </w:rPr>
        <w:t>941,04</w:t>
      </w:r>
      <w:r w:rsidRPr="00B4363A">
        <w:rPr>
          <w:spacing w:val="4"/>
          <w:sz w:val="28"/>
          <w:szCs w:val="28"/>
        </w:rPr>
        <w:t xml:space="preserve"> тыс. рублей и </w:t>
      </w:r>
      <w:r>
        <w:rPr>
          <w:spacing w:val="4"/>
          <w:sz w:val="28"/>
          <w:szCs w:val="28"/>
        </w:rPr>
        <w:t>1 005,01</w:t>
      </w:r>
      <w:r w:rsidRPr="00B4363A">
        <w:rPr>
          <w:spacing w:val="4"/>
          <w:sz w:val="28"/>
          <w:szCs w:val="28"/>
        </w:rPr>
        <w:t> тыс. рублей соответственно.</w:t>
      </w:r>
      <w:r w:rsidRPr="00B4363A">
        <w:t xml:space="preserve"> </w:t>
      </w:r>
    </w:p>
    <w:p w:rsidR="00CB1CF9" w:rsidRDefault="00CB1CF9" w:rsidP="00CB1CF9">
      <w:pPr>
        <w:pStyle w:val="3"/>
        <w:ind w:firstLine="0"/>
        <w:jc w:val="center"/>
        <w:rPr>
          <w:spacing w:val="4"/>
        </w:rPr>
      </w:pPr>
      <w:bookmarkStart w:id="70" w:name="_Toc211339770"/>
      <w:bookmarkStart w:id="71" w:name="_Toc211614078"/>
      <w:bookmarkStart w:id="72" w:name="_Toc243212866"/>
      <w:bookmarkStart w:id="73" w:name="_Toc274130218"/>
      <w:bookmarkStart w:id="74" w:name="_Toc274756246"/>
      <w:bookmarkStart w:id="75" w:name="_Toc306095234"/>
      <w:bookmarkStart w:id="76" w:name="_Toc337909488"/>
      <w:bookmarkStart w:id="77" w:name="_Toc369292229"/>
      <w:bookmarkStart w:id="78" w:name="_Toc400644272"/>
      <w:bookmarkStart w:id="79" w:name="_Toc432518345"/>
      <w:bookmarkStart w:id="80" w:name="_Toc464077088"/>
      <w:bookmarkStart w:id="81" w:name="_Toc464121974"/>
    </w:p>
    <w:p w:rsidR="00CB1CF9" w:rsidRPr="001A5099" w:rsidRDefault="00CB1CF9" w:rsidP="00CB1CF9">
      <w:pPr>
        <w:pStyle w:val="3"/>
        <w:ind w:firstLine="0"/>
        <w:jc w:val="center"/>
        <w:rPr>
          <w:spacing w:val="4"/>
        </w:rPr>
      </w:pPr>
      <w:r w:rsidRPr="001A5099">
        <w:rPr>
          <w:spacing w:val="4"/>
        </w:rPr>
        <w:t>Акцизы по подакцизным товарам (продукции), производимым на территории Российской Федерации</w:t>
      </w:r>
      <w:bookmarkEnd w:id="70"/>
      <w:bookmarkEnd w:id="71"/>
      <w:bookmarkEnd w:id="72"/>
      <w:bookmarkEnd w:id="73"/>
      <w:bookmarkEnd w:id="74"/>
      <w:bookmarkEnd w:id="75"/>
      <w:bookmarkEnd w:id="76"/>
      <w:bookmarkEnd w:id="77"/>
      <w:bookmarkEnd w:id="78"/>
      <w:bookmarkEnd w:id="79"/>
      <w:bookmarkEnd w:id="80"/>
      <w:bookmarkEnd w:id="81"/>
    </w:p>
    <w:p w:rsidR="00CB1CF9" w:rsidRPr="001A5099" w:rsidRDefault="00CB1CF9" w:rsidP="00CB1CF9">
      <w:pPr>
        <w:rPr>
          <w:spacing w:val="4"/>
        </w:rPr>
      </w:pPr>
    </w:p>
    <w:p w:rsidR="00CB1CF9" w:rsidRPr="001A5099" w:rsidRDefault="00CB1CF9" w:rsidP="00CB1CF9">
      <w:pPr>
        <w:ind w:firstLine="709"/>
        <w:jc w:val="both"/>
        <w:rPr>
          <w:sz w:val="28"/>
          <w:szCs w:val="28"/>
        </w:rPr>
      </w:pPr>
      <w:r w:rsidRPr="001A5099">
        <w:rPr>
          <w:sz w:val="28"/>
          <w:szCs w:val="28"/>
        </w:rPr>
        <w:t xml:space="preserve">Расчет суммы акцизов произведен в соответствии с действующим налоговым и бюджетным законодательством. </w:t>
      </w:r>
    </w:p>
    <w:p w:rsidR="00CB1CF9" w:rsidRDefault="00CB1CF9" w:rsidP="00CB1CF9">
      <w:pPr>
        <w:tabs>
          <w:tab w:val="num" w:pos="0"/>
          <w:tab w:val="num" w:pos="1386"/>
        </w:tabs>
        <w:spacing w:before="120"/>
        <w:ind w:firstLine="709"/>
        <w:jc w:val="both"/>
        <w:rPr>
          <w:spacing w:val="4"/>
          <w:sz w:val="28"/>
          <w:szCs w:val="28"/>
        </w:rPr>
      </w:pPr>
      <w:r w:rsidRPr="001A5099">
        <w:rPr>
          <w:i/>
          <w:sz w:val="28"/>
          <w:szCs w:val="28"/>
        </w:rPr>
        <w:t xml:space="preserve">Доходы от уплаты акцизов на дизельное топливо, на моторные масла для дизельных и (или) карбюраторных (инжекторных) двигателей, на автомобильный бензин,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r w:rsidRPr="001A5099">
        <w:rPr>
          <w:iCs/>
          <w:spacing w:val="4"/>
          <w:sz w:val="28"/>
          <w:szCs w:val="28"/>
        </w:rPr>
        <w:t xml:space="preserve">(далее </w:t>
      </w:r>
      <w:r w:rsidRPr="001A5099">
        <w:rPr>
          <w:spacing w:val="4"/>
          <w:sz w:val="28"/>
          <w:szCs w:val="28"/>
        </w:rPr>
        <w:t>– доходы от уплаты акцизов на нефтепродукты)</w:t>
      </w:r>
      <w:r w:rsidRPr="001A5099">
        <w:rPr>
          <w:i/>
          <w:sz w:val="28"/>
          <w:szCs w:val="28"/>
        </w:rPr>
        <w:t xml:space="preserve"> </w:t>
      </w:r>
      <w:r w:rsidRPr="001A5099">
        <w:rPr>
          <w:spacing w:val="4"/>
          <w:sz w:val="28"/>
          <w:szCs w:val="28"/>
        </w:rPr>
        <w:t>на 20</w:t>
      </w:r>
      <w:r>
        <w:rPr>
          <w:spacing w:val="4"/>
          <w:sz w:val="28"/>
          <w:szCs w:val="28"/>
        </w:rPr>
        <w:t>24</w:t>
      </w:r>
      <w:r w:rsidRPr="001A5099">
        <w:rPr>
          <w:spacing w:val="4"/>
          <w:sz w:val="28"/>
          <w:szCs w:val="28"/>
        </w:rPr>
        <w:t xml:space="preserve"> год прогнозируются в сумме </w:t>
      </w:r>
      <w:r>
        <w:rPr>
          <w:spacing w:val="4"/>
          <w:sz w:val="28"/>
          <w:szCs w:val="28"/>
        </w:rPr>
        <w:t>257,20</w:t>
      </w:r>
      <w:r w:rsidRPr="001A5099">
        <w:rPr>
          <w:spacing w:val="4"/>
          <w:sz w:val="28"/>
          <w:szCs w:val="28"/>
        </w:rPr>
        <w:t> тыс. рублей</w:t>
      </w:r>
      <w:r>
        <w:rPr>
          <w:spacing w:val="4"/>
          <w:sz w:val="28"/>
          <w:szCs w:val="28"/>
        </w:rPr>
        <w:t>.</w:t>
      </w:r>
      <w:r w:rsidRPr="001A5099">
        <w:rPr>
          <w:spacing w:val="4"/>
          <w:sz w:val="28"/>
          <w:szCs w:val="28"/>
        </w:rPr>
        <w:t xml:space="preserve"> </w:t>
      </w:r>
    </w:p>
    <w:p w:rsidR="00CB1CF9" w:rsidRDefault="00CB1CF9" w:rsidP="00CB1CF9">
      <w:pPr>
        <w:pStyle w:val="ConsPlusNormal"/>
        <w:spacing w:before="120"/>
        <w:ind w:firstLine="709"/>
        <w:jc w:val="both"/>
        <w:rPr>
          <w:rFonts w:ascii="Times New Roman" w:hAnsi="Times New Roman" w:cs="Times New Roman"/>
          <w:sz w:val="28"/>
          <w:szCs w:val="28"/>
        </w:rPr>
      </w:pPr>
      <w:r w:rsidRPr="00500258">
        <w:rPr>
          <w:rFonts w:ascii="Times New Roman" w:hAnsi="Times New Roman" w:cs="Times New Roman"/>
          <w:sz w:val="28"/>
          <w:szCs w:val="28"/>
        </w:rPr>
        <w:t xml:space="preserve">Расчет прогноза поступления в </w:t>
      </w:r>
      <w:r>
        <w:rPr>
          <w:rFonts w:ascii="Times New Roman" w:hAnsi="Times New Roman" w:cs="Times New Roman"/>
          <w:sz w:val="28"/>
          <w:szCs w:val="28"/>
        </w:rPr>
        <w:t>районный</w:t>
      </w:r>
      <w:r w:rsidRPr="00500258">
        <w:rPr>
          <w:rFonts w:ascii="Times New Roman" w:hAnsi="Times New Roman" w:cs="Times New Roman"/>
          <w:sz w:val="28"/>
          <w:szCs w:val="28"/>
        </w:rPr>
        <w:t xml:space="preserve"> бюджет </w:t>
      </w:r>
      <w:r w:rsidRPr="00500258">
        <w:rPr>
          <w:rFonts w:ascii="Times New Roman" w:hAnsi="Times New Roman" w:cs="Times New Roman"/>
          <w:spacing w:val="4"/>
          <w:sz w:val="28"/>
          <w:szCs w:val="28"/>
        </w:rPr>
        <w:t xml:space="preserve">(приложения </w:t>
      </w:r>
      <w:r>
        <w:rPr>
          <w:rFonts w:ascii="Times New Roman" w:hAnsi="Times New Roman" w:cs="Times New Roman"/>
          <w:spacing w:val="4"/>
          <w:sz w:val="28"/>
          <w:szCs w:val="28"/>
        </w:rPr>
        <w:t>5</w:t>
      </w:r>
      <w:r w:rsidRPr="00500258">
        <w:rPr>
          <w:rFonts w:ascii="Times New Roman" w:hAnsi="Times New Roman" w:cs="Times New Roman"/>
          <w:spacing w:val="4"/>
          <w:sz w:val="28"/>
          <w:szCs w:val="28"/>
        </w:rPr>
        <w:t>-</w:t>
      </w:r>
      <w:r>
        <w:rPr>
          <w:rFonts w:ascii="Times New Roman" w:hAnsi="Times New Roman" w:cs="Times New Roman"/>
          <w:spacing w:val="4"/>
          <w:sz w:val="28"/>
          <w:szCs w:val="28"/>
        </w:rPr>
        <w:t>7</w:t>
      </w:r>
      <w:r w:rsidRPr="00500258">
        <w:rPr>
          <w:rFonts w:ascii="Times New Roman" w:hAnsi="Times New Roman" w:cs="Times New Roman"/>
          <w:spacing w:val="4"/>
          <w:sz w:val="28"/>
          <w:szCs w:val="28"/>
        </w:rPr>
        <w:t xml:space="preserve">) </w:t>
      </w:r>
      <w:r w:rsidRPr="00500258">
        <w:rPr>
          <w:rFonts w:ascii="Times New Roman" w:hAnsi="Times New Roman" w:cs="Times New Roman"/>
          <w:sz w:val="28"/>
          <w:szCs w:val="28"/>
        </w:rPr>
        <w:t xml:space="preserve">произведен исходя из данных сумм с учетом размеров дифференцированных нормативов отчислений в бюджеты муниципальных образований края, предусмотренных </w:t>
      </w:r>
      <w:r>
        <w:rPr>
          <w:rFonts w:ascii="Times New Roman" w:hAnsi="Times New Roman" w:cs="Times New Roman"/>
          <w:sz w:val="28"/>
          <w:szCs w:val="28"/>
        </w:rPr>
        <w:t xml:space="preserve">статьей 14 </w:t>
      </w:r>
      <w:r w:rsidRPr="00500258">
        <w:rPr>
          <w:rFonts w:ascii="Times New Roman" w:hAnsi="Times New Roman" w:cs="Times New Roman"/>
          <w:sz w:val="28"/>
          <w:szCs w:val="28"/>
        </w:rPr>
        <w:t xml:space="preserve">проекта закона края </w:t>
      </w:r>
      <w:r w:rsidRPr="00500258">
        <w:rPr>
          <w:rFonts w:ascii="Times New Roman" w:hAnsi="Times New Roman" w:cs="Times New Roman"/>
          <w:spacing w:val="4"/>
          <w:sz w:val="28"/>
          <w:szCs w:val="28"/>
        </w:rPr>
        <w:t>«О краевом бюджете на 202</w:t>
      </w:r>
      <w:r>
        <w:rPr>
          <w:rFonts w:ascii="Times New Roman" w:hAnsi="Times New Roman" w:cs="Times New Roman"/>
          <w:spacing w:val="4"/>
          <w:sz w:val="28"/>
          <w:szCs w:val="28"/>
        </w:rPr>
        <w:t>4</w:t>
      </w:r>
      <w:r w:rsidRPr="00500258">
        <w:rPr>
          <w:rFonts w:ascii="Times New Roman" w:hAnsi="Times New Roman" w:cs="Times New Roman"/>
          <w:spacing w:val="4"/>
          <w:sz w:val="28"/>
          <w:szCs w:val="28"/>
        </w:rPr>
        <w:t> год и плановый период 202</w:t>
      </w:r>
      <w:r>
        <w:rPr>
          <w:rFonts w:ascii="Times New Roman" w:hAnsi="Times New Roman" w:cs="Times New Roman"/>
          <w:spacing w:val="4"/>
          <w:sz w:val="28"/>
          <w:szCs w:val="28"/>
        </w:rPr>
        <w:t>5</w:t>
      </w:r>
      <w:r w:rsidRPr="00500258">
        <w:rPr>
          <w:rFonts w:ascii="Times New Roman" w:hAnsi="Times New Roman" w:cs="Times New Roman"/>
          <w:spacing w:val="4"/>
          <w:sz w:val="28"/>
          <w:szCs w:val="28"/>
        </w:rPr>
        <w:t>-202</w:t>
      </w:r>
      <w:r>
        <w:rPr>
          <w:rFonts w:ascii="Times New Roman" w:hAnsi="Times New Roman" w:cs="Times New Roman"/>
          <w:spacing w:val="4"/>
          <w:sz w:val="28"/>
          <w:szCs w:val="28"/>
        </w:rPr>
        <w:t>6</w:t>
      </w:r>
      <w:r w:rsidRPr="00500258">
        <w:rPr>
          <w:rFonts w:ascii="Times New Roman" w:hAnsi="Times New Roman" w:cs="Times New Roman"/>
          <w:spacing w:val="4"/>
          <w:sz w:val="28"/>
          <w:szCs w:val="28"/>
        </w:rPr>
        <w:t xml:space="preserve"> годов»</w:t>
      </w:r>
      <w:r w:rsidRPr="00500258">
        <w:rPr>
          <w:rFonts w:ascii="Times New Roman" w:hAnsi="Times New Roman" w:cs="Times New Roman"/>
          <w:sz w:val="28"/>
          <w:szCs w:val="28"/>
        </w:rPr>
        <w:t>.</w:t>
      </w:r>
    </w:p>
    <w:p w:rsidR="00CB1CF9" w:rsidRDefault="00CB1CF9" w:rsidP="00CB1CF9">
      <w:pPr>
        <w:spacing w:before="120"/>
        <w:ind w:firstLine="709"/>
        <w:jc w:val="both"/>
        <w:rPr>
          <w:spacing w:val="4"/>
          <w:sz w:val="28"/>
          <w:szCs w:val="28"/>
        </w:rPr>
      </w:pPr>
      <w:r>
        <w:rPr>
          <w:spacing w:val="4"/>
          <w:sz w:val="28"/>
          <w:szCs w:val="28"/>
        </w:rPr>
        <w:t>Н</w:t>
      </w:r>
      <w:r w:rsidRPr="00DF537D">
        <w:rPr>
          <w:spacing w:val="4"/>
          <w:sz w:val="28"/>
          <w:szCs w:val="28"/>
        </w:rPr>
        <w:t xml:space="preserve">орматив распределения акцизов на нефтепродукты в бюджеты </w:t>
      </w:r>
      <w:r>
        <w:rPr>
          <w:spacing w:val="4"/>
          <w:sz w:val="28"/>
          <w:szCs w:val="28"/>
        </w:rPr>
        <w:t>муниципальных образований</w:t>
      </w:r>
      <w:r w:rsidRPr="00DF537D">
        <w:rPr>
          <w:spacing w:val="4"/>
          <w:sz w:val="28"/>
          <w:szCs w:val="28"/>
        </w:rPr>
        <w:t xml:space="preserve"> - </w:t>
      </w:r>
      <w:r>
        <w:rPr>
          <w:spacing w:val="4"/>
          <w:sz w:val="28"/>
          <w:szCs w:val="28"/>
        </w:rPr>
        <w:t>20</w:t>
      </w:r>
      <w:r w:rsidRPr="00DF537D">
        <w:rPr>
          <w:spacing w:val="4"/>
          <w:sz w:val="28"/>
          <w:szCs w:val="28"/>
        </w:rPr>
        <w:t xml:space="preserve"> %; </w:t>
      </w:r>
      <w:r w:rsidRPr="00450E52">
        <w:rPr>
          <w:sz w:val="28"/>
          <w:szCs w:val="28"/>
        </w:rPr>
        <w:t>размер дифференцированного норматива</w:t>
      </w:r>
      <w:r>
        <w:rPr>
          <w:spacing w:val="4"/>
          <w:sz w:val="28"/>
          <w:szCs w:val="28"/>
        </w:rPr>
        <w:t xml:space="preserve"> распределения </w:t>
      </w:r>
      <w:r w:rsidRPr="00DF537D">
        <w:rPr>
          <w:spacing w:val="4"/>
          <w:sz w:val="28"/>
          <w:szCs w:val="28"/>
        </w:rPr>
        <w:t>до</w:t>
      </w:r>
      <w:r>
        <w:rPr>
          <w:spacing w:val="4"/>
          <w:sz w:val="28"/>
          <w:szCs w:val="28"/>
        </w:rPr>
        <w:t>ходов от уплаты акцизов на нефтепродукты д</w:t>
      </w:r>
      <w:r w:rsidRPr="00DF537D">
        <w:rPr>
          <w:spacing w:val="4"/>
          <w:sz w:val="28"/>
          <w:szCs w:val="28"/>
        </w:rPr>
        <w:t xml:space="preserve">ля </w:t>
      </w:r>
      <w:r>
        <w:rPr>
          <w:spacing w:val="4"/>
          <w:sz w:val="28"/>
          <w:szCs w:val="28"/>
        </w:rPr>
        <w:t>Каратузского района</w:t>
      </w:r>
      <w:r w:rsidRPr="00DF537D">
        <w:rPr>
          <w:spacing w:val="4"/>
          <w:sz w:val="28"/>
          <w:szCs w:val="28"/>
        </w:rPr>
        <w:t xml:space="preserve"> на 20</w:t>
      </w:r>
      <w:r>
        <w:rPr>
          <w:spacing w:val="4"/>
          <w:sz w:val="28"/>
          <w:szCs w:val="28"/>
        </w:rPr>
        <w:t>24</w:t>
      </w:r>
      <w:r w:rsidRPr="00DF537D">
        <w:rPr>
          <w:spacing w:val="4"/>
          <w:sz w:val="28"/>
          <w:szCs w:val="28"/>
        </w:rPr>
        <w:t xml:space="preserve"> год в соответствии с </w:t>
      </w:r>
      <w:r>
        <w:rPr>
          <w:sz w:val="28"/>
          <w:szCs w:val="28"/>
        </w:rPr>
        <w:t xml:space="preserve">Проектом Закона Красноярского края </w:t>
      </w:r>
      <w:r w:rsidRPr="00DF537D">
        <w:rPr>
          <w:sz w:val="28"/>
          <w:szCs w:val="28"/>
        </w:rPr>
        <w:t xml:space="preserve">«О </w:t>
      </w:r>
      <w:r>
        <w:rPr>
          <w:sz w:val="28"/>
          <w:szCs w:val="28"/>
        </w:rPr>
        <w:t>краевом</w:t>
      </w:r>
      <w:r w:rsidRPr="00DF537D">
        <w:rPr>
          <w:sz w:val="28"/>
          <w:szCs w:val="28"/>
        </w:rPr>
        <w:t xml:space="preserve"> бюджете на 20</w:t>
      </w:r>
      <w:r>
        <w:rPr>
          <w:sz w:val="28"/>
          <w:szCs w:val="28"/>
        </w:rPr>
        <w:t xml:space="preserve">24 год и на плановый период 2025 и 2026 </w:t>
      </w:r>
      <w:r w:rsidRPr="00DF537D">
        <w:rPr>
          <w:sz w:val="28"/>
          <w:szCs w:val="28"/>
        </w:rPr>
        <w:t>годов»</w:t>
      </w:r>
      <w:r>
        <w:rPr>
          <w:sz w:val="28"/>
          <w:szCs w:val="28"/>
        </w:rPr>
        <w:t xml:space="preserve"> </w:t>
      </w:r>
      <w:r w:rsidRPr="00DF537D">
        <w:rPr>
          <w:spacing w:val="4"/>
          <w:sz w:val="28"/>
          <w:szCs w:val="28"/>
        </w:rPr>
        <w:t xml:space="preserve">– </w:t>
      </w:r>
      <w:r>
        <w:rPr>
          <w:spacing w:val="4"/>
          <w:sz w:val="28"/>
          <w:szCs w:val="28"/>
        </w:rPr>
        <w:t>0,0107</w:t>
      </w:r>
      <w:r w:rsidRPr="00DF537D">
        <w:rPr>
          <w:spacing w:val="4"/>
          <w:sz w:val="28"/>
          <w:szCs w:val="28"/>
        </w:rPr>
        <w:t xml:space="preserve">%. </w:t>
      </w:r>
    </w:p>
    <w:p w:rsidR="00CB1CF9" w:rsidRDefault="00CB1CF9" w:rsidP="00CB1CF9">
      <w:pPr>
        <w:spacing w:before="120"/>
        <w:ind w:firstLine="709"/>
        <w:jc w:val="both"/>
        <w:rPr>
          <w:spacing w:val="4"/>
          <w:sz w:val="28"/>
          <w:szCs w:val="28"/>
        </w:rPr>
      </w:pPr>
      <w:r>
        <w:rPr>
          <w:spacing w:val="4"/>
          <w:sz w:val="28"/>
          <w:szCs w:val="28"/>
        </w:rPr>
        <w:t>Поступления по подстатьям бюджетной классификации составят:</w:t>
      </w:r>
    </w:p>
    <w:p w:rsidR="00CB1CF9" w:rsidRPr="000C4F5A" w:rsidRDefault="00CB1CF9" w:rsidP="00CB1CF9">
      <w:pPr>
        <w:spacing w:before="120"/>
        <w:ind w:firstLine="720"/>
        <w:jc w:val="right"/>
        <w:rPr>
          <w:bCs/>
          <w:sz w:val="24"/>
          <w:szCs w:val="24"/>
        </w:rPr>
      </w:pPr>
      <w:r w:rsidRPr="000C4F5A">
        <w:rPr>
          <w:bCs/>
          <w:sz w:val="24"/>
          <w:szCs w:val="24"/>
        </w:rPr>
        <w:t xml:space="preserve">Таблица </w:t>
      </w:r>
      <w:r>
        <w:rPr>
          <w:bCs/>
          <w:sz w:val="24"/>
          <w:szCs w:val="24"/>
        </w:rPr>
        <w:t>3</w:t>
      </w:r>
    </w:p>
    <w:p w:rsidR="00CB1CF9" w:rsidRPr="000C4F5A" w:rsidRDefault="00CB1CF9" w:rsidP="00CB1CF9">
      <w:pPr>
        <w:widowControl w:val="0"/>
        <w:autoSpaceDE w:val="0"/>
        <w:autoSpaceDN w:val="0"/>
        <w:adjustRightInd w:val="0"/>
        <w:spacing w:before="120"/>
        <w:ind w:firstLine="700"/>
        <w:jc w:val="right"/>
      </w:pPr>
      <w:r w:rsidRPr="000C4F5A">
        <w:t>тыс. рублей</w:t>
      </w:r>
    </w:p>
    <w:tbl>
      <w:tblPr>
        <w:tblW w:w="9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827"/>
        <w:gridCol w:w="1116"/>
        <w:gridCol w:w="1116"/>
        <w:gridCol w:w="1116"/>
      </w:tblGrid>
      <w:tr w:rsidR="00CB1CF9" w:rsidTr="006B5FAA">
        <w:tc>
          <w:tcPr>
            <w:tcW w:w="2518" w:type="dxa"/>
            <w:tcBorders>
              <w:top w:val="single" w:sz="4" w:space="0" w:color="auto"/>
              <w:left w:val="single" w:sz="4" w:space="0" w:color="auto"/>
              <w:bottom w:val="single" w:sz="4" w:space="0" w:color="auto"/>
              <w:right w:val="single" w:sz="4" w:space="0" w:color="auto"/>
            </w:tcBorders>
            <w:hideMark/>
          </w:tcPr>
          <w:p w:rsidR="00CB1CF9" w:rsidRDefault="00CB1CF9" w:rsidP="006B5FA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Код</w:t>
            </w:r>
          </w:p>
        </w:tc>
        <w:tc>
          <w:tcPr>
            <w:tcW w:w="3827" w:type="dxa"/>
            <w:tcBorders>
              <w:top w:val="single" w:sz="4" w:space="0" w:color="auto"/>
              <w:left w:val="single" w:sz="4" w:space="0" w:color="auto"/>
              <w:bottom w:val="single" w:sz="4" w:space="0" w:color="auto"/>
              <w:right w:val="single" w:sz="4" w:space="0" w:color="auto"/>
            </w:tcBorders>
            <w:hideMark/>
          </w:tcPr>
          <w:p w:rsidR="00CB1CF9" w:rsidRDefault="00CB1CF9" w:rsidP="006B5FAA">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Наименование</w:t>
            </w:r>
          </w:p>
        </w:tc>
        <w:tc>
          <w:tcPr>
            <w:tcW w:w="1116" w:type="dxa"/>
            <w:tcBorders>
              <w:top w:val="single" w:sz="4" w:space="0" w:color="auto"/>
              <w:left w:val="single" w:sz="4" w:space="0" w:color="auto"/>
              <w:bottom w:val="single" w:sz="4" w:space="0" w:color="auto"/>
              <w:right w:val="single" w:sz="4" w:space="0" w:color="auto"/>
            </w:tcBorders>
            <w:hideMark/>
          </w:tcPr>
          <w:p w:rsidR="00CB1CF9" w:rsidRPr="00DB14FF" w:rsidRDefault="00CB1CF9" w:rsidP="006B5FAA">
            <w:pPr>
              <w:pStyle w:val="ConsPlusNormal"/>
              <w:ind w:firstLine="0"/>
              <w:jc w:val="center"/>
              <w:rPr>
                <w:rFonts w:ascii="Times New Roman" w:hAnsi="Times New Roman" w:cs="Times New Roman"/>
                <w:sz w:val="24"/>
                <w:szCs w:val="24"/>
                <w:lang w:val="en-US"/>
              </w:rPr>
            </w:pPr>
            <w:r w:rsidRPr="007A6BC5">
              <w:rPr>
                <w:rFonts w:ascii="Times New Roman" w:hAnsi="Times New Roman" w:cs="Times New Roman"/>
                <w:sz w:val="24"/>
                <w:szCs w:val="24"/>
              </w:rPr>
              <w:t>202</w:t>
            </w:r>
            <w:r>
              <w:rPr>
                <w:rFonts w:ascii="Times New Roman" w:hAnsi="Times New Roman" w:cs="Times New Roman"/>
                <w:sz w:val="24"/>
                <w:szCs w:val="24"/>
              </w:rPr>
              <w:t>4</w:t>
            </w:r>
          </w:p>
        </w:tc>
        <w:tc>
          <w:tcPr>
            <w:tcW w:w="1116" w:type="dxa"/>
            <w:tcBorders>
              <w:top w:val="single" w:sz="4" w:space="0" w:color="auto"/>
              <w:left w:val="single" w:sz="4" w:space="0" w:color="auto"/>
              <w:bottom w:val="single" w:sz="4" w:space="0" w:color="auto"/>
              <w:right w:val="single" w:sz="4" w:space="0" w:color="auto"/>
            </w:tcBorders>
            <w:hideMark/>
          </w:tcPr>
          <w:p w:rsidR="00CB1CF9" w:rsidRPr="00DB14FF" w:rsidRDefault="00CB1CF9" w:rsidP="006B5FAA">
            <w:pPr>
              <w:pStyle w:val="ConsPlusNormal"/>
              <w:ind w:firstLine="0"/>
              <w:jc w:val="center"/>
              <w:rPr>
                <w:rFonts w:ascii="Times New Roman" w:hAnsi="Times New Roman" w:cs="Times New Roman"/>
                <w:sz w:val="24"/>
                <w:szCs w:val="24"/>
                <w:lang w:val="en-US"/>
              </w:rPr>
            </w:pPr>
            <w:r w:rsidRPr="007A6BC5">
              <w:rPr>
                <w:rFonts w:ascii="Times New Roman" w:hAnsi="Times New Roman" w:cs="Times New Roman"/>
                <w:sz w:val="24"/>
                <w:szCs w:val="24"/>
              </w:rPr>
              <w:t>202</w:t>
            </w:r>
            <w:r>
              <w:rPr>
                <w:rFonts w:ascii="Times New Roman" w:hAnsi="Times New Roman" w:cs="Times New Roman"/>
                <w:sz w:val="24"/>
                <w:szCs w:val="24"/>
              </w:rPr>
              <w:t>5</w:t>
            </w:r>
          </w:p>
        </w:tc>
        <w:tc>
          <w:tcPr>
            <w:tcW w:w="1116" w:type="dxa"/>
            <w:tcBorders>
              <w:top w:val="single" w:sz="4" w:space="0" w:color="auto"/>
              <w:left w:val="single" w:sz="4" w:space="0" w:color="auto"/>
              <w:bottom w:val="single" w:sz="4" w:space="0" w:color="auto"/>
              <w:right w:val="single" w:sz="4" w:space="0" w:color="auto"/>
            </w:tcBorders>
            <w:hideMark/>
          </w:tcPr>
          <w:p w:rsidR="00CB1CF9" w:rsidRPr="00DB14FF" w:rsidRDefault="00CB1CF9" w:rsidP="006B5FAA">
            <w:pPr>
              <w:pStyle w:val="ConsPlusNormal"/>
              <w:ind w:firstLine="0"/>
              <w:jc w:val="center"/>
              <w:rPr>
                <w:rFonts w:ascii="Times New Roman" w:hAnsi="Times New Roman" w:cs="Times New Roman"/>
                <w:sz w:val="24"/>
                <w:szCs w:val="24"/>
                <w:lang w:val="en-US"/>
              </w:rPr>
            </w:pPr>
            <w:r w:rsidRPr="007A6BC5">
              <w:rPr>
                <w:rFonts w:ascii="Times New Roman" w:hAnsi="Times New Roman" w:cs="Times New Roman"/>
                <w:sz w:val="24"/>
                <w:szCs w:val="24"/>
              </w:rPr>
              <w:t>202</w:t>
            </w:r>
            <w:r>
              <w:rPr>
                <w:rFonts w:ascii="Times New Roman" w:hAnsi="Times New Roman" w:cs="Times New Roman"/>
                <w:sz w:val="24"/>
                <w:szCs w:val="24"/>
              </w:rPr>
              <w:t>6</w:t>
            </w:r>
          </w:p>
        </w:tc>
      </w:tr>
      <w:tr w:rsidR="00CB1CF9" w:rsidTr="006B5FAA">
        <w:tc>
          <w:tcPr>
            <w:tcW w:w="2518" w:type="dxa"/>
            <w:tcBorders>
              <w:top w:val="single" w:sz="4" w:space="0" w:color="auto"/>
              <w:left w:val="single" w:sz="4" w:space="0" w:color="auto"/>
              <w:bottom w:val="single" w:sz="4" w:space="0" w:color="auto"/>
              <w:right w:val="single" w:sz="4" w:space="0" w:color="auto"/>
            </w:tcBorders>
          </w:tcPr>
          <w:p w:rsidR="00CB1CF9" w:rsidRDefault="00CB1CF9" w:rsidP="006B5FAA">
            <w:r>
              <w:t>100 1 03 02231 01 0000 110</w:t>
            </w:r>
          </w:p>
          <w:p w:rsidR="00CB1CF9" w:rsidRDefault="00CB1CF9" w:rsidP="006B5FAA">
            <w:pPr>
              <w:pStyle w:val="ConsPlusNormal"/>
              <w:ind w:firstLine="0"/>
              <w:jc w:val="both"/>
              <w:rPr>
                <w:rFonts w:ascii="Times New Roman" w:hAnsi="Times New Roman" w:cs="Times New Roman"/>
                <w:sz w:val="28"/>
                <w:szCs w:val="28"/>
              </w:rPr>
            </w:pPr>
          </w:p>
        </w:tc>
        <w:tc>
          <w:tcPr>
            <w:tcW w:w="3827" w:type="dxa"/>
            <w:tcBorders>
              <w:top w:val="single" w:sz="4" w:space="0" w:color="auto"/>
              <w:left w:val="single" w:sz="4" w:space="0" w:color="auto"/>
              <w:bottom w:val="single" w:sz="4" w:space="0" w:color="auto"/>
              <w:right w:val="single" w:sz="4" w:space="0" w:color="auto"/>
            </w:tcBorders>
            <w:hideMark/>
          </w:tcPr>
          <w:p w:rsidR="00CB1CF9" w:rsidRPr="00B3026B" w:rsidRDefault="00CB1CF9" w:rsidP="006B5FAA">
            <w:pPr>
              <w:pStyle w:val="ConsPlusNormal"/>
              <w:ind w:firstLine="0"/>
              <w:jc w:val="both"/>
              <w:rPr>
                <w:rFonts w:ascii="Times New Roman" w:hAnsi="Times New Roman" w:cs="Times New Roman"/>
                <w:sz w:val="18"/>
                <w:szCs w:val="18"/>
              </w:rPr>
            </w:pPr>
            <w:r w:rsidRPr="00B3026B">
              <w:rPr>
                <w:rFonts w:ascii="Times New Roman" w:hAnsi="Times New Roman" w:cs="Times New Roman"/>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16" w:type="dxa"/>
            <w:tcBorders>
              <w:top w:val="single" w:sz="4" w:space="0" w:color="auto"/>
              <w:left w:val="single" w:sz="4" w:space="0" w:color="auto"/>
              <w:bottom w:val="single" w:sz="4" w:space="0" w:color="auto"/>
              <w:right w:val="single" w:sz="4" w:space="0" w:color="auto"/>
            </w:tcBorders>
          </w:tcPr>
          <w:p w:rsidR="00CB1CF9" w:rsidRPr="00855AEF" w:rsidRDefault="00CB1CF9" w:rsidP="006B5FAA">
            <w:pPr>
              <w:pStyle w:val="ConsPlusNormal"/>
              <w:ind w:firstLine="0"/>
              <w:jc w:val="right"/>
              <w:rPr>
                <w:rFonts w:ascii="Times New Roman" w:hAnsi="Times New Roman" w:cs="Times New Roman"/>
              </w:rPr>
            </w:pPr>
            <w:r>
              <w:rPr>
                <w:rFonts w:ascii="Times New Roman" w:hAnsi="Times New Roman" w:cs="Times New Roman"/>
              </w:rPr>
              <w:t>134,20</w:t>
            </w:r>
          </w:p>
          <w:p w:rsidR="00CB1CF9" w:rsidRDefault="00CB1CF9" w:rsidP="006B5FAA">
            <w:pPr>
              <w:pStyle w:val="ConsPlusNormal"/>
              <w:ind w:firstLine="0"/>
              <w:jc w:val="right"/>
              <w:rPr>
                <w:rFonts w:ascii="Times New Roman" w:hAnsi="Times New Roman" w:cs="Times New Roman"/>
              </w:rPr>
            </w:pPr>
          </w:p>
        </w:tc>
        <w:tc>
          <w:tcPr>
            <w:tcW w:w="1116" w:type="dxa"/>
            <w:tcBorders>
              <w:top w:val="single" w:sz="4" w:space="0" w:color="auto"/>
              <w:left w:val="single" w:sz="4" w:space="0" w:color="auto"/>
              <w:bottom w:val="single" w:sz="4" w:space="0" w:color="auto"/>
              <w:right w:val="single" w:sz="4" w:space="0" w:color="auto"/>
            </w:tcBorders>
            <w:hideMark/>
          </w:tcPr>
          <w:p w:rsidR="00CB1CF9" w:rsidRDefault="00CB1CF9" w:rsidP="006B5FAA">
            <w:pPr>
              <w:pStyle w:val="ConsPlusNormal"/>
              <w:ind w:firstLine="0"/>
              <w:jc w:val="right"/>
              <w:rPr>
                <w:rFonts w:ascii="Times New Roman" w:hAnsi="Times New Roman" w:cs="Times New Roman"/>
              </w:rPr>
            </w:pPr>
            <w:r>
              <w:rPr>
                <w:rFonts w:ascii="Times New Roman" w:hAnsi="Times New Roman" w:cs="Times New Roman"/>
              </w:rPr>
              <w:t>114,7</w:t>
            </w:r>
          </w:p>
        </w:tc>
        <w:tc>
          <w:tcPr>
            <w:tcW w:w="1116" w:type="dxa"/>
            <w:tcBorders>
              <w:top w:val="single" w:sz="4" w:space="0" w:color="auto"/>
              <w:left w:val="single" w:sz="4" w:space="0" w:color="auto"/>
              <w:bottom w:val="single" w:sz="4" w:space="0" w:color="auto"/>
              <w:right w:val="single" w:sz="4" w:space="0" w:color="auto"/>
            </w:tcBorders>
            <w:hideMark/>
          </w:tcPr>
          <w:p w:rsidR="00CB1CF9" w:rsidRPr="000E1B36" w:rsidRDefault="00CB1CF9" w:rsidP="006B5FAA">
            <w:pPr>
              <w:pStyle w:val="ConsPlusNormal"/>
              <w:ind w:firstLine="0"/>
              <w:jc w:val="right"/>
              <w:rPr>
                <w:rFonts w:ascii="Times New Roman" w:hAnsi="Times New Roman" w:cs="Times New Roman"/>
              </w:rPr>
            </w:pPr>
            <w:r>
              <w:rPr>
                <w:rFonts w:ascii="Times New Roman" w:hAnsi="Times New Roman" w:cs="Times New Roman"/>
              </w:rPr>
              <w:t>114,0</w:t>
            </w:r>
          </w:p>
        </w:tc>
      </w:tr>
      <w:tr w:rsidR="00CB1CF9" w:rsidTr="006B5FAA">
        <w:tc>
          <w:tcPr>
            <w:tcW w:w="2518" w:type="dxa"/>
            <w:tcBorders>
              <w:top w:val="single" w:sz="4" w:space="0" w:color="auto"/>
              <w:left w:val="single" w:sz="4" w:space="0" w:color="auto"/>
              <w:bottom w:val="single" w:sz="4" w:space="0" w:color="auto"/>
              <w:right w:val="single" w:sz="4" w:space="0" w:color="auto"/>
            </w:tcBorders>
            <w:hideMark/>
          </w:tcPr>
          <w:p w:rsidR="00CB1CF9" w:rsidRDefault="00CB1CF9" w:rsidP="006B5FAA">
            <w:pPr>
              <w:pStyle w:val="ConsPlusNormal"/>
              <w:ind w:firstLine="0"/>
              <w:jc w:val="both"/>
              <w:rPr>
                <w:rFonts w:ascii="Times New Roman" w:hAnsi="Times New Roman" w:cs="Times New Roman"/>
              </w:rPr>
            </w:pPr>
            <w:r>
              <w:rPr>
                <w:rFonts w:ascii="Times New Roman" w:hAnsi="Times New Roman" w:cs="Times New Roman"/>
              </w:rPr>
              <w:t>100 1 03 02241 01 0000 110</w:t>
            </w:r>
          </w:p>
        </w:tc>
        <w:tc>
          <w:tcPr>
            <w:tcW w:w="3827" w:type="dxa"/>
            <w:tcBorders>
              <w:top w:val="single" w:sz="4" w:space="0" w:color="auto"/>
              <w:left w:val="single" w:sz="4" w:space="0" w:color="auto"/>
              <w:bottom w:val="single" w:sz="4" w:space="0" w:color="auto"/>
              <w:right w:val="single" w:sz="4" w:space="0" w:color="auto"/>
            </w:tcBorders>
            <w:hideMark/>
          </w:tcPr>
          <w:p w:rsidR="00CB1CF9" w:rsidRPr="00B3026B" w:rsidRDefault="00CB1CF9" w:rsidP="006B5FAA">
            <w:pPr>
              <w:pStyle w:val="ConsPlusNormal"/>
              <w:ind w:firstLine="0"/>
              <w:jc w:val="both"/>
              <w:rPr>
                <w:rFonts w:ascii="Times New Roman" w:hAnsi="Times New Roman" w:cs="Times New Roman"/>
                <w:sz w:val="18"/>
                <w:szCs w:val="18"/>
              </w:rPr>
            </w:pPr>
            <w:r w:rsidRPr="00B3026B">
              <w:rPr>
                <w:rFonts w:ascii="Times New Roman" w:hAnsi="Times New Roman" w:cs="Times New Roman"/>
                <w:sz w:val="18"/>
                <w:szCs w:val="18"/>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w:t>
            </w:r>
            <w:r w:rsidRPr="00B3026B">
              <w:rPr>
                <w:rFonts w:ascii="Times New Roman" w:hAnsi="Times New Roman" w:cs="Times New Roman"/>
                <w:sz w:val="18"/>
                <w:szCs w:val="18"/>
              </w:rPr>
              <w:lastRenderedPageBreak/>
              <w:t>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16" w:type="dxa"/>
            <w:tcBorders>
              <w:top w:val="single" w:sz="4" w:space="0" w:color="auto"/>
              <w:left w:val="single" w:sz="4" w:space="0" w:color="auto"/>
              <w:bottom w:val="single" w:sz="4" w:space="0" w:color="auto"/>
              <w:right w:val="single" w:sz="4" w:space="0" w:color="auto"/>
            </w:tcBorders>
            <w:hideMark/>
          </w:tcPr>
          <w:p w:rsidR="00CB1CF9" w:rsidRPr="00DB14FF" w:rsidRDefault="00CB1CF9" w:rsidP="006B5FAA">
            <w:pPr>
              <w:pStyle w:val="ConsPlusNormal"/>
              <w:ind w:firstLine="0"/>
              <w:jc w:val="right"/>
              <w:rPr>
                <w:rFonts w:ascii="Times New Roman" w:hAnsi="Times New Roman" w:cs="Times New Roman"/>
                <w:lang w:val="en-US"/>
              </w:rPr>
            </w:pPr>
            <w:r>
              <w:rPr>
                <w:rFonts w:ascii="Times New Roman" w:hAnsi="Times New Roman" w:cs="Times New Roman"/>
              </w:rPr>
              <w:lastRenderedPageBreak/>
              <w:t>0,6</w:t>
            </w:r>
          </w:p>
        </w:tc>
        <w:tc>
          <w:tcPr>
            <w:tcW w:w="1116" w:type="dxa"/>
            <w:tcBorders>
              <w:top w:val="single" w:sz="4" w:space="0" w:color="auto"/>
              <w:left w:val="single" w:sz="4" w:space="0" w:color="auto"/>
              <w:bottom w:val="single" w:sz="4" w:space="0" w:color="auto"/>
              <w:right w:val="single" w:sz="4" w:space="0" w:color="auto"/>
            </w:tcBorders>
            <w:hideMark/>
          </w:tcPr>
          <w:p w:rsidR="00CB1CF9" w:rsidRPr="00855AEF" w:rsidRDefault="00CB1CF9" w:rsidP="006B5FAA">
            <w:pPr>
              <w:pStyle w:val="ConsPlusNormal"/>
              <w:ind w:firstLine="0"/>
              <w:jc w:val="right"/>
              <w:rPr>
                <w:rFonts w:ascii="Times New Roman" w:hAnsi="Times New Roman" w:cs="Times New Roman"/>
              </w:rPr>
            </w:pPr>
            <w:r>
              <w:rPr>
                <w:rFonts w:ascii="Times New Roman" w:hAnsi="Times New Roman" w:cs="Times New Roman"/>
              </w:rPr>
              <w:t>0,8</w:t>
            </w:r>
          </w:p>
        </w:tc>
        <w:tc>
          <w:tcPr>
            <w:tcW w:w="1116" w:type="dxa"/>
            <w:tcBorders>
              <w:top w:val="single" w:sz="4" w:space="0" w:color="auto"/>
              <w:left w:val="single" w:sz="4" w:space="0" w:color="auto"/>
              <w:bottom w:val="single" w:sz="4" w:space="0" w:color="auto"/>
              <w:right w:val="single" w:sz="4" w:space="0" w:color="auto"/>
            </w:tcBorders>
            <w:hideMark/>
          </w:tcPr>
          <w:p w:rsidR="00CB1CF9" w:rsidRDefault="00CB1CF9" w:rsidP="006B5FAA">
            <w:pPr>
              <w:pStyle w:val="ConsPlusNormal"/>
              <w:ind w:firstLine="0"/>
              <w:jc w:val="right"/>
              <w:rPr>
                <w:rFonts w:ascii="Times New Roman" w:hAnsi="Times New Roman" w:cs="Times New Roman"/>
              </w:rPr>
            </w:pPr>
            <w:r>
              <w:rPr>
                <w:rFonts w:ascii="Times New Roman" w:hAnsi="Times New Roman" w:cs="Times New Roman"/>
              </w:rPr>
              <w:t>0,9</w:t>
            </w:r>
          </w:p>
        </w:tc>
      </w:tr>
      <w:tr w:rsidR="00CB1CF9" w:rsidTr="006B5FAA">
        <w:tc>
          <w:tcPr>
            <w:tcW w:w="2518" w:type="dxa"/>
            <w:tcBorders>
              <w:top w:val="single" w:sz="4" w:space="0" w:color="auto"/>
              <w:left w:val="single" w:sz="4" w:space="0" w:color="auto"/>
              <w:bottom w:val="single" w:sz="4" w:space="0" w:color="auto"/>
              <w:right w:val="single" w:sz="4" w:space="0" w:color="auto"/>
            </w:tcBorders>
            <w:hideMark/>
          </w:tcPr>
          <w:p w:rsidR="00CB1CF9" w:rsidRDefault="00CB1CF9" w:rsidP="006B5FAA">
            <w:pPr>
              <w:pStyle w:val="ConsPlusNormal"/>
              <w:ind w:firstLine="0"/>
              <w:jc w:val="both"/>
              <w:rPr>
                <w:rFonts w:ascii="Times New Roman" w:hAnsi="Times New Roman" w:cs="Times New Roman"/>
              </w:rPr>
            </w:pPr>
            <w:r>
              <w:rPr>
                <w:rFonts w:ascii="Times New Roman" w:hAnsi="Times New Roman" w:cs="Times New Roman"/>
              </w:rPr>
              <w:lastRenderedPageBreak/>
              <w:t>100 1 03 02251 01 0000 110</w:t>
            </w:r>
          </w:p>
        </w:tc>
        <w:tc>
          <w:tcPr>
            <w:tcW w:w="3827" w:type="dxa"/>
            <w:tcBorders>
              <w:top w:val="single" w:sz="4" w:space="0" w:color="auto"/>
              <w:left w:val="single" w:sz="4" w:space="0" w:color="auto"/>
              <w:bottom w:val="single" w:sz="4" w:space="0" w:color="auto"/>
              <w:right w:val="single" w:sz="4" w:space="0" w:color="auto"/>
            </w:tcBorders>
            <w:hideMark/>
          </w:tcPr>
          <w:p w:rsidR="00CB1CF9" w:rsidRPr="00B3026B" w:rsidRDefault="00CB1CF9" w:rsidP="006B5FAA">
            <w:pPr>
              <w:pStyle w:val="ConsPlusNormal"/>
              <w:ind w:firstLine="0"/>
              <w:jc w:val="both"/>
              <w:rPr>
                <w:rFonts w:ascii="Times New Roman" w:hAnsi="Times New Roman" w:cs="Times New Roman"/>
                <w:sz w:val="18"/>
                <w:szCs w:val="18"/>
              </w:rPr>
            </w:pPr>
            <w:r w:rsidRPr="00B3026B">
              <w:rPr>
                <w:rFonts w:ascii="Times New Roman" w:hAnsi="Times New Roman" w:cs="Times New Roman"/>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16" w:type="dxa"/>
            <w:tcBorders>
              <w:top w:val="single" w:sz="4" w:space="0" w:color="auto"/>
              <w:left w:val="single" w:sz="4" w:space="0" w:color="auto"/>
              <w:bottom w:val="single" w:sz="4" w:space="0" w:color="auto"/>
              <w:right w:val="single" w:sz="4" w:space="0" w:color="auto"/>
            </w:tcBorders>
          </w:tcPr>
          <w:p w:rsidR="00CB1CF9" w:rsidRPr="00DB14FF" w:rsidRDefault="00CB1CF9" w:rsidP="006B5FAA">
            <w:pPr>
              <w:pStyle w:val="ConsPlusNormal"/>
              <w:ind w:firstLine="0"/>
              <w:jc w:val="right"/>
              <w:rPr>
                <w:rFonts w:ascii="Times New Roman" w:hAnsi="Times New Roman" w:cs="Times New Roman"/>
                <w:lang w:val="en-US"/>
              </w:rPr>
            </w:pPr>
            <w:r>
              <w:rPr>
                <w:rFonts w:ascii="Times New Roman" w:hAnsi="Times New Roman" w:cs="Times New Roman"/>
              </w:rPr>
              <w:t>139,0</w:t>
            </w:r>
          </w:p>
        </w:tc>
        <w:tc>
          <w:tcPr>
            <w:tcW w:w="1116" w:type="dxa"/>
            <w:tcBorders>
              <w:top w:val="single" w:sz="4" w:space="0" w:color="auto"/>
              <w:left w:val="single" w:sz="4" w:space="0" w:color="auto"/>
              <w:bottom w:val="single" w:sz="4" w:space="0" w:color="auto"/>
              <w:right w:val="single" w:sz="4" w:space="0" w:color="auto"/>
            </w:tcBorders>
            <w:hideMark/>
          </w:tcPr>
          <w:p w:rsidR="00CB1CF9" w:rsidRDefault="00CB1CF9" w:rsidP="006B5FAA">
            <w:pPr>
              <w:pStyle w:val="ConsPlusNormal"/>
              <w:ind w:firstLine="0"/>
              <w:jc w:val="right"/>
              <w:rPr>
                <w:rFonts w:ascii="Times New Roman" w:hAnsi="Times New Roman" w:cs="Times New Roman"/>
              </w:rPr>
            </w:pPr>
            <w:r>
              <w:rPr>
                <w:rFonts w:ascii="Times New Roman" w:hAnsi="Times New Roman" w:cs="Times New Roman"/>
              </w:rPr>
              <w:t>148,8</w:t>
            </w:r>
          </w:p>
        </w:tc>
        <w:tc>
          <w:tcPr>
            <w:tcW w:w="1116" w:type="dxa"/>
            <w:tcBorders>
              <w:top w:val="single" w:sz="4" w:space="0" w:color="auto"/>
              <w:left w:val="single" w:sz="4" w:space="0" w:color="auto"/>
              <w:bottom w:val="single" w:sz="4" w:space="0" w:color="auto"/>
              <w:right w:val="single" w:sz="4" w:space="0" w:color="auto"/>
            </w:tcBorders>
            <w:hideMark/>
          </w:tcPr>
          <w:p w:rsidR="00CB1CF9" w:rsidRPr="00855AEF" w:rsidRDefault="00CB1CF9" w:rsidP="006B5FAA">
            <w:pPr>
              <w:pStyle w:val="ConsPlusNormal"/>
              <w:ind w:firstLine="0"/>
              <w:jc w:val="right"/>
              <w:rPr>
                <w:rFonts w:ascii="Times New Roman" w:hAnsi="Times New Roman" w:cs="Times New Roman"/>
              </w:rPr>
            </w:pPr>
            <w:r>
              <w:rPr>
                <w:rFonts w:ascii="Times New Roman" w:hAnsi="Times New Roman" w:cs="Times New Roman"/>
              </w:rPr>
              <w:t>154,0</w:t>
            </w:r>
          </w:p>
        </w:tc>
      </w:tr>
      <w:tr w:rsidR="00CB1CF9" w:rsidTr="006B5FAA">
        <w:tc>
          <w:tcPr>
            <w:tcW w:w="2518" w:type="dxa"/>
            <w:tcBorders>
              <w:top w:val="single" w:sz="4" w:space="0" w:color="auto"/>
              <w:left w:val="single" w:sz="4" w:space="0" w:color="auto"/>
              <w:bottom w:val="single" w:sz="4" w:space="0" w:color="auto"/>
              <w:right w:val="single" w:sz="4" w:space="0" w:color="auto"/>
            </w:tcBorders>
            <w:hideMark/>
          </w:tcPr>
          <w:p w:rsidR="00CB1CF9" w:rsidRDefault="00CB1CF9" w:rsidP="006B5FAA">
            <w:pPr>
              <w:pStyle w:val="ConsPlusNormal"/>
              <w:ind w:firstLine="0"/>
              <w:jc w:val="both"/>
              <w:rPr>
                <w:rFonts w:ascii="Times New Roman" w:hAnsi="Times New Roman" w:cs="Times New Roman"/>
              </w:rPr>
            </w:pPr>
            <w:r>
              <w:rPr>
                <w:rFonts w:ascii="Times New Roman" w:hAnsi="Times New Roman" w:cs="Times New Roman"/>
              </w:rPr>
              <w:t>100 103 02261 01 0000 110</w:t>
            </w:r>
          </w:p>
        </w:tc>
        <w:tc>
          <w:tcPr>
            <w:tcW w:w="3827" w:type="dxa"/>
            <w:tcBorders>
              <w:top w:val="single" w:sz="4" w:space="0" w:color="auto"/>
              <w:left w:val="single" w:sz="4" w:space="0" w:color="auto"/>
              <w:bottom w:val="single" w:sz="4" w:space="0" w:color="auto"/>
              <w:right w:val="single" w:sz="4" w:space="0" w:color="auto"/>
            </w:tcBorders>
            <w:hideMark/>
          </w:tcPr>
          <w:p w:rsidR="00CB1CF9" w:rsidRPr="00B3026B" w:rsidRDefault="00CB1CF9" w:rsidP="006B5FAA">
            <w:pPr>
              <w:pStyle w:val="ConsPlusNormal"/>
              <w:ind w:firstLine="0"/>
              <w:jc w:val="both"/>
              <w:rPr>
                <w:rFonts w:ascii="Times New Roman" w:hAnsi="Times New Roman" w:cs="Times New Roman"/>
                <w:sz w:val="18"/>
                <w:szCs w:val="18"/>
              </w:rPr>
            </w:pPr>
            <w:r w:rsidRPr="00B3026B">
              <w:rPr>
                <w:rFonts w:ascii="Times New Roman" w:hAnsi="Times New Roman" w:cs="Times New Roman"/>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116" w:type="dxa"/>
            <w:tcBorders>
              <w:top w:val="single" w:sz="4" w:space="0" w:color="auto"/>
              <w:left w:val="single" w:sz="4" w:space="0" w:color="auto"/>
              <w:bottom w:val="single" w:sz="4" w:space="0" w:color="auto"/>
              <w:right w:val="single" w:sz="4" w:space="0" w:color="auto"/>
            </w:tcBorders>
            <w:hideMark/>
          </w:tcPr>
          <w:p w:rsidR="00CB1CF9" w:rsidRPr="00855AEF" w:rsidRDefault="00CB1CF9" w:rsidP="006B5FAA">
            <w:pPr>
              <w:pStyle w:val="ConsPlusNormal"/>
              <w:ind w:firstLine="0"/>
              <w:jc w:val="right"/>
              <w:rPr>
                <w:rFonts w:ascii="Times New Roman" w:hAnsi="Times New Roman" w:cs="Times New Roman"/>
              </w:rPr>
            </w:pPr>
            <w:r>
              <w:rPr>
                <w:rFonts w:ascii="Times New Roman" w:hAnsi="Times New Roman" w:cs="Times New Roman"/>
              </w:rPr>
              <w:t>-16,7</w:t>
            </w:r>
          </w:p>
        </w:tc>
        <w:tc>
          <w:tcPr>
            <w:tcW w:w="1116" w:type="dxa"/>
            <w:tcBorders>
              <w:top w:val="single" w:sz="4" w:space="0" w:color="auto"/>
              <w:left w:val="single" w:sz="4" w:space="0" w:color="auto"/>
              <w:bottom w:val="single" w:sz="4" w:space="0" w:color="auto"/>
              <w:right w:val="single" w:sz="4" w:space="0" w:color="auto"/>
            </w:tcBorders>
            <w:hideMark/>
          </w:tcPr>
          <w:p w:rsidR="00CB1CF9" w:rsidRDefault="00CB1CF9" w:rsidP="006B5FAA">
            <w:pPr>
              <w:pStyle w:val="ConsPlusNormal"/>
              <w:ind w:firstLine="0"/>
              <w:jc w:val="right"/>
              <w:rPr>
                <w:rFonts w:ascii="Times New Roman" w:hAnsi="Times New Roman" w:cs="Times New Roman"/>
              </w:rPr>
            </w:pPr>
            <w:r>
              <w:rPr>
                <w:rFonts w:ascii="Times New Roman" w:hAnsi="Times New Roman" w:cs="Times New Roman"/>
              </w:rPr>
              <w:t>-17,4</w:t>
            </w:r>
          </w:p>
        </w:tc>
        <w:tc>
          <w:tcPr>
            <w:tcW w:w="1116" w:type="dxa"/>
            <w:tcBorders>
              <w:top w:val="single" w:sz="4" w:space="0" w:color="auto"/>
              <w:left w:val="single" w:sz="4" w:space="0" w:color="auto"/>
              <w:bottom w:val="single" w:sz="4" w:space="0" w:color="auto"/>
              <w:right w:val="single" w:sz="4" w:space="0" w:color="auto"/>
            </w:tcBorders>
            <w:hideMark/>
          </w:tcPr>
          <w:p w:rsidR="00CB1CF9" w:rsidRPr="00882786" w:rsidRDefault="00CB1CF9" w:rsidP="006B5FAA">
            <w:pPr>
              <w:pStyle w:val="ConsPlusNormal"/>
              <w:ind w:firstLine="0"/>
              <w:jc w:val="right"/>
              <w:rPr>
                <w:rFonts w:ascii="Times New Roman" w:hAnsi="Times New Roman" w:cs="Times New Roman"/>
              </w:rPr>
            </w:pPr>
            <w:r>
              <w:rPr>
                <w:rFonts w:ascii="Times New Roman" w:hAnsi="Times New Roman" w:cs="Times New Roman"/>
              </w:rPr>
              <w:t>-19,5</w:t>
            </w:r>
          </w:p>
        </w:tc>
      </w:tr>
    </w:tbl>
    <w:p w:rsidR="00CB1CF9" w:rsidRDefault="00CB1CF9" w:rsidP="00CB1CF9">
      <w:pPr>
        <w:spacing w:before="120"/>
        <w:ind w:firstLine="709"/>
        <w:jc w:val="both"/>
        <w:rPr>
          <w:spacing w:val="4"/>
          <w:sz w:val="28"/>
          <w:szCs w:val="28"/>
        </w:rPr>
      </w:pPr>
    </w:p>
    <w:p w:rsidR="00CB1CF9" w:rsidRPr="001A5099" w:rsidRDefault="00CB1CF9" w:rsidP="00CB1CF9">
      <w:pPr>
        <w:ind w:firstLine="709"/>
        <w:jc w:val="both"/>
        <w:rPr>
          <w:sz w:val="32"/>
          <w:szCs w:val="32"/>
        </w:rPr>
      </w:pPr>
      <w:r w:rsidRPr="001A5099">
        <w:rPr>
          <w:i/>
          <w:iCs/>
          <w:sz w:val="28"/>
          <w:szCs w:val="28"/>
        </w:rPr>
        <w:t>Доходы от уплаты акцизов на нефтепродукты</w:t>
      </w:r>
      <w:r w:rsidRPr="001A5099">
        <w:rPr>
          <w:i/>
          <w:sz w:val="28"/>
          <w:szCs w:val="28"/>
        </w:rPr>
        <w:t xml:space="preserve"> </w:t>
      </w:r>
      <w:r w:rsidRPr="001A5099">
        <w:rPr>
          <w:iCs/>
          <w:sz w:val="28"/>
          <w:szCs w:val="28"/>
        </w:rPr>
        <w:t>на</w:t>
      </w:r>
      <w:r>
        <w:rPr>
          <w:spacing w:val="4"/>
          <w:sz w:val="28"/>
          <w:szCs w:val="28"/>
        </w:rPr>
        <w:t xml:space="preserve"> 2025</w:t>
      </w:r>
      <w:r w:rsidRPr="001A5099">
        <w:rPr>
          <w:spacing w:val="4"/>
          <w:sz w:val="28"/>
          <w:szCs w:val="28"/>
        </w:rPr>
        <w:t xml:space="preserve"> и 20</w:t>
      </w:r>
      <w:r>
        <w:rPr>
          <w:spacing w:val="4"/>
          <w:sz w:val="28"/>
          <w:szCs w:val="28"/>
        </w:rPr>
        <w:t>26</w:t>
      </w:r>
      <w:r w:rsidRPr="001A5099">
        <w:rPr>
          <w:spacing w:val="4"/>
          <w:sz w:val="28"/>
          <w:szCs w:val="28"/>
        </w:rPr>
        <w:t> годы прогнозируются в сумме </w:t>
      </w:r>
      <w:r>
        <w:rPr>
          <w:spacing w:val="4"/>
          <w:sz w:val="28"/>
          <w:szCs w:val="28"/>
        </w:rPr>
        <w:t>246,9</w:t>
      </w:r>
      <w:r w:rsidRPr="001A5099">
        <w:rPr>
          <w:spacing w:val="4"/>
          <w:sz w:val="28"/>
          <w:szCs w:val="28"/>
        </w:rPr>
        <w:t> тыс. рублей</w:t>
      </w:r>
      <w:r>
        <w:rPr>
          <w:spacing w:val="4"/>
          <w:sz w:val="28"/>
          <w:szCs w:val="28"/>
        </w:rPr>
        <w:t xml:space="preserve"> и 249,4 тыс. рублей</w:t>
      </w:r>
      <w:r w:rsidRPr="001A5099">
        <w:rPr>
          <w:spacing w:val="4"/>
          <w:sz w:val="28"/>
          <w:szCs w:val="28"/>
        </w:rPr>
        <w:t xml:space="preserve"> ежегодно. </w:t>
      </w:r>
    </w:p>
    <w:p w:rsidR="00CB1CF9" w:rsidRPr="001A5099" w:rsidRDefault="00CB1CF9" w:rsidP="00CB1CF9">
      <w:pPr>
        <w:jc w:val="both"/>
        <w:rPr>
          <w:spacing w:val="4"/>
          <w:sz w:val="28"/>
          <w:szCs w:val="28"/>
        </w:rPr>
      </w:pPr>
    </w:p>
    <w:p w:rsidR="00CB1CF9" w:rsidRPr="000B0732" w:rsidRDefault="00CB1CF9" w:rsidP="00CB1CF9">
      <w:pPr>
        <w:pStyle w:val="3"/>
        <w:spacing w:before="120"/>
        <w:ind w:firstLine="0"/>
        <w:jc w:val="center"/>
        <w:rPr>
          <w:spacing w:val="4"/>
        </w:rPr>
      </w:pPr>
      <w:bookmarkStart w:id="82" w:name="_Toc21682519"/>
      <w:bookmarkStart w:id="83" w:name="_Toc21863299"/>
      <w:bookmarkStart w:id="84" w:name="_Toc211339782"/>
      <w:bookmarkStart w:id="85" w:name="_Toc211614088"/>
      <w:bookmarkStart w:id="86" w:name="_Toc243212868"/>
      <w:bookmarkStart w:id="87" w:name="_Toc274756248"/>
      <w:bookmarkEnd w:id="65"/>
      <w:bookmarkEnd w:id="66"/>
      <w:bookmarkEnd w:id="67"/>
      <w:bookmarkEnd w:id="68"/>
      <w:bookmarkEnd w:id="69"/>
      <w:r w:rsidRPr="000B0732">
        <w:rPr>
          <w:spacing w:val="4"/>
        </w:rPr>
        <w:t>Налог, взимаемый в связи с применением упрощенной системы налогообложения</w:t>
      </w:r>
      <w:bookmarkEnd w:id="82"/>
      <w:bookmarkEnd w:id="83"/>
    </w:p>
    <w:p w:rsidR="00CB1CF9" w:rsidRDefault="00CB1CF9" w:rsidP="00CB1CF9">
      <w:pPr>
        <w:pStyle w:val="3"/>
        <w:ind w:firstLine="0"/>
        <w:jc w:val="center"/>
        <w:rPr>
          <w:spacing w:val="4"/>
        </w:rPr>
      </w:pPr>
    </w:p>
    <w:p w:rsidR="00CB1CF9" w:rsidRPr="000B0732" w:rsidRDefault="00CB1CF9" w:rsidP="00CB1CF9">
      <w:pPr>
        <w:spacing w:before="120"/>
        <w:ind w:firstLine="709"/>
        <w:jc w:val="both"/>
        <w:rPr>
          <w:spacing w:val="4"/>
          <w:sz w:val="28"/>
          <w:szCs w:val="28"/>
        </w:rPr>
      </w:pPr>
      <w:r w:rsidRPr="000B0732">
        <w:rPr>
          <w:spacing w:val="4"/>
          <w:sz w:val="28"/>
          <w:szCs w:val="28"/>
        </w:rPr>
        <w:t>В основу расчета</w:t>
      </w:r>
      <w:r w:rsidRPr="000B0732">
        <w:rPr>
          <w:i/>
          <w:iCs/>
          <w:spacing w:val="4"/>
          <w:sz w:val="28"/>
          <w:szCs w:val="28"/>
        </w:rPr>
        <w:t xml:space="preserve"> </w:t>
      </w:r>
      <w:r w:rsidRPr="000B0732">
        <w:rPr>
          <w:iCs/>
          <w:spacing w:val="4"/>
          <w:sz w:val="28"/>
          <w:szCs w:val="28"/>
        </w:rPr>
        <w:t>налога, взимаемого в связи с применением упрощенной системы налогообложения,</w:t>
      </w:r>
      <w:r w:rsidRPr="000B0732">
        <w:rPr>
          <w:spacing w:val="4"/>
          <w:sz w:val="28"/>
          <w:szCs w:val="28"/>
        </w:rPr>
        <w:t xml:space="preserve"> приняты следующие исходные данные:</w:t>
      </w:r>
    </w:p>
    <w:p w:rsidR="00CB1CF9" w:rsidRPr="000B0732" w:rsidRDefault="00CB1CF9" w:rsidP="00CB1CF9">
      <w:pPr>
        <w:numPr>
          <w:ilvl w:val="0"/>
          <w:numId w:val="30"/>
        </w:numPr>
        <w:tabs>
          <w:tab w:val="num" w:pos="0"/>
          <w:tab w:val="num" w:pos="709"/>
          <w:tab w:val="num" w:pos="1134"/>
          <w:tab w:val="num" w:pos="1785"/>
        </w:tabs>
        <w:autoSpaceDE w:val="0"/>
        <w:autoSpaceDN w:val="0"/>
        <w:adjustRightInd w:val="0"/>
        <w:spacing w:before="120"/>
        <w:ind w:left="0" w:firstLine="709"/>
        <w:jc w:val="both"/>
        <w:rPr>
          <w:sz w:val="28"/>
          <w:szCs w:val="28"/>
        </w:rPr>
      </w:pPr>
      <w:r w:rsidRPr="000B0732">
        <w:rPr>
          <w:spacing w:val="4"/>
          <w:sz w:val="28"/>
          <w:szCs w:val="28"/>
        </w:rPr>
        <w:t>отчет УФНС по краю по форме № 5-УСН «Отчет о налоговой базе и структуре начислений по налогу, уплачиваемому в связи с применением упрощенной системы налогообложения» по итогам 20</w:t>
      </w:r>
      <w:r>
        <w:rPr>
          <w:spacing w:val="4"/>
          <w:sz w:val="28"/>
          <w:szCs w:val="28"/>
        </w:rPr>
        <w:t xml:space="preserve">22 </w:t>
      </w:r>
      <w:r w:rsidRPr="000B0732">
        <w:rPr>
          <w:spacing w:val="4"/>
          <w:sz w:val="28"/>
          <w:szCs w:val="28"/>
        </w:rPr>
        <w:t>года;</w:t>
      </w:r>
    </w:p>
    <w:p w:rsidR="00CB1CF9" w:rsidRPr="004D2E24" w:rsidRDefault="00CB1CF9" w:rsidP="00CB1CF9">
      <w:pPr>
        <w:autoSpaceDE w:val="0"/>
        <w:autoSpaceDN w:val="0"/>
        <w:adjustRightInd w:val="0"/>
        <w:spacing w:before="120"/>
        <w:ind w:firstLine="709"/>
        <w:jc w:val="both"/>
        <w:rPr>
          <w:sz w:val="28"/>
          <w:szCs w:val="28"/>
        </w:rPr>
      </w:pPr>
      <w:r w:rsidRPr="004D2E24">
        <w:rPr>
          <w:spacing w:val="4"/>
          <w:sz w:val="28"/>
          <w:szCs w:val="28"/>
        </w:rPr>
        <w:t xml:space="preserve">Расчет суммы </w:t>
      </w:r>
      <w:r w:rsidRPr="004D2E24">
        <w:rPr>
          <w:iCs/>
          <w:spacing w:val="4"/>
          <w:sz w:val="28"/>
          <w:szCs w:val="28"/>
        </w:rPr>
        <w:t>налога, взимаемого в связи с применением упрощенной системы налогообложения,</w:t>
      </w:r>
      <w:r w:rsidRPr="004D2E24">
        <w:rPr>
          <w:spacing w:val="4"/>
          <w:sz w:val="28"/>
          <w:szCs w:val="28"/>
        </w:rPr>
        <w:t xml:space="preserve"> </w:t>
      </w:r>
      <w:r w:rsidRPr="004D2E24">
        <w:rPr>
          <w:sz w:val="28"/>
          <w:szCs w:val="28"/>
        </w:rPr>
        <w:t>произведен в соответствии с действующим налоговым и бюджетным законодательством, с учетом:</w:t>
      </w:r>
    </w:p>
    <w:p w:rsidR="00CB1CF9" w:rsidRDefault="00CB1CF9" w:rsidP="00CB1CF9">
      <w:pPr>
        <w:autoSpaceDE w:val="0"/>
        <w:autoSpaceDN w:val="0"/>
        <w:adjustRightInd w:val="0"/>
        <w:spacing w:before="120"/>
        <w:ind w:firstLine="709"/>
        <w:jc w:val="both"/>
        <w:rPr>
          <w:sz w:val="28"/>
          <w:szCs w:val="28"/>
        </w:rPr>
      </w:pPr>
      <w:r w:rsidRPr="005210C9">
        <w:rPr>
          <w:iCs/>
          <w:sz w:val="28"/>
          <w:szCs w:val="28"/>
        </w:rPr>
        <w:t>Налог, взимаемый в связи с применением упрощенной системы налогообложения,</w:t>
      </w:r>
      <w:r>
        <w:rPr>
          <w:sz w:val="28"/>
        </w:rPr>
        <w:t xml:space="preserve"> на 2024</w:t>
      </w:r>
      <w:r w:rsidRPr="005210C9">
        <w:rPr>
          <w:sz w:val="28"/>
        </w:rPr>
        <w:t>–202</w:t>
      </w:r>
      <w:r>
        <w:rPr>
          <w:sz w:val="28"/>
        </w:rPr>
        <w:t>6</w:t>
      </w:r>
      <w:r w:rsidRPr="005210C9">
        <w:rPr>
          <w:sz w:val="28"/>
        </w:rPr>
        <w:t xml:space="preserve"> годы</w:t>
      </w:r>
      <w:r w:rsidRPr="005210C9">
        <w:rPr>
          <w:sz w:val="28"/>
          <w:szCs w:val="28"/>
        </w:rPr>
        <w:t xml:space="preserve"> прогнозируется в соответствии с действующим налоговым и бюджетным законодательством с учетом:</w:t>
      </w:r>
    </w:p>
    <w:p w:rsidR="00CB1CF9" w:rsidRPr="00B85146" w:rsidRDefault="00CB1CF9" w:rsidP="00CB1CF9">
      <w:pPr>
        <w:autoSpaceDE w:val="0"/>
        <w:autoSpaceDN w:val="0"/>
        <w:adjustRightInd w:val="0"/>
        <w:spacing w:before="120"/>
        <w:ind w:firstLine="709"/>
        <w:jc w:val="both"/>
        <w:rPr>
          <w:sz w:val="28"/>
          <w:szCs w:val="28"/>
        </w:rPr>
      </w:pPr>
      <w:r>
        <w:t xml:space="preserve">- </w:t>
      </w:r>
      <w:r w:rsidRPr="00B85146">
        <w:rPr>
          <w:sz w:val="28"/>
          <w:szCs w:val="28"/>
        </w:rPr>
        <w:t>проектом закона Красноярского края «О внесении изменений в статьи 1 и 2 Закона края «Об установлении на территории Красноярского края налоговых ставок при применении упрощен</w:t>
      </w:r>
      <w:r>
        <w:rPr>
          <w:sz w:val="28"/>
          <w:szCs w:val="28"/>
        </w:rPr>
        <w:t>ной системы налогообложения для </w:t>
      </w:r>
      <w:r w:rsidRPr="00B85146">
        <w:rPr>
          <w:sz w:val="28"/>
          <w:szCs w:val="28"/>
        </w:rPr>
        <w:t>отдельных категорий налогоплательщиков», устанавливающим действие:</w:t>
      </w:r>
    </w:p>
    <w:p w:rsidR="00CB1CF9" w:rsidRDefault="00CB1CF9" w:rsidP="00CB1CF9">
      <w:pPr>
        <w:numPr>
          <w:ilvl w:val="0"/>
          <w:numId w:val="38"/>
        </w:numPr>
        <w:tabs>
          <w:tab w:val="left" w:pos="567"/>
          <w:tab w:val="left" w:pos="993"/>
        </w:tabs>
        <w:autoSpaceDE w:val="0"/>
        <w:autoSpaceDN w:val="0"/>
        <w:adjustRightInd w:val="0"/>
        <w:spacing w:before="60"/>
        <w:ind w:left="0" w:firstLine="709"/>
        <w:jc w:val="both"/>
        <w:rPr>
          <w:spacing w:val="4"/>
          <w:sz w:val="28"/>
          <w:szCs w:val="28"/>
        </w:rPr>
      </w:pPr>
      <w:r w:rsidRPr="00B85146">
        <w:rPr>
          <w:spacing w:val="4"/>
          <w:sz w:val="28"/>
          <w:szCs w:val="28"/>
        </w:rPr>
        <w:lastRenderedPageBreak/>
        <w:t xml:space="preserve"> минимальных ставок для организаций и индивидуальных предпринимателей, имеющих </w:t>
      </w:r>
      <w:r>
        <w:rPr>
          <w:spacing w:val="4"/>
          <w:sz w:val="28"/>
          <w:szCs w:val="28"/>
        </w:rPr>
        <w:t>статус социального предприятия,</w:t>
      </w:r>
      <w:r>
        <w:rPr>
          <w:spacing w:val="4"/>
          <w:sz w:val="28"/>
          <w:szCs w:val="28"/>
        </w:rPr>
        <w:br/>
        <w:t>на 2023–</w:t>
      </w:r>
      <w:r w:rsidRPr="00B85146">
        <w:rPr>
          <w:spacing w:val="4"/>
          <w:sz w:val="28"/>
          <w:szCs w:val="28"/>
        </w:rPr>
        <w:t>2026 годы</w:t>
      </w:r>
      <w:r w:rsidRPr="00B85146">
        <w:rPr>
          <w:spacing w:val="4"/>
          <w:sz w:val="28"/>
          <w:szCs w:val="28"/>
          <w:vertAlign w:val="superscript"/>
        </w:rPr>
        <w:footnoteReference w:id="2"/>
      </w:r>
      <w:r w:rsidRPr="00B85146">
        <w:rPr>
          <w:spacing w:val="4"/>
          <w:sz w:val="28"/>
          <w:szCs w:val="28"/>
        </w:rPr>
        <w:t>;</w:t>
      </w:r>
    </w:p>
    <w:p w:rsidR="00CB1CF9" w:rsidRPr="00655D9F" w:rsidRDefault="00CB1CF9" w:rsidP="00CB1CF9">
      <w:pPr>
        <w:numPr>
          <w:ilvl w:val="0"/>
          <w:numId w:val="38"/>
        </w:numPr>
        <w:tabs>
          <w:tab w:val="left" w:pos="567"/>
          <w:tab w:val="left" w:pos="993"/>
        </w:tabs>
        <w:autoSpaceDE w:val="0"/>
        <w:autoSpaceDN w:val="0"/>
        <w:adjustRightInd w:val="0"/>
        <w:spacing w:before="60"/>
        <w:ind w:left="0" w:firstLine="709"/>
        <w:jc w:val="both"/>
        <w:rPr>
          <w:spacing w:val="4"/>
          <w:sz w:val="28"/>
          <w:szCs w:val="28"/>
        </w:rPr>
      </w:pPr>
      <w:r w:rsidRPr="00655D9F">
        <w:rPr>
          <w:sz w:val="28"/>
          <w:szCs w:val="28"/>
        </w:rPr>
        <w:t>проектом закона Красноярского края «О внесении изменения в статью 2 Закона края «Об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предусматривающим продление «налоговых каникул»</w:t>
      </w:r>
      <w:r w:rsidRPr="00B85146">
        <w:rPr>
          <w:vertAlign w:val="superscript"/>
        </w:rPr>
        <w:footnoteReference w:id="3"/>
      </w:r>
      <w:r w:rsidRPr="00655D9F">
        <w:rPr>
          <w:sz w:val="28"/>
          <w:szCs w:val="28"/>
        </w:rPr>
        <w:t xml:space="preserve"> для вновь зарегистрированных индивидуальных предпринимателей, осуществляющих предпринимательскую деятельность в производственной, социальной и научной сферах и в сфере бытовых услуг населению, до 01.01.2025.</w:t>
      </w:r>
    </w:p>
    <w:p w:rsidR="00CB1CF9" w:rsidRPr="005210C9" w:rsidRDefault="00CB1CF9" w:rsidP="00CB1CF9">
      <w:pPr>
        <w:tabs>
          <w:tab w:val="num" w:pos="1134"/>
          <w:tab w:val="num" w:pos="1211"/>
          <w:tab w:val="num" w:pos="1386"/>
          <w:tab w:val="num" w:pos="1785"/>
        </w:tabs>
        <w:autoSpaceDE w:val="0"/>
        <w:autoSpaceDN w:val="0"/>
        <w:adjustRightInd w:val="0"/>
        <w:spacing w:before="120"/>
        <w:ind w:firstLine="709"/>
        <w:jc w:val="both"/>
        <w:rPr>
          <w:sz w:val="28"/>
          <w:szCs w:val="28"/>
        </w:rPr>
      </w:pPr>
      <w:r w:rsidRPr="005210C9">
        <w:rPr>
          <w:sz w:val="28"/>
          <w:szCs w:val="28"/>
        </w:rPr>
        <w:t>Расчет сумм налога, взимаемого с налогоплательщиков, выбравших в качестве объекта налогообложения доходы, налога, взимаемого с налогоплательщиков, выбравших в качестве объекта налогообложения доходы, уменьшенные на величину расходов (в том числе минимального налога, зачисляемого в бюджеты субъектов Российской Федерации), произведен исходя из прогнозируемого объема налоговой базы, определенного с учетом оценки налоговой базы в 2022 году, индексов роста доходов субъектов малого предпринимательства (доходов, уменьшенных на величину расходов субъектов малого предпринимательства), применяющих упрощенную систему налогообложения, на 2023–2025 годы.</w:t>
      </w:r>
    </w:p>
    <w:p w:rsidR="00CB1CF9" w:rsidRPr="002B0E1F" w:rsidRDefault="00CB1CF9" w:rsidP="00CB1CF9">
      <w:pPr>
        <w:tabs>
          <w:tab w:val="num" w:pos="1134"/>
          <w:tab w:val="num" w:pos="1211"/>
          <w:tab w:val="num" w:pos="1386"/>
          <w:tab w:val="num" w:pos="1785"/>
        </w:tabs>
        <w:autoSpaceDE w:val="0"/>
        <w:autoSpaceDN w:val="0"/>
        <w:adjustRightInd w:val="0"/>
        <w:spacing w:before="120"/>
        <w:ind w:firstLine="709"/>
        <w:jc w:val="both"/>
        <w:rPr>
          <w:sz w:val="28"/>
          <w:szCs w:val="28"/>
        </w:rPr>
      </w:pPr>
      <w:r w:rsidRPr="002B0E1F">
        <w:rPr>
          <w:sz w:val="28"/>
          <w:szCs w:val="28"/>
        </w:rPr>
        <w:t>Общая сумма налога, взимаемого в связи с применением упрощенной системы налогообложения, на 202</w:t>
      </w:r>
      <w:r>
        <w:rPr>
          <w:sz w:val="28"/>
          <w:szCs w:val="28"/>
        </w:rPr>
        <w:t>4</w:t>
      </w:r>
      <w:r w:rsidRPr="002B0E1F">
        <w:rPr>
          <w:sz w:val="28"/>
          <w:szCs w:val="28"/>
        </w:rPr>
        <w:t xml:space="preserve"> год прогнозируется в сумме </w:t>
      </w:r>
      <w:r>
        <w:rPr>
          <w:sz w:val="28"/>
          <w:szCs w:val="28"/>
        </w:rPr>
        <w:t>19 702,20</w:t>
      </w:r>
      <w:r w:rsidRPr="002B0E1F">
        <w:rPr>
          <w:sz w:val="28"/>
          <w:szCs w:val="28"/>
        </w:rPr>
        <w:t xml:space="preserve"> тыс. рублей, на 202</w:t>
      </w:r>
      <w:r>
        <w:rPr>
          <w:sz w:val="28"/>
          <w:szCs w:val="28"/>
        </w:rPr>
        <w:t>5</w:t>
      </w:r>
      <w:r w:rsidRPr="002B0E1F">
        <w:rPr>
          <w:sz w:val="28"/>
          <w:szCs w:val="28"/>
        </w:rPr>
        <w:t xml:space="preserve"> и 202</w:t>
      </w:r>
      <w:r>
        <w:rPr>
          <w:sz w:val="28"/>
          <w:szCs w:val="28"/>
        </w:rPr>
        <w:t>6</w:t>
      </w:r>
      <w:r w:rsidRPr="002B0E1F">
        <w:rPr>
          <w:sz w:val="28"/>
          <w:szCs w:val="28"/>
        </w:rPr>
        <w:t xml:space="preserve"> годы – в сумме </w:t>
      </w:r>
      <w:r>
        <w:rPr>
          <w:sz w:val="28"/>
          <w:szCs w:val="28"/>
        </w:rPr>
        <w:t>20 529,70</w:t>
      </w:r>
      <w:r w:rsidRPr="002B0E1F">
        <w:rPr>
          <w:sz w:val="28"/>
          <w:szCs w:val="28"/>
        </w:rPr>
        <w:t xml:space="preserve"> тыс. рублей и </w:t>
      </w:r>
      <w:r>
        <w:rPr>
          <w:sz w:val="28"/>
          <w:szCs w:val="28"/>
        </w:rPr>
        <w:t>21 350,80</w:t>
      </w:r>
      <w:r w:rsidRPr="002B0E1F">
        <w:rPr>
          <w:sz w:val="28"/>
          <w:szCs w:val="28"/>
        </w:rPr>
        <w:t xml:space="preserve"> тыс. рублей соответственно.</w:t>
      </w:r>
    </w:p>
    <w:p w:rsidR="00CB1CF9" w:rsidRPr="000B0732" w:rsidRDefault="00CB1CF9" w:rsidP="00CB1CF9">
      <w:pPr>
        <w:spacing w:before="120"/>
        <w:ind w:firstLine="709"/>
        <w:jc w:val="both"/>
        <w:rPr>
          <w:spacing w:val="4"/>
          <w:sz w:val="28"/>
          <w:szCs w:val="28"/>
        </w:rPr>
      </w:pPr>
      <w:r w:rsidRPr="000B0732">
        <w:rPr>
          <w:spacing w:val="4"/>
          <w:sz w:val="28"/>
          <w:szCs w:val="28"/>
        </w:rPr>
        <w:t>Поступление</w:t>
      </w:r>
      <w:r w:rsidRPr="000B0732">
        <w:rPr>
          <w:i/>
          <w:spacing w:val="4"/>
          <w:sz w:val="28"/>
          <w:szCs w:val="28"/>
        </w:rPr>
        <w:t xml:space="preserve"> налога, взимаемого с налогоплательщиков, выбравших в качестве объекта налогообложения доходы,</w:t>
      </w:r>
      <w:r w:rsidRPr="000B0732">
        <w:rPr>
          <w:spacing w:val="4"/>
          <w:sz w:val="28"/>
          <w:szCs w:val="28"/>
        </w:rPr>
        <w:t xml:space="preserve"> прогнозируется на 202</w:t>
      </w:r>
      <w:r>
        <w:rPr>
          <w:spacing w:val="4"/>
          <w:sz w:val="28"/>
          <w:szCs w:val="28"/>
        </w:rPr>
        <w:t>4</w:t>
      </w:r>
      <w:r w:rsidRPr="000B0732">
        <w:rPr>
          <w:spacing w:val="4"/>
          <w:sz w:val="28"/>
          <w:szCs w:val="28"/>
        </w:rPr>
        <w:t xml:space="preserve"> год в сумме </w:t>
      </w:r>
      <w:r>
        <w:rPr>
          <w:spacing w:val="4"/>
          <w:sz w:val="28"/>
          <w:szCs w:val="28"/>
        </w:rPr>
        <w:t>12 599,50</w:t>
      </w:r>
      <w:r w:rsidRPr="000B0732">
        <w:rPr>
          <w:spacing w:val="4"/>
          <w:sz w:val="28"/>
          <w:szCs w:val="28"/>
        </w:rPr>
        <w:t> тыс. рублей.</w:t>
      </w:r>
    </w:p>
    <w:p w:rsidR="00CB1CF9" w:rsidRPr="006D0D25" w:rsidRDefault="00CB1CF9" w:rsidP="00CB1CF9">
      <w:pPr>
        <w:tabs>
          <w:tab w:val="num" w:pos="1557"/>
        </w:tabs>
        <w:spacing w:before="120"/>
        <w:ind w:firstLine="743"/>
        <w:jc w:val="both"/>
        <w:rPr>
          <w:sz w:val="28"/>
          <w:szCs w:val="28"/>
        </w:rPr>
      </w:pPr>
      <w:r w:rsidRPr="000B0732">
        <w:rPr>
          <w:spacing w:val="4"/>
          <w:sz w:val="28"/>
          <w:szCs w:val="28"/>
        </w:rPr>
        <w:t>Р</w:t>
      </w:r>
      <w:r>
        <w:rPr>
          <w:spacing w:val="4"/>
          <w:sz w:val="28"/>
          <w:szCs w:val="28"/>
        </w:rPr>
        <w:t xml:space="preserve">асчет суммы налога (приложение </w:t>
      </w:r>
      <w:r w:rsidRPr="006D0D25">
        <w:rPr>
          <w:spacing w:val="4"/>
          <w:sz w:val="28"/>
          <w:szCs w:val="28"/>
        </w:rPr>
        <w:t>8</w:t>
      </w:r>
      <w:r w:rsidRPr="000B0732">
        <w:rPr>
          <w:spacing w:val="4"/>
          <w:sz w:val="28"/>
          <w:szCs w:val="28"/>
        </w:rPr>
        <w:t xml:space="preserve"> к Пояснительной записке) произведен исходя из прогнозируемого объема налоговой базы, определенного на основании отчетных данных УФНС по краю с учетом индексов роста доходов субъектов малого предпринимательства, применяющих упрощенную систему налогообложения.</w:t>
      </w:r>
      <w:r w:rsidRPr="006D0D25">
        <w:rPr>
          <w:spacing w:val="4"/>
          <w:sz w:val="28"/>
          <w:szCs w:val="28"/>
        </w:rPr>
        <w:t xml:space="preserve"> Учтен уровень </w:t>
      </w:r>
      <w:r w:rsidRPr="000B0732">
        <w:rPr>
          <w:sz w:val="28"/>
          <w:szCs w:val="28"/>
        </w:rPr>
        <w:t>собираемости</w:t>
      </w:r>
      <w:r w:rsidRPr="006D0D25">
        <w:rPr>
          <w:sz w:val="28"/>
          <w:szCs w:val="28"/>
        </w:rPr>
        <w:t xml:space="preserve"> </w:t>
      </w:r>
      <w:r w:rsidRPr="000B0732">
        <w:rPr>
          <w:sz w:val="28"/>
          <w:szCs w:val="28"/>
        </w:rPr>
        <w:t xml:space="preserve">в размере </w:t>
      </w:r>
      <w:r>
        <w:rPr>
          <w:sz w:val="28"/>
          <w:szCs w:val="28"/>
        </w:rPr>
        <w:t>99,0 </w:t>
      </w:r>
      <w:r w:rsidRPr="000B0732">
        <w:rPr>
          <w:sz w:val="28"/>
          <w:szCs w:val="28"/>
        </w:rPr>
        <w:t>%</w:t>
      </w:r>
      <w:r w:rsidRPr="006D0D25">
        <w:rPr>
          <w:sz w:val="28"/>
          <w:szCs w:val="28"/>
        </w:rPr>
        <w:t xml:space="preserve">, погашение недоимки в сумме </w:t>
      </w:r>
      <w:r>
        <w:rPr>
          <w:sz w:val="28"/>
          <w:szCs w:val="28"/>
        </w:rPr>
        <w:t>25,8</w:t>
      </w:r>
      <w:r w:rsidRPr="006D0D25">
        <w:rPr>
          <w:sz w:val="28"/>
          <w:szCs w:val="28"/>
        </w:rPr>
        <w:t xml:space="preserve"> тыс. руб.</w:t>
      </w:r>
    </w:p>
    <w:p w:rsidR="00CB1CF9" w:rsidRDefault="00CB1CF9" w:rsidP="00CB1CF9">
      <w:pPr>
        <w:autoSpaceDE w:val="0"/>
        <w:autoSpaceDN w:val="0"/>
        <w:adjustRightInd w:val="0"/>
        <w:spacing w:before="120"/>
        <w:ind w:firstLine="709"/>
        <w:jc w:val="both"/>
        <w:rPr>
          <w:sz w:val="28"/>
          <w:szCs w:val="28"/>
        </w:rPr>
      </w:pPr>
      <w:r w:rsidRPr="000B0732">
        <w:rPr>
          <w:color w:val="000000"/>
          <w:spacing w:val="4"/>
          <w:sz w:val="28"/>
          <w:szCs w:val="28"/>
        </w:rPr>
        <w:t xml:space="preserve">Поступление </w:t>
      </w:r>
      <w:r w:rsidRPr="000B0732">
        <w:rPr>
          <w:i/>
          <w:color w:val="000000"/>
          <w:spacing w:val="4"/>
          <w:sz w:val="28"/>
          <w:szCs w:val="28"/>
        </w:rPr>
        <w:t>налога, взимаемого с налого</w:t>
      </w:r>
      <w:r w:rsidRPr="000B0732">
        <w:rPr>
          <w:i/>
          <w:spacing w:val="4"/>
          <w:sz w:val="28"/>
          <w:szCs w:val="28"/>
        </w:rPr>
        <w:t>плательщиков, выбравших в качестве объекта налогообложения доходы,</w:t>
      </w:r>
      <w:r w:rsidRPr="000B0732">
        <w:rPr>
          <w:spacing w:val="4"/>
          <w:sz w:val="28"/>
          <w:szCs w:val="28"/>
        </w:rPr>
        <w:t xml:space="preserve"> на 202</w:t>
      </w:r>
      <w:r>
        <w:rPr>
          <w:spacing w:val="4"/>
          <w:sz w:val="28"/>
          <w:szCs w:val="28"/>
        </w:rPr>
        <w:t>5</w:t>
      </w:r>
      <w:r w:rsidRPr="000B0732">
        <w:rPr>
          <w:spacing w:val="4"/>
          <w:sz w:val="28"/>
          <w:szCs w:val="28"/>
        </w:rPr>
        <w:t xml:space="preserve"> и 202</w:t>
      </w:r>
      <w:r>
        <w:rPr>
          <w:spacing w:val="4"/>
          <w:sz w:val="28"/>
          <w:szCs w:val="28"/>
        </w:rPr>
        <w:t>6</w:t>
      </w:r>
      <w:r w:rsidRPr="000B0732">
        <w:rPr>
          <w:spacing w:val="4"/>
          <w:sz w:val="28"/>
          <w:szCs w:val="28"/>
        </w:rPr>
        <w:t xml:space="preserve"> годы </w:t>
      </w:r>
      <w:r w:rsidRPr="000B0732">
        <w:rPr>
          <w:spacing w:val="4"/>
          <w:sz w:val="28"/>
          <w:szCs w:val="28"/>
        </w:rPr>
        <w:lastRenderedPageBreak/>
        <w:t xml:space="preserve">прогнозируется в сумме </w:t>
      </w:r>
      <w:r>
        <w:rPr>
          <w:spacing w:val="4"/>
          <w:sz w:val="28"/>
          <w:szCs w:val="28"/>
        </w:rPr>
        <w:t>13 128,70 тыс. рублей и 13 653,80 </w:t>
      </w:r>
      <w:r w:rsidRPr="000B0732">
        <w:rPr>
          <w:spacing w:val="4"/>
          <w:sz w:val="28"/>
          <w:szCs w:val="28"/>
        </w:rPr>
        <w:t>тыс.</w:t>
      </w:r>
      <w:r>
        <w:rPr>
          <w:spacing w:val="4"/>
          <w:sz w:val="28"/>
          <w:szCs w:val="28"/>
        </w:rPr>
        <w:t> </w:t>
      </w:r>
      <w:r w:rsidRPr="000B0732">
        <w:rPr>
          <w:spacing w:val="4"/>
          <w:sz w:val="28"/>
          <w:szCs w:val="28"/>
        </w:rPr>
        <w:t>рублей соответственно. Учтен</w:t>
      </w:r>
      <w:r>
        <w:rPr>
          <w:spacing w:val="4"/>
          <w:sz w:val="28"/>
          <w:szCs w:val="28"/>
        </w:rPr>
        <w:t xml:space="preserve"> уровень </w:t>
      </w:r>
      <w:r w:rsidRPr="000B0732">
        <w:rPr>
          <w:sz w:val="28"/>
          <w:szCs w:val="28"/>
        </w:rPr>
        <w:t>собираемост</w:t>
      </w:r>
      <w:r>
        <w:rPr>
          <w:sz w:val="28"/>
          <w:szCs w:val="28"/>
        </w:rPr>
        <w:t>и</w:t>
      </w:r>
      <w:r w:rsidRPr="000B0732">
        <w:rPr>
          <w:sz w:val="28"/>
          <w:szCs w:val="28"/>
        </w:rPr>
        <w:t xml:space="preserve"> в размере </w:t>
      </w:r>
      <w:r>
        <w:rPr>
          <w:sz w:val="28"/>
          <w:szCs w:val="28"/>
        </w:rPr>
        <w:t>99,1</w:t>
      </w:r>
      <w:r w:rsidRPr="000B0732">
        <w:rPr>
          <w:sz w:val="28"/>
          <w:szCs w:val="28"/>
        </w:rPr>
        <w:t xml:space="preserve">% </w:t>
      </w:r>
      <w:r>
        <w:rPr>
          <w:sz w:val="28"/>
          <w:szCs w:val="28"/>
        </w:rPr>
        <w:t xml:space="preserve">и 99,2 </w:t>
      </w:r>
      <w:r w:rsidRPr="00C54B5F">
        <w:rPr>
          <w:sz w:val="28"/>
          <w:szCs w:val="28"/>
        </w:rPr>
        <w:t>%</w:t>
      </w:r>
      <w:r w:rsidRPr="000B0732">
        <w:rPr>
          <w:sz w:val="28"/>
          <w:szCs w:val="28"/>
        </w:rPr>
        <w:t>.</w:t>
      </w:r>
    </w:p>
    <w:p w:rsidR="00CB1CF9" w:rsidRPr="000B0732" w:rsidRDefault="00CB1CF9" w:rsidP="00CB1CF9">
      <w:pPr>
        <w:tabs>
          <w:tab w:val="num" w:pos="1557"/>
        </w:tabs>
        <w:spacing w:before="120"/>
        <w:ind w:firstLine="743"/>
        <w:jc w:val="both"/>
        <w:rPr>
          <w:spacing w:val="4"/>
          <w:sz w:val="28"/>
          <w:szCs w:val="28"/>
        </w:rPr>
      </w:pPr>
      <w:r w:rsidRPr="000B0732">
        <w:rPr>
          <w:spacing w:val="4"/>
          <w:sz w:val="28"/>
          <w:szCs w:val="28"/>
        </w:rPr>
        <w:t>Поступление</w:t>
      </w:r>
      <w:r w:rsidRPr="000B0732">
        <w:rPr>
          <w:i/>
          <w:spacing w:val="4"/>
          <w:sz w:val="28"/>
          <w:szCs w:val="28"/>
        </w:rPr>
        <w:t xml:space="preserve"> налога, взимаемого с налогоплательщиков, выбравших в качестве объекта налогообложения доходы, уменьшенные на величину расходов (в том числе минимального налога, зачисляемого в бюджеты субъектов Российской Федерации)</w:t>
      </w:r>
      <w:r w:rsidRPr="000B0732">
        <w:rPr>
          <w:spacing w:val="4"/>
          <w:sz w:val="28"/>
          <w:szCs w:val="28"/>
        </w:rPr>
        <w:t xml:space="preserve">, прогнозируется </w:t>
      </w:r>
      <w:r>
        <w:rPr>
          <w:spacing w:val="4"/>
          <w:sz w:val="28"/>
          <w:szCs w:val="28"/>
        </w:rPr>
        <w:t>на 2024 год в сумме  7 102,70 </w:t>
      </w:r>
      <w:r w:rsidRPr="000B0732">
        <w:rPr>
          <w:spacing w:val="4"/>
          <w:sz w:val="28"/>
          <w:szCs w:val="28"/>
        </w:rPr>
        <w:t>тыс. рублей.</w:t>
      </w:r>
    </w:p>
    <w:p w:rsidR="00CB1CF9" w:rsidRPr="000B0732" w:rsidRDefault="00CB1CF9" w:rsidP="00CB1CF9">
      <w:pPr>
        <w:tabs>
          <w:tab w:val="num" w:pos="1557"/>
        </w:tabs>
        <w:spacing w:before="120"/>
        <w:ind w:firstLine="743"/>
        <w:jc w:val="both"/>
        <w:rPr>
          <w:sz w:val="28"/>
          <w:szCs w:val="28"/>
        </w:rPr>
      </w:pPr>
      <w:r w:rsidRPr="000B0732">
        <w:rPr>
          <w:spacing w:val="4"/>
          <w:sz w:val="28"/>
          <w:szCs w:val="28"/>
        </w:rPr>
        <w:t xml:space="preserve">Расчет суммы налога (приложение </w:t>
      </w:r>
      <w:r>
        <w:rPr>
          <w:spacing w:val="4"/>
          <w:sz w:val="28"/>
          <w:szCs w:val="28"/>
        </w:rPr>
        <w:t>9</w:t>
      </w:r>
      <w:r w:rsidRPr="000B0732">
        <w:rPr>
          <w:spacing w:val="4"/>
          <w:sz w:val="28"/>
          <w:szCs w:val="28"/>
        </w:rPr>
        <w:t xml:space="preserve"> к Пояснительной записке) произведен исходя из прогнозируемого объема налоговой базы, определенного на основании отчетных данных УФНС по краю с учетом индексов роста доходов за минусом расходов субъектов малого предпринимательства, применяющих упрощенную систему налогообложения.</w:t>
      </w:r>
      <w:r>
        <w:rPr>
          <w:spacing w:val="4"/>
          <w:sz w:val="28"/>
          <w:szCs w:val="28"/>
        </w:rPr>
        <w:t xml:space="preserve"> П</w:t>
      </w:r>
      <w:r w:rsidRPr="000B0732">
        <w:rPr>
          <w:sz w:val="28"/>
          <w:szCs w:val="28"/>
        </w:rPr>
        <w:t xml:space="preserve">огашение недоимки </w:t>
      </w:r>
      <w:r>
        <w:rPr>
          <w:sz w:val="28"/>
          <w:szCs w:val="28"/>
        </w:rPr>
        <w:t>в сумме 57,8 тыс. рублей, уровень собираемости</w:t>
      </w:r>
      <w:r w:rsidRPr="000B0732">
        <w:rPr>
          <w:sz w:val="28"/>
          <w:szCs w:val="28"/>
        </w:rPr>
        <w:t xml:space="preserve"> в размере </w:t>
      </w:r>
      <w:r>
        <w:rPr>
          <w:sz w:val="28"/>
          <w:szCs w:val="28"/>
        </w:rPr>
        <w:t>98,7 </w:t>
      </w:r>
      <w:r w:rsidRPr="000B0732">
        <w:rPr>
          <w:sz w:val="28"/>
          <w:szCs w:val="28"/>
        </w:rPr>
        <w:t>%.</w:t>
      </w:r>
    </w:p>
    <w:p w:rsidR="00CB1CF9" w:rsidRDefault="00CB1CF9" w:rsidP="00CB1CF9">
      <w:pPr>
        <w:tabs>
          <w:tab w:val="num" w:pos="1557"/>
        </w:tabs>
        <w:spacing w:before="120"/>
        <w:ind w:firstLine="743"/>
        <w:jc w:val="both"/>
        <w:rPr>
          <w:sz w:val="28"/>
          <w:szCs w:val="28"/>
        </w:rPr>
      </w:pPr>
      <w:r w:rsidRPr="000B0732">
        <w:rPr>
          <w:color w:val="000000"/>
          <w:spacing w:val="4"/>
          <w:sz w:val="28"/>
          <w:szCs w:val="28"/>
        </w:rPr>
        <w:t>Поступление</w:t>
      </w:r>
      <w:r w:rsidRPr="000B0732">
        <w:rPr>
          <w:spacing w:val="4"/>
          <w:sz w:val="28"/>
          <w:szCs w:val="28"/>
        </w:rPr>
        <w:t xml:space="preserve"> </w:t>
      </w:r>
      <w:r w:rsidRPr="000B0732">
        <w:rPr>
          <w:i/>
          <w:spacing w:val="4"/>
          <w:sz w:val="28"/>
          <w:szCs w:val="28"/>
        </w:rPr>
        <w:t>налога, взимаемого с налогоплательщиков, выбравших в качестве объекта налогообложения доходы, уменьшенные на величину расходов (в том числе минимального налога, зачисляемого в бюджеты субъектов Российской Федерации),</w:t>
      </w:r>
      <w:r w:rsidRPr="000B0732">
        <w:rPr>
          <w:spacing w:val="4"/>
          <w:sz w:val="28"/>
          <w:szCs w:val="28"/>
        </w:rPr>
        <w:t xml:space="preserve"> прогнозируется на 202</w:t>
      </w:r>
      <w:r>
        <w:rPr>
          <w:spacing w:val="4"/>
          <w:sz w:val="28"/>
          <w:szCs w:val="28"/>
        </w:rPr>
        <w:t>5</w:t>
      </w:r>
      <w:r w:rsidRPr="000B0732">
        <w:rPr>
          <w:spacing w:val="4"/>
          <w:sz w:val="28"/>
          <w:szCs w:val="28"/>
        </w:rPr>
        <w:t xml:space="preserve"> и 202</w:t>
      </w:r>
      <w:r>
        <w:rPr>
          <w:spacing w:val="4"/>
          <w:sz w:val="28"/>
          <w:szCs w:val="28"/>
        </w:rPr>
        <w:t>6</w:t>
      </w:r>
      <w:r w:rsidRPr="000B0732">
        <w:rPr>
          <w:spacing w:val="4"/>
          <w:sz w:val="28"/>
          <w:szCs w:val="28"/>
        </w:rPr>
        <w:t xml:space="preserve"> год</w:t>
      </w:r>
      <w:r>
        <w:rPr>
          <w:spacing w:val="4"/>
          <w:sz w:val="28"/>
          <w:szCs w:val="28"/>
        </w:rPr>
        <w:t>ы</w:t>
      </w:r>
      <w:r w:rsidRPr="000B0732">
        <w:rPr>
          <w:spacing w:val="4"/>
          <w:sz w:val="28"/>
          <w:szCs w:val="28"/>
        </w:rPr>
        <w:t xml:space="preserve"> </w:t>
      </w:r>
      <w:r>
        <w:rPr>
          <w:spacing w:val="4"/>
          <w:sz w:val="28"/>
          <w:szCs w:val="28"/>
        </w:rPr>
        <w:t>в </w:t>
      </w:r>
      <w:r w:rsidRPr="000B0732">
        <w:rPr>
          <w:spacing w:val="4"/>
          <w:sz w:val="28"/>
          <w:szCs w:val="28"/>
        </w:rPr>
        <w:t>сумме</w:t>
      </w:r>
      <w:r w:rsidRPr="00C54B5F">
        <w:rPr>
          <w:spacing w:val="4"/>
          <w:sz w:val="28"/>
          <w:szCs w:val="28"/>
        </w:rPr>
        <w:t xml:space="preserve"> </w:t>
      </w:r>
      <w:r>
        <w:rPr>
          <w:spacing w:val="4"/>
          <w:sz w:val="28"/>
          <w:szCs w:val="28"/>
        </w:rPr>
        <w:t xml:space="preserve">7 401,0 </w:t>
      </w:r>
      <w:r w:rsidRPr="000B0732">
        <w:rPr>
          <w:spacing w:val="4"/>
          <w:sz w:val="28"/>
          <w:szCs w:val="28"/>
        </w:rPr>
        <w:t xml:space="preserve">тыс. рублей и </w:t>
      </w:r>
      <w:r>
        <w:rPr>
          <w:spacing w:val="4"/>
          <w:sz w:val="28"/>
          <w:szCs w:val="28"/>
        </w:rPr>
        <w:t xml:space="preserve">7 697,0 </w:t>
      </w:r>
      <w:r w:rsidRPr="000B0732">
        <w:rPr>
          <w:spacing w:val="4"/>
          <w:sz w:val="28"/>
          <w:szCs w:val="28"/>
        </w:rPr>
        <w:t xml:space="preserve">тыс. рублей соответственно. </w:t>
      </w:r>
      <w:r>
        <w:rPr>
          <w:spacing w:val="4"/>
          <w:sz w:val="28"/>
          <w:szCs w:val="28"/>
        </w:rPr>
        <w:t xml:space="preserve">Учтен уровень </w:t>
      </w:r>
      <w:r>
        <w:rPr>
          <w:sz w:val="28"/>
          <w:szCs w:val="28"/>
        </w:rPr>
        <w:t>собираемости</w:t>
      </w:r>
      <w:r w:rsidRPr="000B0732">
        <w:rPr>
          <w:sz w:val="28"/>
          <w:szCs w:val="28"/>
        </w:rPr>
        <w:t xml:space="preserve"> в размере </w:t>
      </w:r>
      <w:r>
        <w:rPr>
          <w:sz w:val="28"/>
          <w:szCs w:val="28"/>
        </w:rPr>
        <w:t>98,8 и 98,9 </w:t>
      </w:r>
      <w:r w:rsidRPr="000B0732">
        <w:rPr>
          <w:sz w:val="28"/>
          <w:szCs w:val="28"/>
        </w:rPr>
        <w:t xml:space="preserve">% </w:t>
      </w:r>
      <w:r w:rsidRPr="002B0E1F">
        <w:rPr>
          <w:sz w:val="28"/>
          <w:szCs w:val="28"/>
        </w:rPr>
        <w:t>на два года</w:t>
      </w:r>
      <w:r>
        <w:rPr>
          <w:sz w:val="28"/>
          <w:szCs w:val="28"/>
        </w:rPr>
        <w:t xml:space="preserve"> соответственно</w:t>
      </w:r>
      <w:r w:rsidRPr="000B0732">
        <w:rPr>
          <w:sz w:val="28"/>
          <w:szCs w:val="28"/>
        </w:rPr>
        <w:t>.</w:t>
      </w:r>
    </w:p>
    <w:p w:rsidR="00CB1CF9" w:rsidRPr="000B0732" w:rsidRDefault="00CB1CF9" w:rsidP="00CB1CF9">
      <w:pPr>
        <w:tabs>
          <w:tab w:val="num" w:pos="1557"/>
        </w:tabs>
        <w:spacing w:before="120"/>
        <w:ind w:firstLine="743"/>
        <w:jc w:val="both"/>
        <w:rPr>
          <w:sz w:val="28"/>
          <w:szCs w:val="28"/>
        </w:rPr>
      </w:pPr>
    </w:p>
    <w:p w:rsidR="00CB1CF9" w:rsidRDefault="00CB1CF9" w:rsidP="00CB1CF9">
      <w:pPr>
        <w:pStyle w:val="3"/>
        <w:ind w:firstLine="0"/>
        <w:jc w:val="center"/>
        <w:rPr>
          <w:spacing w:val="4"/>
        </w:rPr>
      </w:pPr>
      <w:bookmarkStart w:id="88" w:name="_Toc211339785"/>
      <w:bookmarkStart w:id="89" w:name="_Toc211614090"/>
      <w:bookmarkStart w:id="90" w:name="_Toc243212870"/>
      <w:bookmarkEnd w:id="84"/>
      <w:bookmarkEnd w:id="85"/>
      <w:bookmarkEnd w:id="86"/>
      <w:bookmarkEnd w:id="87"/>
      <w:r>
        <w:rPr>
          <w:spacing w:val="4"/>
        </w:rPr>
        <w:t>Единый сельскохозяйственный налог</w:t>
      </w:r>
    </w:p>
    <w:p w:rsidR="00CB1CF9" w:rsidRPr="0076573C" w:rsidRDefault="00CB1CF9" w:rsidP="00CB1CF9"/>
    <w:p w:rsidR="00CB1CF9" w:rsidRPr="00A84F6A" w:rsidRDefault="00CB1CF9" w:rsidP="00CB1CF9">
      <w:pPr>
        <w:autoSpaceDE w:val="0"/>
        <w:autoSpaceDN w:val="0"/>
        <w:adjustRightInd w:val="0"/>
        <w:ind w:firstLine="684"/>
        <w:jc w:val="both"/>
        <w:rPr>
          <w:sz w:val="28"/>
          <w:szCs w:val="28"/>
        </w:rPr>
      </w:pPr>
      <w:r w:rsidRPr="00A84F6A">
        <w:rPr>
          <w:spacing w:val="4"/>
          <w:sz w:val="28"/>
          <w:szCs w:val="28"/>
        </w:rPr>
        <w:t xml:space="preserve">Расчет суммы единого сельскохозяйственного налога </w:t>
      </w:r>
      <w:r w:rsidRPr="00A84F6A">
        <w:rPr>
          <w:sz w:val="28"/>
          <w:szCs w:val="28"/>
        </w:rPr>
        <w:t>произведен в соответствии с действующим налоговым и бюджетным законодательством, с учетом:</w:t>
      </w:r>
    </w:p>
    <w:p w:rsidR="00CB1CF9" w:rsidRPr="00AB61C7" w:rsidRDefault="00CB1CF9" w:rsidP="00CB1CF9">
      <w:pPr>
        <w:numPr>
          <w:ilvl w:val="0"/>
          <w:numId w:val="29"/>
        </w:numPr>
        <w:spacing w:before="120"/>
        <w:jc w:val="both"/>
        <w:rPr>
          <w:sz w:val="28"/>
          <w:szCs w:val="28"/>
        </w:rPr>
      </w:pPr>
      <w:r w:rsidRPr="00AB61C7">
        <w:rPr>
          <w:sz w:val="28"/>
          <w:szCs w:val="28"/>
        </w:rPr>
        <w:t>информации УФНС по краю, предоставленной в соответствии с приказом № 65н;</w:t>
      </w:r>
    </w:p>
    <w:p w:rsidR="00CB1CF9" w:rsidRPr="00AB61C7" w:rsidRDefault="00CB1CF9" w:rsidP="00CB1CF9">
      <w:pPr>
        <w:numPr>
          <w:ilvl w:val="0"/>
          <w:numId w:val="29"/>
        </w:numPr>
        <w:spacing w:before="120"/>
        <w:jc w:val="both"/>
        <w:rPr>
          <w:sz w:val="28"/>
          <w:szCs w:val="28"/>
        </w:rPr>
      </w:pPr>
      <w:r w:rsidRPr="00AB61C7">
        <w:rPr>
          <w:sz w:val="28"/>
          <w:szCs w:val="28"/>
        </w:rPr>
        <w:t xml:space="preserve">отчета УФНС по краю по форме № 5-ЕСХН «О налоговой базе </w:t>
      </w:r>
    </w:p>
    <w:p w:rsidR="00CB1CF9" w:rsidRPr="00AB61C7" w:rsidRDefault="00CB1CF9" w:rsidP="00CB1CF9">
      <w:pPr>
        <w:numPr>
          <w:ilvl w:val="0"/>
          <w:numId w:val="29"/>
        </w:numPr>
        <w:spacing w:before="120"/>
        <w:jc w:val="both"/>
        <w:rPr>
          <w:sz w:val="28"/>
          <w:szCs w:val="28"/>
        </w:rPr>
      </w:pPr>
      <w:r w:rsidRPr="00AB61C7">
        <w:rPr>
          <w:sz w:val="28"/>
          <w:szCs w:val="28"/>
        </w:rPr>
        <w:t>и структуре начислений по единому сельскохозя</w:t>
      </w:r>
      <w:r>
        <w:rPr>
          <w:sz w:val="28"/>
          <w:szCs w:val="28"/>
        </w:rPr>
        <w:t xml:space="preserve">йственному налогу» по итогам 2022 </w:t>
      </w:r>
      <w:r w:rsidRPr="00AB61C7">
        <w:rPr>
          <w:sz w:val="28"/>
          <w:szCs w:val="28"/>
        </w:rPr>
        <w:t>года.</w:t>
      </w:r>
    </w:p>
    <w:p w:rsidR="00CB1CF9" w:rsidRPr="0076573C" w:rsidRDefault="00CB1CF9" w:rsidP="00CB1CF9">
      <w:pPr>
        <w:spacing w:before="120"/>
        <w:ind w:firstLine="709"/>
        <w:jc w:val="both"/>
        <w:rPr>
          <w:sz w:val="28"/>
          <w:szCs w:val="28"/>
        </w:rPr>
      </w:pPr>
      <w:r w:rsidRPr="0076573C">
        <w:rPr>
          <w:spacing w:val="4"/>
          <w:sz w:val="28"/>
          <w:szCs w:val="28"/>
        </w:rPr>
        <w:t>Поступление единого сельскохозяйственн</w:t>
      </w:r>
      <w:r>
        <w:rPr>
          <w:spacing w:val="4"/>
          <w:sz w:val="28"/>
          <w:szCs w:val="28"/>
        </w:rPr>
        <w:t xml:space="preserve">ого налога прогнозируется на 2024 </w:t>
      </w:r>
      <w:r w:rsidRPr="0076573C">
        <w:rPr>
          <w:spacing w:val="4"/>
          <w:sz w:val="28"/>
          <w:szCs w:val="28"/>
        </w:rPr>
        <w:t xml:space="preserve">год в сумме </w:t>
      </w:r>
      <w:r>
        <w:rPr>
          <w:spacing w:val="4"/>
          <w:sz w:val="28"/>
          <w:szCs w:val="28"/>
        </w:rPr>
        <w:t>506,70</w:t>
      </w:r>
      <w:r w:rsidRPr="0076573C">
        <w:rPr>
          <w:spacing w:val="4"/>
          <w:sz w:val="28"/>
          <w:szCs w:val="28"/>
        </w:rPr>
        <w:t xml:space="preserve"> тыс. рублей, при собираемости </w:t>
      </w:r>
      <w:r>
        <w:rPr>
          <w:spacing w:val="4"/>
          <w:sz w:val="28"/>
          <w:szCs w:val="28"/>
        </w:rPr>
        <w:t>98,40</w:t>
      </w:r>
      <w:r w:rsidRPr="0076573C">
        <w:rPr>
          <w:spacing w:val="4"/>
          <w:sz w:val="28"/>
          <w:szCs w:val="28"/>
        </w:rPr>
        <w:t> %</w:t>
      </w:r>
      <w:r>
        <w:rPr>
          <w:spacing w:val="4"/>
          <w:sz w:val="28"/>
          <w:szCs w:val="28"/>
        </w:rPr>
        <w:t>. (Приложение 10 к Пояснительной записке)</w:t>
      </w:r>
    </w:p>
    <w:p w:rsidR="00CB1CF9" w:rsidRPr="00AB61C7" w:rsidRDefault="00CB1CF9" w:rsidP="00CB1CF9">
      <w:pPr>
        <w:tabs>
          <w:tab w:val="num" w:pos="1785"/>
        </w:tabs>
        <w:spacing w:before="120"/>
        <w:ind w:firstLine="743"/>
        <w:jc w:val="both"/>
        <w:rPr>
          <w:sz w:val="28"/>
          <w:szCs w:val="28"/>
        </w:rPr>
      </w:pPr>
      <w:r w:rsidRPr="00AB61C7">
        <w:rPr>
          <w:sz w:val="28"/>
          <w:szCs w:val="28"/>
        </w:rPr>
        <w:t>Учтен рост налоговой базы на индексы производства и индекс (дефлятор) цен по разделу «Сельское, лесное хозяйство, охота, рыболовство и рыбоводство» Прогноза СЭР: в 202</w:t>
      </w:r>
      <w:r>
        <w:rPr>
          <w:sz w:val="28"/>
          <w:szCs w:val="28"/>
        </w:rPr>
        <w:t>4</w:t>
      </w:r>
      <w:r w:rsidRPr="00AB61C7">
        <w:rPr>
          <w:sz w:val="28"/>
          <w:szCs w:val="28"/>
        </w:rPr>
        <w:t xml:space="preserve"> году – </w:t>
      </w:r>
      <w:r>
        <w:rPr>
          <w:sz w:val="28"/>
          <w:szCs w:val="28"/>
        </w:rPr>
        <w:t>108,2</w:t>
      </w:r>
      <w:r w:rsidRPr="00AB61C7">
        <w:rPr>
          <w:sz w:val="28"/>
          <w:szCs w:val="28"/>
        </w:rPr>
        <w:t> %, в 202</w:t>
      </w:r>
      <w:r>
        <w:rPr>
          <w:sz w:val="28"/>
          <w:szCs w:val="28"/>
        </w:rPr>
        <w:t>5</w:t>
      </w:r>
      <w:r w:rsidRPr="00AB61C7">
        <w:rPr>
          <w:sz w:val="28"/>
          <w:szCs w:val="28"/>
        </w:rPr>
        <w:t xml:space="preserve"> году –</w:t>
      </w:r>
      <w:r>
        <w:rPr>
          <w:sz w:val="28"/>
          <w:szCs w:val="28"/>
        </w:rPr>
        <w:t>105,6</w:t>
      </w:r>
      <w:r w:rsidRPr="00AB61C7">
        <w:rPr>
          <w:sz w:val="28"/>
          <w:szCs w:val="28"/>
        </w:rPr>
        <w:t> %, в 202</w:t>
      </w:r>
      <w:r>
        <w:rPr>
          <w:sz w:val="28"/>
          <w:szCs w:val="28"/>
        </w:rPr>
        <w:t>6</w:t>
      </w:r>
      <w:r w:rsidRPr="00AB61C7">
        <w:rPr>
          <w:sz w:val="28"/>
          <w:szCs w:val="28"/>
        </w:rPr>
        <w:t xml:space="preserve"> году – 105,</w:t>
      </w:r>
      <w:r>
        <w:rPr>
          <w:sz w:val="28"/>
          <w:szCs w:val="28"/>
        </w:rPr>
        <w:t>3</w:t>
      </w:r>
      <w:r w:rsidRPr="00AB61C7">
        <w:rPr>
          <w:sz w:val="28"/>
          <w:szCs w:val="28"/>
        </w:rPr>
        <w:t>%.</w:t>
      </w:r>
    </w:p>
    <w:p w:rsidR="00CB1CF9" w:rsidRPr="001A5099" w:rsidRDefault="00CB1CF9" w:rsidP="00CB1CF9">
      <w:pPr>
        <w:tabs>
          <w:tab w:val="num" w:pos="1785"/>
        </w:tabs>
        <w:spacing w:before="120"/>
        <w:ind w:firstLine="743"/>
        <w:jc w:val="both"/>
        <w:rPr>
          <w:spacing w:val="4"/>
          <w:sz w:val="28"/>
          <w:szCs w:val="28"/>
        </w:rPr>
      </w:pPr>
      <w:r w:rsidRPr="001A5099">
        <w:rPr>
          <w:spacing w:val="4"/>
          <w:sz w:val="28"/>
          <w:szCs w:val="28"/>
        </w:rPr>
        <w:t xml:space="preserve">Поступление </w:t>
      </w:r>
      <w:r>
        <w:rPr>
          <w:spacing w:val="4"/>
          <w:sz w:val="28"/>
          <w:szCs w:val="28"/>
        </w:rPr>
        <w:t>сельскохозяйственного налога</w:t>
      </w:r>
      <w:r w:rsidRPr="001A5099">
        <w:rPr>
          <w:spacing w:val="4"/>
          <w:sz w:val="28"/>
          <w:szCs w:val="28"/>
        </w:rPr>
        <w:t xml:space="preserve"> на 20</w:t>
      </w:r>
      <w:r>
        <w:rPr>
          <w:spacing w:val="4"/>
          <w:sz w:val="28"/>
          <w:szCs w:val="28"/>
        </w:rPr>
        <w:t>25</w:t>
      </w:r>
      <w:r w:rsidRPr="001A5099">
        <w:rPr>
          <w:spacing w:val="4"/>
          <w:sz w:val="28"/>
          <w:szCs w:val="28"/>
        </w:rPr>
        <w:t xml:space="preserve"> год прогнозируется в сумме </w:t>
      </w:r>
      <w:r>
        <w:rPr>
          <w:spacing w:val="4"/>
          <w:sz w:val="28"/>
          <w:szCs w:val="28"/>
        </w:rPr>
        <w:t>534,9</w:t>
      </w:r>
      <w:r w:rsidRPr="001A5099">
        <w:rPr>
          <w:spacing w:val="4"/>
          <w:sz w:val="28"/>
          <w:szCs w:val="28"/>
        </w:rPr>
        <w:t> тыс. рублей</w:t>
      </w:r>
      <w:r>
        <w:rPr>
          <w:spacing w:val="4"/>
          <w:sz w:val="28"/>
          <w:szCs w:val="28"/>
        </w:rPr>
        <w:t>,</w:t>
      </w:r>
      <w:r w:rsidRPr="001A5099">
        <w:rPr>
          <w:spacing w:val="4"/>
          <w:sz w:val="28"/>
          <w:szCs w:val="28"/>
        </w:rPr>
        <w:t xml:space="preserve"> при собираемости </w:t>
      </w:r>
      <w:r>
        <w:rPr>
          <w:spacing w:val="4"/>
          <w:sz w:val="28"/>
          <w:szCs w:val="28"/>
        </w:rPr>
        <w:t xml:space="preserve">98,5 </w:t>
      </w:r>
      <w:r w:rsidRPr="001A5099">
        <w:rPr>
          <w:spacing w:val="4"/>
          <w:sz w:val="28"/>
          <w:szCs w:val="28"/>
        </w:rPr>
        <w:t>%</w:t>
      </w:r>
      <w:r>
        <w:rPr>
          <w:spacing w:val="4"/>
          <w:sz w:val="28"/>
          <w:szCs w:val="28"/>
        </w:rPr>
        <w:t>.</w:t>
      </w:r>
    </w:p>
    <w:p w:rsidR="00CB1CF9" w:rsidRPr="00A813EB" w:rsidRDefault="00CB1CF9" w:rsidP="00CB1CF9">
      <w:pPr>
        <w:tabs>
          <w:tab w:val="left" w:pos="1276"/>
        </w:tabs>
        <w:ind w:firstLine="709"/>
        <w:jc w:val="both"/>
        <w:rPr>
          <w:sz w:val="28"/>
          <w:szCs w:val="28"/>
        </w:rPr>
      </w:pPr>
      <w:r w:rsidRPr="001A5099">
        <w:rPr>
          <w:spacing w:val="4"/>
          <w:sz w:val="28"/>
          <w:szCs w:val="28"/>
        </w:rPr>
        <w:t xml:space="preserve">Поступление </w:t>
      </w:r>
      <w:r>
        <w:rPr>
          <w:spacing w:val="4"/>
          <w:sz w:val="28"/>
          <w:szCs w:val="28"/>
        </w:rPr>
        <w:t>сельскохозяйственного налога</w:t>
      </w:r>
      <w:r w:rsidRPr="001A5099">
        <w:rPr>
          <w:spacing w:val="4"/>
          <w:sz w:val="28"/>
          <w:szCs w:val="28"/>
        </w:rPr>
        <w:t xml:space="preserve"> на 20</w:t>
      </w:r>
      <w:r>
        <w:rPr>
          <w:spacing w:val="4"/>
          <w:sz w:val="28"/>
          <w:szCs w:val="28"/>
        </w:rPr>
        <w:t>26</w:t>
      </w:r>
      <w:r w:rsidRPr="001A5099">
        <w:rPr>
          <w:spacing w:val="4"/>
          <w:sz w:val="28"/>
          <w:szCs w:val="28"/>
        </w:rPr>
        <w:t xml:space="preserve"> год прогнозируется в сумме </w:t>
      </w:r>
      <w:r>
        <w:rPr>
          <w:spacing w:val="4"/>
          <w:sz w:val="28"/>
          <w:szCs w:val="28"/>
        </w:rPr>
        <w:t xml:space="preserve">563,30 </w:t>
      </w:r>
      <w:r w:rsidRPr="001A5099">
        <w:rPr>
          <w:spacing w:val="4"/>
          <w:sz w:val="28"/>
          <w:szCs w:val="28"/>
        </w:rPr>
        <w:t xml:space="preserve">тыс. рублей, при собираемости </w:t>
      </w:r>
      <w:r>
        <w:rPr>
          <w:spacing w:val="4"/>
          <w:sz w:val="28"/>
          <w:szCs w:val="28"/>
        </w:rPr>
        <w:t>98,6</w:t>
      </w:r>
      <w:r w:rsidRPr="001A5099">
        <w:rPr>
          <w:spacing w:val="4"/>
          <w:sz w:val="28"/>
          <w:szCs w:val="28"/>
        </w:rPr>
        <w:t> %</w:t>
      </w:r>
      <w:r>
        <w:rPr>
          <w:spacing w:val="4"/>
          <w:sz w:val="28"/>
          <w:szCs w:val="28"/>
        </w:rPr>
        <w:t>.</w:t>
      </w:r>
      <w:r>
        <w:rPr>
          <w:sz w:val="28"/>
          <w:szCs w:val="28"/>
        </w:rPr>
        <w:t xml:space="preserve"> Н</w:t>
      </w:r>
      <w:r w:rsidRPr="00A813EB">
        <w:rPr>
          <w:sz w:val="28"/>
          <w:szCs w:val="28"/>
        </w:rPr>
        <w:t xml:space="preserve">орматив отчисления в </w:t>
      </w:r>
      <w:r>
        <w:rPr>
          <w:sz w:val="28"/>
          <w:szCs w:val="28"/>
        </w:rPr>
        <w:t xml:space="preserve">районный </w:t>
      </w:r>
      <w:r w:rsidRPr="00A813EB">
        <w:rPr>
          <w:sz w:val="28"/>
          <w:szCs w:val="28"/>
        </w:rPr>
        <w:t xml:space="preserve">бюджет в размере </w:t>
      </w:r>
      <w:r>
        <w:rPr>
          <w:sz w:val="28"/>
          <w:szCs w:val="28"/>
        </w:rPr>
        <w:t xml:space="preserve">50 </w:t>
      </w:r>
      <w:r w:rsidRPr="00A813EB">
        <w:rPr>
          <w:sz w:val="28"/>
          <w:szCs w:val="28"/>
        </w:rPr>
        <w:t>%.</w:t>
      </w:r>
    </w:p>
    <w:p w:rsidR="00CB1CF9" w:rsidRPr="001A5099" w:rsidRDefault="00CB1CF9" w:rsidP="00CB1CF9">
      <w:pPr>
        <w:rPr>
          <w:sz w:val="28"/>
          <w:szCs w:val="28"/>
        </w:rPr>
      </w:pPr>
    </w:p>
    <w:p w:rsidR="00CB1CF9" w:rsidRDefault="00CB1CF9" w:rsidP="00CB1CF9">
      <w:pPr>
        <w:jc w:val="center"/>
        <w:rPr>
          <w:b/>
          <w:sz w:val="28"/>
          <w:szCs w:val="28"/>
        </w:rPr>
      </w:pPr>
      <w:r>
        <w:rPr>
          <w:b/>
          <w:iCs/>
          <w:sz w:val="28"/>
          <w:szCs w:val="28"/>
        </w:rPr>
        <w:t>Н</w:t>
      </w:r>
      <w:r w:rsidRPr="001A3F04">
        <w:rPr>
          <w:b/>
          <w:iCs/>
          <w:sz w:val="28"/>
          <w:szCs w:val="28"/>
        </w:rPr>
        <w:t>алог, взимаем</w:t>
      </w:r>
      <w:r>
        <w:rPr>
          <w:b/>
          <w:iCs/>
          <w:sz w:val="28"/>
          <w:szCs w:val="28"/>
        </w:rPr>
        <w:t>ый</w:t>
      </w:r>
      <w:r w:rsidRPr="001A3F04">
        <w:rPr>
          <w:b/>
          <w:iCs/>
          <w:sz w:val="28"/>
          <w:szCs w:val="28"/>
        </w:rPr>
        <w:t xml:space="preserve"> в связи с применением патентной системы налогообложения</w:t>
      </w:r>
      <w:bookmarkEnd w:id="88"/>
      <w:bookmarkEnd w:id="89"/>
      <w:bookmarkEnd w:id="90"/>
    </w:p>
    <w:p w:rsidR="00CB1CF9" w:rsidRPr="001A3F04" w:rsidRDefault="00CB1CF9" w:rsidP="00CB1CF9">
      <w:pPr>
        <w:jc w:val="center"/>
        <w:rPr>
          <w:b/>
          <w:sz w:val="28"/>
          <w:szCs w:val="28"/>
        </w:rPr>
      </w:pPr>
    </w:p>
    <w:p w:rsidR="00CB1CF9" w:rsidRDefault="00CB1CF9" w:rsidP="00CB1CF9">
      <w:pPr>
        <w:spacing w:before="120"/>
        <w:ind w:firstLine="709"/>
        <w:jc w:val="both"/>
        <w:rPr>
          <w:color w:val="000000"/>
          <w:sz w:val="28"/>
          <w:szCs w:val="28"/>
        </w:rPr>
      </w:pPr>
      <w:r>
        <w:rPr>
          <w:rStyle w:val="fontstyle01"/>
        </w:rPr>
        <w:t xml:space="preserve">Расчет суммы </w:t>
      </w:r>
      <w:r>
        <w:rPr>
          <w:rStyle w:val="fontstyle21"/>
        </w:rPr>
        <w:t>налога, взимаемого в связи с применением патентной</w:t>
      </w:r>
      <w:r>
        <w:rPr>
          <w:i/>
          <w:iCs/>
          <w:color w:val="000000"/>
          <w:sz w:val="28"/>
          <w:szCs w:val="28"/>
        </w:rPr>
        <w:br/>
      </w:r>
      <w:r>
        <w:rPr>
          <w:rStyle w:val="fontstyle21"/>
        </w:rPr>
        <w:t xml:space="preserve">системы налогообложения, </w:t>
      </w:r>
      <w:r>
        <w:rPr>
          <w:rStyle w:val="fontstyle01"/>
        </w:rPr>
        <w:t>произведен в соответствии с действующим</w:t>
      </w:r>
      <w:r>
        <w:rPr>
          <w:color w:val="000000"/>
          <w:sz w:val="28"/>
          <w:szCs w:val="28"/>
        </w:rPr>
        <w:br/>
      </w:r>
      <w:r>
        <w:rPr>
          <w:rStyle w:val="fontstyle01"/>
        </w:rPr>
        <w:t>налоговым законодательством на основе информации УФНС по краю</w:t>
      </w:r>
      <w:r>
        <w:rPr>
          <w:color w:val="000000"/>
          <w:sz w:val="28"/>
          <w:szCs w:val="28"/>
        </w:rPr>
        <w:br/>
      </w:r>
      <w:r>
        <w:rPr>
          <w:rStyle w:val="fontstyle01"/>
        </w:rPr>
        <w:t>о стоимости выданных патентов по состоянию на 01.07.2023 с учетом суммы</w:t>
      </w:r>
      <w:r>
        <w:rPr>
          <w:color w:val="000000"/>
          <w:sz w:val="28"/>
          <w:szCs w:val="28"/>
        </w:rPr>
        <w:br/>
      </w:r>
      <w:r>
        <w:rPr>
          <w:rStyle w:val="fontstyle01"/>
        </w:rPr>
        <w:t>уплаченных страховых взносов, уменьшающей стоимость патента.</w:t>
      </w:r>
    </w:p>
    <w:p w:rsidR="00CB1CF9" w:rsidRDefault="00CB1CF9" w:rsidP="00CB1CF9">
      <w:pPr>
        <w:spacing w:before="120"/>
        <w:ind w:firstLine="709"/>
        <w:jc w:val="both"/>
      </w:pPr>
      <w:r>
        <w:rPr>
          <w:rStyle w:val="fontstyle01"/>
        </w:rPr>
        <w:t>Также в расчете учтен ежегодный рост размера потенциально</w:t>
      </w:r>
      <w:r>
        <w:rPr>
          <w:color w:val="000000"/>
          <w:sz w:val="28"/>
          <w:szCs w:val="28"/>
        </w:rPr>
        <w:br/>
      </w:r>
      <w:r>
        <w:rPr>
          <w:rStyle w:val="fontstyle01"/>
        </w:rPr>
        <w:t>возможного к получению индивидуальным предпринимателем годового</w:t>
      </w:r>
      <w:r>
        <w:rPr>
          <w:color w:val="000000"/>
          <w:sz w:val="28"/>
          <w:szCs w:val="28"/>
        </w:rPr>
        <w:br/>
      </w:r>
      <w:r>
        <w:rPr>
          <w:rStyle w:val="fontstyle01"/>
        </w:rPr>
        <w:t>дохода на коэффициент, учитывающий изменение потребительских цен</w:t>
      </w:r>
      <w:r>
        <w:rPr>
          <w:color w:val="000000"/>
          <w:sz w:val="28"/>
          <w:szCs w:val="28"/>
        </w:rPr>
        <w:br/>
      </w:r>
      <w:r>
        <w:rPr>
          <w:rStyle w:val="fontstyle01"/>
        </w:rPr>
        <w:t>на товары (работы, услуги) в Российской Федерации в предшествующем</w:t>
      </w:r>
      <w:r>
        <w:rPr>
          <w:color w:val="000000"/>
          <w:sz w:val="28"/>
          <w:szCs w:val="28"/>
        </w:rPr>
        <w:br/>
      </w:r>
      <w:r>
        <w:rPr>
          <w:rStyle w:val="fontstyle01"/>
        </w:rPr>
        <w:t>календарном году. Также учтено прогнозируемое изменение количества</w:t>
      </w:r>
      <w:r>
        <w:rPr>
          <w:color w:val="000000"/>
          <w:sz w:val="28"/>
          <w:szCs w:val="28"/>
        </w:rPr>
        <w:br/>
      </w:r>
      <w:r>
        <w:rPr>
          <w:rStyle w:val="fontstyle01"/>
        </w:rPr>
        <w:t>выданных патентов (информация представляется министерством</w:t>
      </w:r>
      <w:r>
        <w:rPr>
          <w:color w:val="000000"/>
          <w:sz w:val="28"/>
          <w:szCs w:val="28"/>
        </w:rPr>
        <w:br/>
      </w:r>
      <w:r>
        <w:rPr>
          <w:rStyle w:val="fontstyle01"/>
        </w:rPr>
        <w:t>экономического развития Красноярского края).</w:t>
      </w:r>
      <w:r>
        <w:t xml:space="preserve"> </w:t>
      </w:r>
    </w:p>
    <w:p w:rsidR="00CB1CF9" w:rsidRPr="00051EA0" w:rsidRDefault="00CB1CF9" w:rsidP="00CB1CF9">
      <w:pPr>
        <w:spacing w:before="120"/>
        <w:ind w:firstLine="709"/>
        <w:jc w:val="both"/>
        <w:rPr>
          <w:sz w:val="28"/>
          <w:szCs w:val="28"/>
        </w:rPr>
      </w:pPr>
      <w:r w:rsidRPr="00051EA0">
        <w:rPr>
          <w:sz w:val="28"/>
          <w:szCs w:val="28"/>
        </w:rPr>
        <w:t>Кроме того, учтен ежегодный рост размера потенциально возможного к получению индивидуальным предпринимателем годового дохода на уровень инфляции, предусмотренный Федеральным законом от 05.12.2022 № 466-ФЗ</w:t>
      </w:r>
    </w:p>
    <w:p w:rsidR="00CB1CF9" w:rsidRPr="005D18A8" w:rsidRDefault="00CB1CF9" w:rsidP="00CB1CF9">
      <w:pPr>
        <w:spacing w:before="120"/>
        <w:ind w:firstLine="709"/>
        <w:jc w:val="both"/>
        <w:rPr>
          <w:sz w:val="28"/>
        </w:rPr>
      </w:pPr>
      <w:r w:rsidRPr="005D18A8">
        <w:rPr>
          <w:sz w:val="28"/>
        </w:rPr>
        <w:t>Прогноз поступления налога, взимаемого в связи с применением патентной системы налогообложения, определен с учетом норматива распределения в местные бюджеты в размере 100% и собираемости налога 100%.</w:t>
      </w:r>
    </w:p>
    <w:p w:rsidR="00CB1CF9" w:rsidRDefault="00CB1CF9" w:rsidP="00CB1CF9">
      <w:pPr>
        <w:spacing w:before="120"/>
        <w:ind w:firstLine="709"/>
        <w:jc w:val="both"/>
        <w:rPr>
          <w:sz w:val="28"/>
          <w:szCs w:val="28"/>
        </w:rPr>
      </w:pPr>
      <w:r w:rsidRPr="001A5099">
        <w:rPr>
          <w:sz w:val="28"/>
          <w:szCs w:val="28"/>
        </w:rPr>
        <w:t>Поступление налога</w:t>
      </w:r>
      <w:r>
        <w:rPr>
          <w:sz w:val="28"/>
          <w:szCs w:val="28"/>
        </w:rPr>
        <w:t>,</w:t>
      </w:r>
      <w:r w:rsidRPr="001A3F04">
        <w:rPr>
          <w:b/>
          <w:iCs/>
          <w:sz w:val="28"/>
          <w:szCs w:val="28"/>
        </w:rPr>
        <w:t xml:space="preserve"> </w:t>
      </w:r>
      <w:r w:rsidRPr="007748A6">
        <w:rPr>
          <w:iCs/>
          <w:sz w:val="28"/>
          <w:szCs w:val="28"/>
        </w:rPr>
        <w:t>взимаемого в связи с применением патентной системы налогообложения</w:t>
      </w:r>
      <w:r w:rsidRPr="001A5099">
        <w:rPr>
          <w:sz w:val="28"/>
          <w:szCs w:val="28"/>
        </w:rPr>
        <w:t xml:space="preserve"> в 20</w:t>
      </w:r>
      <w:r>
        <w:rPr>
          <w:sz w:val="28"/>
          <w:szCs w:val="28"/>
        </w:rPr>
        <w:t>24</w:t>
      </w:r>
      <w:r w:rsidRPr="001A5099">
        <w:rPr>
          <w:sz w:val="28"/>
          <w:szCs w:val="28"/>
        </w:rPr>
        <w:t xml:space="preserve"> году, прогнозируется в сумме</w:t>
      </w:r>
      <w:r>
        <w:rPr>
          <w:sz w:val="28"/>
          <w:szCs w:val="28"/>
        </w:rPr>
        <w:t xml:space="preserve"> 1 715,0</w:t>
      </w:r>
      <w:r w:rsidRPr="001A5099">
        <w:rPr>
          <w:sz w:val="28"/>
          <w:szCs w:val="28"/>
        </w:rPr>
        <w:t> тыс. рублей.</w:t>
      </w:r>
    </w:p>
    <w:p w:rsidR="00CB1CF9" w:rsidRDefault="00CB1CF9" w:rsidP="00CB1CF9">
      <w:pPr>
        <w:ind w:firstLine="709"/>
        <w:jc w:val="both"/>
        <w:rPr>
          <w:sz w:val="28"/>
          <w:szCs w:val="28"/>
        </w:rPr>
      </w:pPr>
      <w:r w:rsidRPr="001A5099">
        <w:rPr>
          <w:spacing w:val="4"/>
          <w:sz w:val="28"/>
          <w:szCs w:val="28"/>
        </w:rPr>
        <w:t>Прогноз поступления данных доходов на 20</w:t>
      </w:r>
      <w:r>
        <w:rPr>
          <w:spacing w:val="4"/>
          <w:sz w:val="28"/>
          <w:szCs w:val="28"/>
        </w:rPr>
        <w:t>25</w:t>
      </w:r>
      <w:r w:rsidRPr="001A5099">
        <w:rPr>
          <w:spacing w:val="4"/>
          <w:sz w:val="28"/>
          <w:szCs w:val="28"/>
        </w:rPr>
        <w:t xml:space="preserve"> и 20</w:t>
      </w:r>
      <w:r>
        <w:rPr>
          <w:spacing w:val="4"/>
          <w:sz w:val="28"/>
          <w:szCs w:val="28"/>
        </w:rPr>
        <w:t>26</w:t>
      </w:r>
      <w:r w:rsidRPr="001A5099">
        <w:rPr>
          <w:spacing w:val="4"/>
          <w:sz w:val="28"/>
          <w:szCs w:val="28"/>
        </w:rPr>
        <w:t xml:space="preserve"> годы </w:t>
      </w:r>
      <w:r w:rsidRPr="002D7168">
        <w:rPr>
          <w:spacing w:val="4"/>
          <w:sz w:val="28"/>
          <w:szCs w:val="28"/>
        </w:rPr>
        <w:t>определены на уровне оценки 202</w:t>
      </w:r>
      <w:r>
        <w:rPr>
          <w:spacing w:val="4"/>
          <w:sz w:val="28"/>
          <w:szCs w:val="28"/>
        </w:rPr>
        <w:t xml:space="preserve">4 г. </w:t>
      </w:r>
      <w:r w:rsidRPr="00B51EB4">
        <w:rPr>
          <w:sz w:val="28"/>
        </w:rPr>
        <w:t>с учетом роста платежей на величину сводного индекса потребительских цен ежегодно</w:t>
      </w:r>
      <w:r>
        <w:rPr>
          <w:sz w:val="28"/>
        </w:rPr>
        <w:t xml:space="preserve"> и составляет</w:t>
      </w:r>
      <w:r w:rsidRPr="002D7168">
        <w:rPr>
          <w:spacing w:val="4"/>
          <w:sz w:val="28"/>
          <w:szCs w:val="28"/>
        </w:rPr>
        <w:t xml:space="preserve"> </w:t>
      </w:r>
      <w:r>
        <w:rPr>
          <w:spacing w:val="4"/>
          <w:sz w:val="28"/>
          <w:szCs w:val="28"/>
        </w:rPr>
        <w:t>1 787,00 тыс. рублей и 1 858,50</w:t>
      </w:r>
      <w:r w:rsidRPr="002D7168">
        <w:rPr>
          <w:spacing w:val="4"/>
          <w:sz w:val="28"/>
          <w:szCs w:val="28"/>
        </w:rPr>
        <w:t xml:space="preserve"> тыс. </w:t>
      </w:r>
      <w:r w:rsidRPr="00D83E43">
        <w:rPr>
          <w:spacing w:val="4"/>
          <w:sz w:val="28"/>
          <w:szCs w:val="28"/>
        </w:rPr>
        <w:t>руб. соответственно</w:t>
      </w:r>
      <w:r>
        <w:rPr>
          <w:sz w:val="28"/>
          <w:szCs w:val="28"/>
        </w:rPr>
        <w:t>.</w:t>
      </w:r>
    </w:p>
    <w:p w:rsidR="00CB1CF9" w:rsidRPr="007748A6" w:rsidRDefault="00CB1CF9" w:rsidP="00CB1CF9">
      <w:pPr>
        <w:spacing w:before="120"/>
        <w:ind w:firstLine="709"/>
        <w:jc w:val="both"/>
        <w:rPr>
          <w:color w:val="FF0000"/>
          <w:sz w:val="28"/>
          <w:szCs w:val="28"/>
        </w:rPr>
      </w:pPr>
    </w:p>
    <w:p w:rsidR="00CB1CF9" w:rsidRPr="001A5099" w:rsidRDefault="00CB1CF9" w:rsidP="00CB1CF9">
      <w:pPr>
        <w:pStyle w:val="3"/>
        <w:ind w:firstLine="0"/>
        <w:jc w:val="center"/>
        <w:rPr>
          <w:spacing w:val="4"/>
        </w:rPr>
      </w:pPr>
      <w:bookmarkStart w:id="91" w:name="_Toc180061009"/>
      <w:bookmarkStart w:id="92" w:name="_Toc211339795"/>
      <w:bookmarkStart w:id="93" w:name="_Toc211614099"/>
      <w:bookmarkStart w:id="94" w:name="_Toc243212873"/>
      <w:bookmarkStart w:id="95" w:name="_Toc274756253"/>
      <w:bookmarkStart w:id="96" w:name="_Toc306095241"/>
      <w:bookmarkStart w:id="97" w:name="_Toc337909496"/>
      <w:bookmarkStart w:id="98" w:name="_Toc369292237"/>
      <w:bookmarkStart w:id="99" w:name="_Toc400644280"/>
      <w:bookmarkStart w:id="100" w:name="_Toc464077095"/>
      <w:bookmarkStart w:id="101" w:name="_Toc464121981"/>
      <w:r w:rsidRPr="001A5099">
        <w:rPr>
          <w:spacing w:val="4"/>
        </w:rPr>
        <w:t>Государственная пошлина</w:t>
      </w:r>
      <w:bookmarkEnd w:id="91"/>
      <w:bookmarkEnd w:id="92"/>
      <w:bookmarkEnd w:id="93"/>
      <w:bookmarkEnd w:id="94"/>
      <w:bookmarkEnd w:id="95"/>
      <w:bookmarkEnd w:id="96"/>
      <w:bookmarkEnd w:id="97"/>
      <w:bookmarkEnd w:id="98"/>
      <w:bookmarkEnd w:id="99"/>
      <w:bookmarkEnd w:id="100"/>
      <w:bookmarkEnd w:id="101"/>
    </w:p>
    <w:p w:rsidR="00CB1CF9" w:rsidRPr="001A5099" w:rsidRDefault="00CB1CF9" w:rsidP="00CB1CF9"/>
    <w:p w:rsidR="00CB1CF9" w:rsidRDefault="00CB1CF9" w:rsidP="00CB1CF9">
      <w:pPr>
        <w:spacing w:before="120"/>
        <w:ind w:firstLine="720"/>
        <w:jc w:val="both"/>
        <w:rPr>
          <w:sz w:val="28"/>
          <w:szCs w:val="28"/>
        </w:rPr>
      </w:pPr>
      <w:r w:rsidRPr="00B51EB4">
        <w:rPr>
          <w:sz w:val="28"/>
        </w:rPr>
        <w:t xml:space="preserve">При прогнозе поступления государственной пошлины учитываются данные главных администраторов доходов бюджета, сформированные на основе </w:t>
      </w:r>
      <w:r w:rsidRPr="00B51EB4">
        <w:rPr>
          <w:sz w:val="28"/>
          <w:szCs w:val="28"/>
        </w:rPr>
        <w:t>планируемого к оказанию в очередном финансовом году количества государственных услуг, при предоставлении которых взимается государственная пошлина, и размера соответс</w:t>
      </w:r>
      <w:r>
        <w:rPr>
          <w:sz w:val="28"/>
          <w:szCs w:val="28"/>
        </w:rPr>
        <w:t xml:space="preserve">твующей государственной пошлины </w:t>
      </w:r>
      <w:r w:rsidRPr="00E82A0A">
        <w:rPr>
          <w:szCs w:val="28"/>
        </w:rPr>
        <w:t>(</w:t>
      </w:r>
      <w:r w:rsidRPr="002E75F4">
        <w:rPr>
          <w:sz w:val="28"/>
          <w:szCs w:val="28"/>
        </w:rPr>
        <w:t>с учетом изменений законодательства).</w:t>
      </w:r>
    </w:p>
    <w:p w:rsidR="00CB1CF9" w:rsidRDefault="00CB1CF9" w:rsidP="00CB1CF9">
      <w:pPr>
        <w:ind w:firstLine="709"/>
        <w:jc w:val="both"/>
        <w:rPr>
          <w:sz w:val="28"/>
          <w:szCs w:val="28"/>
        </w:rPr>
      </w:pPr>
      <w:r w:rsidRPr="001A5099">
        <w:rPr>
          <w:sz w:val="28"/>
          <w:szCs w:val="28"/>
        </w:rPr>
        <w:t>Поступл</w:t>
      </w:r>
      <w:r>
        <w:rPr>
          <w:sz w:val="28"/>
          <w:szCs w:val="28"/>
        </w:rPr>
        <w:t xml:space="preserve">ение </w:t>
      </w:r>
      <w:r w:rsidRPr="007D0424">
        <w:rPr>
          <w:i/>
          <w:sz w:val="28"/>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r>
        <w:rPr>
          <w:i/>
          <w:sz w:val="28"/>
          <w:szCs w:val="28"/>
        </w:rPr>
        <w:t xml:space="preserve"> </w:t>
      </w:r>
      <w:r>
        <w:rPr>
          <w:sz w:val="28"/>
          <w:szCs w:val="28"/>
        </w:rPr>
        <w:t>в районный</w:t>
      </w:r>
      <w:r w:rsidRPr="001A5099">
        <w:rPr>
          <w:sz w:val="28"/>
          <w:szCs w:val="28"/>
        </w:rPr>
        <w:t xml:space="preserve"> бюджет на 20</w:t>
      </w:r>
      <w:r>
        <w:rPr>
          <w:sz w:val="28"/>
          <w:szCs w:val="28"/>
        </w:rPr>
        <w:t>24</w:t>
      </w:r>
      <w:r w:rsidRPr="001A5099">
        <w:rPr>
          <w:sz w:val="28"/>
          <w:szCs w:val="28"/>
        </w:rPr>
        <w:t xml:space="preserve"> год </w:t>
      </w:r>
      <w:r>
        <w:rPr>
          <w:rStyle w:val="fontstyle01"/>
        </w:rPr>
        <w:t>рассчитан исходя из оценки</w:t>
      </w:r>
      <w:r>
        <w:rPr>
          <w:color w:val="000000"/>
          <w:sz w:val="28"/>
          <w:szCs w:val="28"/>
        </w:rPr>
        <w:t xml:space="preserve"> </w:t>
      </w:r>
      <w:r>
        <w:rPr>
          <w:rStyle w:val="fontstyle01"/>
        </w:rPr>
        <w:t>исполнения в 2023 году</w:t>
      </w:r>
      <w:r w:rsidRPr="001A5099">
        <w:rPr>
          <w:sz w:val="28"/>
          <w:szCs w:val="28"/>
        </w:rPr>
        <w:t xml:space="preserve"> </w:t>
      </w:r>
      <w:r>
        <w:rPr>
          <w:sz w:val="28"/>
          <w:szCs w:val="28"/>
        </w:rPr>
        <w:t xml:space="preserve">и </w:t>
      </w:r>
      <w:r w:rsidRPr="001A5099">
        <w:rPr>
          <w:sz w:val="28"/>
          <w:szCs w:val="28"/>
        </w:rPr>
        <w:t xml:space="preserve">прогнозируется в сумме </w:t>
      </w:r>
      <w:r>
        <w:rPr>
          <w:sz w:val="28"/>
          <w:szCs w:val="28"/>
        </w:rPr>
        <w:t>1 853,30 тыс. рублей.</w:t>
      </w:r>
    </w:p>
    <w:p w:rsidR="00CB1CF9" w:rsidRPr="001A5099" w:rsidRDefault="00CB1CF9" w:rsidP="00CB1CF9">
      <w:pPr>
        <w:ind w:firstLine="709"/>
        <w:jc w:val="both"/>
        <w:rPr>
          <w:sz w:val="28"/>
          <w:szCs w:val="28"/>
        </w:rPr>
      </w:pPr>
      <w:r w:rsidRPr="001A5099">
        <w:rPr>
          <w:spacing w:val="4"/>
          <w:sz w:val="28"/>
          <w:szCs w:val="28"/>
        </w:rPr>
        <w:lastRenderedPageBreak/>
        <w:t>Прогноз поступления данных доходов на 20</w:t>
      </w:r>
      <w:r w:rsidRPr="00D83E43">
        <w:rPr>
          <w:spacing w:val="4"/>
          <w:sz w:val="28"/>
          <w:szCs w:val="28"/>
        </w:rPr>
        <w:t>2</w:t>
      </w:r>
      <w:r>
        <w:rPr>
          <w:spacing w:val="4"/>
          <w:sz w:val="28"/>
          <w:szCs w:val="28"/>
        </w:rPr>
        <w:t>5</w:t>
      </w:r>
      <w:r w:rsidRPr="001A5099">
        <w:rPr>
          <w:spacing w:val="4"/>
          <w:sz w:val="28"/>
          <w:szCs w:val="28"/>
        </w:rPr>
        <w:t xml:space="preserve"> и 20</w:t>
      </w:r>
      <w:r>
        <w:rPr>
          <w:spacing w:val="4"/>
          <w:sz w:val="28"/>
          <w:szCs w:val="28"/>
        </w:rPr>
        <w:t>26</w:t>
      </w:r>
      <w:r w:rsidRPr="001A5099">
        <w:rPr>
          <w:spacing w:val="4"/>
          <w:sz w:val="28"/>
          <w:szCs w:val="28"/>
        </w:rPr>
        <w:t xml:space="preserve"> годы </w:t>
      </w:r>
      <w:bookmarkStart w:id="102" w:name="_Hlk87187483"/>
      <w:r w:rsidRPr="001A5099">
        <w:rPr>
          <w:spacing w:val="4"/>
          <w:sz w:val="28"/>
          <w:szCs w:val="28"/>
        </w:rPr>
        <w:t xml:space="preserve">определен </w:t>
      </w:r>
      <w:bookmarkEnd w:id="102"/>
      <w:r w:rsidRPr="002D7168">
        <w:rPr>
          <w:spacing w:val="4"/>
          <w:sz w:val="28"/>
          <w:szCs w:val="28"/>
        </w:rPr>
        <w:t>на уровне оценки 202</w:t>
      </w:r>
      <w:r>
        <w:rPr>
          <w:spacing w:val="4"/>
          <w:sz w:val="28"/>
          <w:szCs w:val="28"/>
        </w:rPr>
        <w:t xml:space="preserve">4 г. </w:t>
      </w:r>
      <w:r w:rsidRPr="00B51EB4">
        <w:rPr>
          <w:sz w:val="28"/>
        </w:rPr>
        <w:t>с учетом роста платежей на величину сводного индекса потребительских цен ежегодно</w:t>
      </w:r>
      <w:r>
        <w:rPr>
          <w:sz w:val="28"/>
        </w:rPr>
        <w:t xml:space="preserve"> и составляет</w:t>
      </w:r>
      <w:r w:rsidRPr="002D7168">
        <w:rPr>
          <w:spacing w:val="4"/>
          <w:sz w:val="28"/>
          <w:szCs w:val="28"/>
        </w:rPr>
        <w:t xml:space="preserve"> </w:t>
      </w:r>
      <w:r>
        <w:rPr>
          <w:sz w:val="28"/>
        </w:rPr>
        <w:t>1 931,10</w:t>
      </w:r>
      <w:r>
        <w:rPr>
          <w:sz w:val="28"/>
          <w:szCs w:val="28"/>
        </w:rPr>
        <w:t xml:space="preserve"> тыс. рублей и 2 008,40</w:t>
      </w:r>
      <w:r w:rsidRPr="001B4E7F">
        <w:rPr>
          <w:sz w:val="28"/>
          <w:szCs w:val="28"/>
        </w:rPr>
        <w:t xml:space="preserve"> </w:t>
      </w:r>
      <w:r>
        <w:rPr>
          <w:sz w:val="28"/>
          <w:szCs w:val="28"/>
        </w:rPr>
        <w:t>тыс. рублей соответственно.</w:t>
      </w:r>
    </w:p>
    <w:p w:rsidR="00CB1CF9" w:rsidRPr="001A5099" w:rsidRDefault="00CB1CF9" w:rsidP="00CB1CF9">
      <w:pPr>
        <w:rPr>
          <w:sz w:val="28"/>
          <w:szCs w:val="28"/>
        </w:rPr>
      </w:pPr>
    </w:p>
    <w:p w:rsidR="00CB1CF9" w:rsidRPr="00C0160E" w:rsidRDefault="00CB1CF9" w:rsidP="00CB1CF9">
      <w:pPr>
        <w:pStyle w:val="3"/>
        <w:ind w:firstLine="0"/>
        <w:jc w:val="center"/>
        <w:rPr>
          <w:spacing w:val="4"/>
        </w:rPr>
      </w:pPr>
      <w:bookmarkStart w:id="103" w:name="_Toc400644282"/>
      <w:bookmarkStart w:id="104" w:name="_Toc400735306"/>
      <w:bookmarkStart w:id="105" w:name="_Toc211157395"/>
      <w:bookmarkStart w:id="106" w:name="_Toc211614114"/>
      <w:bookmarkStart w:id="107" w:name="_Toc243212878"/>
      <w:bookmarkStart w:id="108" w:name="_Toc274756258"/>
      <w:bookmarkStart w:id="109" w:name="_Toc306095246"/>
      <w:bookmarkStart w:id="110" w:name="_Toc337909500"/>
      <w:bookmarkStart w:id="111" w:name="_Toc369292241"/>
      <w:bookmarkStart w:id="112" w:name="_Toc400644285"/>
      <w:r w:rsidRPr="00C0160E">
        <w:rPr>
          <w:spacing w:val="4"/>
        </w:rPr>
        <w:t>Доходы от использования имущества, находящегося в государственной и муниципальной собственности</w:t>
      </w:r>
      <w:bookmarkEnd w:id="103"/>
      <w:bookmarkEnd w:id="104"/>
    </w:p>
    <w:p w:rsidR="00CB1CF9" w:rsidRPr="00BB69C2" w:rsidRDefault="00CB1CF9" w:rsidP="00CB1CF9">
      <w:pPr>
        <w:rPr>
          <w:sz w:val="28"/>
          <w:szCs w:val="28"/>
        </w:rPr>
      </w:pPr>
    </w:p>
    <w:p w:rsidR="00CB1CF9" w:rsidRDefault="00CB1CF9" w:rsidP="00CB1CF9">
      <w:pPr>
        <w:ind w:firstLine="709"/>
        <w:jc w:val="both"/>
        <w:rPr>
          <w:sz w:val="28"/>
        </w:rPr>
      </w:pPr>
      <w:r w:rsidRPr="0071528D">
        <w:rPr>
          <w:sz w:val="28"/>
        </w:rPr>
        <w:t>Сумма доходов учтена на основании данных главных администраторов доходов бюджета – органов местного самоуправления, уполномоченных в сфере управления муниципальным имуществом, о начисленных суммах</w:t>
      </w:r>
      <w:r>
        <w:rPr>
          <w:sz w:val="28"/>
        </w:rPr>
        <w:t xml:space="preserve"> арендной платы. (Приложение 11 к Пояснительной записке)</w:t>
      </w:r>
    </w:p>
    <w:p w:rsidR="00CB1CF9" w:rsidRDefault="00CB1CF9" w:rsidP="00CB1CF9">
      <w:pPr>
        <w:ind w:firstLine="709"/>
        <w:jc w:val="both"/>
        <w:rPr>
          <w:sz w:val="28"/>
        </w:rPr>
      </w:pPr>
      <w:r w:rsidRPr="001A5099">
        <w:rPr>
          <w:spacing w:val="4"/>
          <w:sz w:val="28"/>
          <w:szCs w:val="28"/>
        </w:rPr>
        <w:t xml:space="preserve">Прогноз поступления </w:t>
      </w:r>
      <w:r w:rsidRPr="009B2529">
        <w:rPr>
          <w:i/>
          <w:spacing w:val="4"/>
          <w:sz w:val="28"/>
          <w:szCs w:val="28"/>
        </w:rPr>
        <w:t>арендной платы за земельные участки, государственная собственность на которые не разграничена</w:t>
      </w:r>
      <w:r>
        <w:rPr>
          <w:spacing w:val="4"/>
          <w:sz w:val="28"/>
          <w:szCs w:val="28"/>
        </w:rPr>
        <w:t xml:space="preserve"> планируется с учетом </w:t>
      </w:r>
      <w:r w:rsidRPr="0071528D">
        <w:rPr>
          <w:sz w:val="28"/>
        </w:rPr>
        <w:t>начисленных сумм</w:t>
      </w:r>
      <w:r>
        <w:rPr>
          <w:sz w:val="28"/>
        </w:rPr>
        <w:t xml:space="preserve"> арендной платы </w:t>
      </w:r>
      <w:r w:rsidRPr="0071528D">
        <w:rPr>
          <w:sz w:val="28"/>
        </w:rPr>
        <w:t>и сумм</w:t>
      </w:r>
      <w:r>
        <w:rPr>
          <w:sz w:val="28"/>
        </w:rPr>
        <w:t>ы</w:t>
      </w:r>
      <w:r w:rsidRPr="0071528D">
        <w:rPr>
          <w:sz w:val="28"/>
        </w:rPr>
        <w:t xml:space="preserve"> задолженности возможной к взысканию по арендной пла</w:t>
      </w:r>
      <w:r>
        <w:rPr>
          <w:sz w:val="28"/>
        </w:rPr>
        <w:t xml:space="preserve">те за землю по состоянию на 01.01.2024, с учетом уровня собираемости 76% и составляет 4 007,70 тыс. рублей. </w:t>
      </w:r>
    </w:p>
    <w:p w:rsidR="00CB1CF9" w:rsidRDefault="00CB1CF9" w:rsidP="00CB1CF9">
      <w:pPr>
        <w:ind w:firstLine="709"/>
        <w:jc w:val="both"/>
        <w:rPr>
          <w:spacing w:val="4"/>
          <w:sz w:val="28"/>
          <w:szCs w:val="28"/>
        </w:rPr>
      </w:pPr>
      <w:r>
        <w:rPr>
          <w:sz w:val="28"/>
        </w:rPr>
        <w:t xml:space="preserve"> </w:t>
      </w:r>
      <w:r>
        <w:rPr>
          <w:spacing w:val="4"/>
          <w:sz w:val="28"/>
          <w:szCs w:val="28"/>
        </w:rPr>
        <w:t xml:space="preserve"> </w:t>
      </w:r>
      <w:r w:rsidRPr="001A5099">
        <w:rPr>
          <w:spacing w:val="4"/>
          <w:sz w:val="28"/>
          <w:szCs w:val="28"/>
        </w:rPr>
        <w:t>Прогноз поступления данных доходов 20</w:t>
      </w:r>
      <w:r>
        <w:rPr>
          <w:spacing w:val="4"/>
          <w:sz w:val="28"/>
          <w:szCs w:val="28"/>
        </w:rPr>
        <w:t>25</w:t>
      </w:r>
      <w:r w:rsidRPr="001A5099">
        <w:rPr>
          <w:spacing w:val="4"/>
          <w:sz w:val="28"/>
          <w:szCs w:val="28"/>
        </w:rPr>
        <w:t>-20</w:t>
      </w:r>
      <w:r w:rsidRPr="001B4E7F">
        <w:rPr>
          <w:spacing w:val="4"/>
          <w:sz w:val="28"/>
          <w:szCs w:val="28"/>
        </w:rPr>
        <w:t>2</w:t>
      </w:r>
      <w:r>
        <w:rPr>
          <w:spacing w:val="4"/>
          <w:sz w:val="28"/>
          <w:szCs w:val="28"/>
        </w:rPr>
        <w:t>6</w:t>
      </w:r>
      <w:r w:rsidRPr="001A5099">
        <w:rPr>
          <w:spacing w:val="4"/>
          <w:sz w:val="28"/>
          <w:szCs w:val="28"/>
        </w:rPr>
        <w:t xml:space="preserve"> годы </w:t>
      </w:r>
      <w:r>
        <w:rPr>
          <w:spacing w:val="4"/>
          <w:sz w:val="28"/>
          <w:szCs w:val="28"/>
        </w:rPr>
        <w:t xml:space="preserve">определен </w:t>
      </w:r>
      <w:r w:rsidRPr="001A5099">
        <w:rPr>
          <w:spacing w:val="4"/>
          <w:sz w:val="28"/>
          <w:szCs w:val="28"/>
        </w:rPr>
        <w:t xml:space="preserve">на основании данных главного </w:t>
      </w:r>
      <w:r>
        <w:rPr>
          <w:spacing w:val="4"/>
          <w:sz w:val="28"/>
          <w:szCs w:val="28"/>
        </w:rPr>
        <w:t xml:space="preserve">администратора доходов бюджета </w:t>
      </w:r>
      <w:r w:rsidRPr="00B51EB4">
        <w:rPr>
          <w:sz w:val="28"/>
        </w:rPr>
        <w:t>с учетом роста платежей на величину сводного индекса потребительских цен ежегодно</w:t>
      </w:r>
      <w:r>
        <w:rPr>
          <w:spacing w:val="4"/>
          <w:sz w:val="28"/>
          <w:szCs w:val="28"/>
        </w:rPr>
        <w:t xml:space="preserve"> и прогнозируется в сумме 4 175,98 тыс.  руб. и 4 343,02 по годам.</w:t>
      </w:r>
    </w:p>
    <w:p w:rsidR="00CB1CF9" w:rsidRDefault="00CB1CF9" w:rsidP="00CB1CF9">
      <w:pPr>
        <w:ind w:firstLine="709"/>
        <w:jc w:val="both"/>
        <w:rPr>
          <w:sz w:val="28"/>
        </w:rPr>
      </w:pPr>
      <w:r w:rsidRPr="001A5099">
        <w:rPr>
          <w:spacing w:val="4"/>
          <w:sz w:val="28"/>
          <w:szCs w:val="28"/>
        </w:rPr>
        <w:t xml:space="preserve">Прогноз поступления </w:t>
      </w:r>
      <w:r w:rsidRPr="009B2529">
        <w:rPr>
          <w:i/>
          <w:spacing w:val="4"/>
          <w:sz w:val="28"/>
          <w:szCs w:val="28"/>
        </w:rPr>
        <w:t xml:space="preserve">арендной платы за </w:t>
      </w:r>
      <w:r>
        <w:rPr>
          <w:i/>
          <w:spacing w:val="4"/>
          <w:sz w:val="28"/>
          <w:szCs w:val="28"/>
        </w:rPr>
        <w:t xml:space="preserve">земли, находящиеся в собственности муниципальных районов </w:t>
      </w:r>
      <w:r>
        <w:rPr>
          <w:spacing w:val="4"/>
          <w:sz w:val="28"/>
          <w:szCs w:val="28"/>
        </w:rPr>
        <w:t xml:space="preserve">планируется с учетом количества заключенных договоров аренды и </w:t>
      </w:r>
      <w:r w:rsidRPr="0071528D">
        <w:rPr>
          <w:sz w:val="28"/>
        </w:rPr>
        <w:t>начисленных сумм</w:t>
      </w:r>
      <w:r>
        <w:rPr>
          <w:sz w:val="28"/>
        </w:rPr>
        <w:t xml:space="preserve"> арендной платы по ним с учетом уровня собираемости 85% и составляет 1</w:t>
      </w:r>
      <w:r w:rsidR="00EF2985">
        <w:rPr>
          <w:sz w:val="28"/>
        </w:rPr>
        <w:t> </w:t>
      </w:r>
      <w:r>
        <w:rPr>
          <w:sz w:val="28"/>
        </w:rPr>
        <w:t>23</w:t>
      </w:r>
      <w:r w:rsidR="00EF2985">
        <w:rPr>
          <w:sz w:val="28"/>
        </w:rPr>
        <w:t>1,00</w:t>
      </w:r>
      <w:r>
        <w:rPr>
          <w:sz w:val="28"/>
        </w:rPr>
        <w:t xml:space="preserve"> тыс. рублей.</w:t>
      </w:r>
    </w:p>
    <w:p w:rsidR="00CB1CF9" w:rsidRDefault="00CB1CF9" w:rsidP="00CB1CF9">
      <w:pPr>
        <w:ind w:firstLine="709"/>
        <w:jc w:val="both"/>
        <w:rPr>
          <w:sz w:val="28"/>
          <w:szCs w:val="28"/>
        </w:rPr>
      </w:pPr>
      <w:r>
        <w:rPr>
          <w:sz w:val="28"/>
        </w:rPr>
        <w:t xml:space="preserve"> </w:t>
      </w:r>
      <w:r>
        <w:rPr>
          <w:spacing w:val="4"/>
          <w:sz w:val="28"/>
          <w:szCs w:val="28"/>
        </w:rPr>
        <w:t xml:space="preserve"> </w:t>
      </w:r>
      <w:bookmarkStart w:id="113" w:name="_Toc211157399"/>
      <w:bookmarkStart w:id="114" w:name="_Toc211614118"/>
      <w:bookmarkStart w:id="115" w:name="_Toc243212879"/>
      <w:bookmarkStart w:id="116" w:name="_Toc274756259"/>
      <w:bookmarkEnd w:id="105"/>
      <w:bookmarkEnd w:id="106"/>
      <w:bookmarkEnd w:id="107"/>
      <w:bookmarkEnd w:id="108"/>
      <w:bookmarkEnd w:id="109"/>
      <w:bookmarkEnd w:id="110"/>
      <w:bookmarkEnd w:id="111"/>
      <w:bookmarkEnd w:id="112"/>
      <w:r w:rsidRPr="001A5099">
        <w:rPr>
          <w:spacing w:val="4"/>
          <w:sz w:val="28"/>
          <w:szCs w:val="28"/>
        </w:rPr>
        <w:t>Прогноз поступления данных доходов на 20</w:t>
      </w:r>
      <w:r w:rsidRPr="00D83E43">
        <w:rPr>
          <w:spacing w:val="4"/>
          <w:sz w:val="28"/>
          <w:szCs w:val="28"/>
        </w:rPr>
        <w:t>2</w:t>
      </w:r>
      <w:r>
        <w:rPr>
          <w:spacing w:val="4"/>
          <w:sz w:val="28"/>
          <w:szCs w:val="28"/>
        </w:rPr>
        <w:t>5</w:t>
      </w:r>
      <w:r w:rsidRPr="001A5099">
        <w:rPr>
          <w:spacing w:val="4"/>
          <w:sz w:val="28"/>
          <w:szCs w:val="28"/>
        </w:rPr>
        <w:t xml:space="preserve"> и 20</w:t>
      </w:r>
      <w:r>
        <w:rPr>
          <w:spacing w:val="4"/>
          <w:sz w:val="28"/>
          <w:szCs w:val="28"/>
        </w:rPr>
        <w:t>26</w:t>
      </w:r>
      <w:r w:rsidRPr="001A5099">
        <w:rPr>
          <w:spacing w:val="4"/>
          <w:sz w:val="28"/>
          <w:szCs w:val="28"/>
        </w:rPr>
        <w:t xml:space="preserve"> годы определен </w:t>
      </w:r>
      <w:r w:rsidRPr="00B51EB4">
        <w:rPr>
          <w:sz w:val="28"/>
        </w:rPr>
        <w:t>с учетом роста платежей на величину сводного индекса потребительских цен ежегодно</w:t>
      </w:r>
      <w:r>
        <w:rPr>
          <w:sz w:val="28"/>
        </w:rPr>
        <w:t xml:space="preserve"> и составляет 1 282,47</w:t>
      </w:r>
      <w:r>
        <w:rPr>
          <w:sz w:val="28"/>
          <w:szCs w:val="28"/>
        </w:rPr>
        <w:t xml:space="preserve"> тыс. рублей и 1 333,77</w:t>
      </w:r>
      <w:r w:rsidRPr="001B4E7F">
        <w:rPr>
          <w:sz w:val="28"/>
          <w:szCs w:val="28"/>
        </w:rPr>
        <w:t xml:space="preserve"> </w:t>
      </w:r>
      <w:r>
        <w:rPr>
          <w:sz w:val="28"/>
          <w:szCs w:val="28"/>
        </w:rPr>
        <w:t>тыс. рублей соответственно</w:t>
      </w:r>
    </w:p>
    <w:p w:rsidR="00CB1CF9" w:rsidRDefault="00CB1CF9" w:rsidP="00CB1CF9">
      <w:pPr>
        <w:ind w:firstLine="709"/>
        <w:jc w:val="both"/>
        <w:rPr>
          <w:spacing w:val="4"/>
          <w:sz w:val="28"/>
          <w:szCs w:val="28"/>
        </w:rPr>
      </w:pPr>
    </w:p>
    <w:p w:rsidR="00CB1CF9" w:rsidRPr="00934CD3" w:rsidRDefault="00CB1CF9" w:rsidP="00CB1CF9">
      <w:pPr>
        <w:ind w:firstLine="709"/>
        <w:jc w:val="center"/>
      </w:pPr>
      <w:r w:rsidRPr="00934CD3">
        <w:rPr>
          <w:b/>
          <w:bCs/>
          <w:iCs/>
          <w:color w:val="000000"/>
          <w:sz w:val="28"/>
          <w:szCs w:val="28"/>
        </w:rPr>
        <w:t>Прочие доходы от использования имущества</w:t>
      </w:r>
    </w:p>
    <w:p w:rsidR="00CB1CF9" w:rsidRDefault="00CB1CF9" w:rsidP="00CB1CF9">
      <w:pPr>
        <w:spacing w:before="120"/>
        <w:ind w:firstLine="709"/>
        <w:jc w:val="both"/>
        <w:rPr>
          <w:spacing w:val="4"/>
          <w:sz w:val="28"/>
          <w:szCs w:val="28"/>
        </w:rPr>
      </w:pPr>
      <w:r>
        <w:rPr>
          <w:rStyle w:val="fontstyle01"/>
        </w:rPr>
        <w:t xml:space="preserve">Сумма доходов определена прогнозируемым размером доходов от сдачи в аренду имущества (кроме земельных участков) исходя из оценки поступления в 2024 году </w:t>
      </w:r>
      <w:r>
        <w:rPr>
          <w:spacing w:val="4"/>
          <w:sz w:val="28"/>
          <w:szCs w:val="28"/>
        </w:rPr>
        <w:t>с учетом количества заключенных договоров аренды по найму жилого помещения. (Приложение 12 к Пояснительной записке)</w:t>
      </w:r>
    </w:p>
    <w:p w:rsidR="00CB1CF9" w:rsidRPr="008D57D5" w:rsidRDefault="00CB1CF9" w:rsidP="00CB1CF9">
      <w:pPr>
        <w:spacing w:before="120"/>
        <w:ind w:firstLine="709"/>
        <w:jc w:val="both"/>
        <w:rPr>
          <w:rStyle w:val="fontstyle01"/>
          <w:spacing w:val="4"/>
        </w:rPr>
      </w:pPr>
      <w:r>
        <w:rPr>
          <w:rStyle w:val="fontstyle01"/>
        </w:rPr>
        <w:t xml:space="preserve"> На 2024 год составляет 169,80 тыс. рублей. На 2025 и 2026 год сумма поступлений планируется с уменьшением на сумму арендной платы по договорам, заканчивающим свое действие и составит 118,00 тыс. рублей по годам. </w:t>
      </w:r>
    </w:p>
    <w:p w:rsidR="00CB1CF9" w:rsidRPr="00934CD3" w:rsidRDefault="00CB1CF9" w:rsidP="00CB1CF9">
      <w:pPr>
        <w:spacing w:before="120"/>
        <w:ind w:firstLine="709"/>
        <w:jc w:val="center"/>
        <w:rPr>
          <w:b/>
          <w:bCs/>
          <w:iCs/>
          <w:color w:val="000000"/>
          <w:sz w:val="28"/>
          <w:szCs w:val="28"/>
        </w:rPr>
      </w:pPr>
      <w:r w:rsidRPr="00934CD3">
        <w:rPr>
          <w:b/>
          <w:bCs/>
          <w:iCs/>
          <w:color w:val="000000"/>
          <w:sz w:val="28"/>
          <w:szCs w:val="28"/>
        </w:rPr>
        <w:t>Доходы от сдачи в аренду имущества</w:t>
      </w:r>
    </w:p>
    <w:p w:rsidR="00CB1CF9" w:rsidRPr="000B0732" w:rsidRDefault="00CB1CF9" w:rsidP="00CB1CF9">
      <w:pPr>
        <w:spacing w:before="120"/>
        <w:ind w:firstLine="709"/>
        <w:jc w:val="both"/>
        <w:rPr>
          <w:spacing w:val="4"/>
          <w:sz w:val="28"/>
          <w:szCs w:val="28"/>
        </w:rPr>
      </w:pPr>
      <w:r>
        <w:rPr>
          <w:sz w:val="28"/>
          <w:szCs w:val="28"/>
        </w:rPr>
        <w:t xml:space="preserve">Прогноз </w:t>
      </w:r>
      <w:r w:rsidRPr="00F034A3">
        <w:rPr>
          <w:sz w:val="28"/>
          <w:szCs w:val="28"/>
        </w:rPr>
        <w:t>определен на основании данных главного администратора доходов бюджета по заключенным договорам аренды</w:t>
      </w:r>
      <w:r w:rsidRPr="00F034A3">
        <w:rPr>
          <w:spacing w:val="4"/>
          <w:sz w:val="28"/>
          <w:szCs w:val="28"/>
        </w:rPr>
        <w:t xml:space="preserve"> исходя из начислений по действующим договорам аренды, прогнозируемого изменения размера арендной платы и сроков действия договоров</w:t>
      </w:r>
      <w:r w:rsidRPr="000B0732">
        <w:rPr>
          <w:spacing w:val="4"/>
          <w:sz w:val="28"/>
          <w:szCs w:val="28"/>
        </w:rPr>
        <w:t>.</w:t>
      </w:r>
    </w:p>
    <w:p w:rsidR="00CB1CF9" w:rsidRDefault="00CB1CF9" w:rsidP="00CB1CF9">
      <w:pPr>
        <w:ind w:firstLine="709"/>
        <w:jc w:val="both"/>
        <w:rPr>
          <w:sz w:val="28"/>
        </w:rPr>
      </w:pPr>
      <w:r w:rsidRPr="001A5099">
        <w:rPr>
          <w:spacing w:val="4"/>
          <w:sz w:val="28"/>
          <w:szCs w:val="28"/>
        </w:rPr>
        <w:lastRenderedPageBreak/>
        <w:t>Прогноз поступления данных доходов на 20</w:t>
      </w:r>
      <w:r w:rsidRPr="00326BA4">
        <w:rPr>
          <w:spacing w:val="4"/>
          <w:sz w:val="28"/>
          <w:szCs w:val="28"/>
        </w:rPr>
        <w:t>2</w:t>
      </w:r>
      <w:r>
        <w:rPr>
          <w:spacing w:val="4"/>
          <w:sz w:val="28"/>
          <w:szCs w:val="28"/>
        </w:rPr>
        <w:t>4</w:t>
      </w:r>
      <w:r w:rsidRPr="001A5099">
        <w:rPr>
          <w:spacing w:val="4"/>
          <w:sz w:val="28"/>
          <w:szCs w:val="28"/>
        </w:rPr>
        <w:t xml:space="preserve"> </w:t>
      </w:r>
      <w:r>
        <w:rPr>
          <w:spacing w:val="4"/>
          <w:sz w:val="28"/>
          <w:szCs w:val="28"/>
        </w:rPr>
        <w:t xml:space="preserve">составляет 1 283,00 тыс. рублей. Прогноз на 2025 - 2026 годы </w:t>
      </w:r>
      <w:r w:rsidRPr="001A5099">
        <w:rPr>
          <w:spacing w:val="4"/>
          <w:sz w:val="28"/>
          <w:szCs w:val="28"/>
        </w:rPr>
        <w:t>определен на основании данных главного администратора доходов бюджета</w:t>
      </w:r>
      <w:r>
        <w:rPr>
          <w:spacing w:val="4"/>
          <w:sz w:val="28"/>
          <w:szCs w:val="28"/>
        </w:rPr>
        <w:t xml:space="preserve"> </w:t>
      </w:r>
      <w:bookmarkStart w:id="117" w:name="_Toc211339817"/>
      <w:bookmarkStart w:id="118" w:name="_Toc211614122"/>
      <w:bookmarkStart w:id="119" w:name="_Toc243212881"/>
      <w:bookmarkStart w:id="120" w:name="_Toc274756261"/>
      <w:bookmarkEnd w:id="113"/>
      <w:bookmarkEnd w:id="114"/>
      <w:bookmarkEnd w:id="115"/>
      <w:bookmarkEnd w:id="116"/>
      <w:r>
        <w:rPr>
          <w:rStyle w:val="fontstyle01"/>
        </w:rPr>
        <w:t xml:space="preserve">сумма поступлений планируется с уменьшением на сумму арендной платы по договорам, заканчивающим свое действие и составит </w:t>
      </w:r>
      <w:r>
        <w:rPr>
          <w:spacing w:val="4"/>
          <w:sz w:val="28"/>
          <w:szCs w:val="28"/>
        </w:rPr>
        <w:t xml:space="preserve">762,80 тыс. руб. и 219,5тыс. руб. соответственно. </w:t>
      </w:r>
    </w:p>
    <w:p w:rsidR="00CB1CF9" w:rsidRPr="001A5099" w:rsidRDefault="00CB1CF9" w:rsidP="00CB1CF9">
      <w:pPr>
        <w:spacing w:before="120"/>
        <w:ind w:firstLine="709"/>
        <w:jc w:val="both"/>
        <w:rPr>
          <w:sz w:val="28"/>
          <w:szCs w:val="28"/>
        </w:rPr>
      </w:pPr>
    </w:p>
    <w:p w:rsidR="00CB1CF9" w:rsidRPr="001A5099" w:rsidRDefault="00CB1CF9" w:rsidP="00CB1CF9">
      <w:pPr>
        <w:pStyle w:val="3"/>
        <w:ind w:firstLine="0"/>
        <w:jc w:val="center"/>
        <w:rPr>
          <w:spacing w:val="4"/>
        </w:rPr>
      </w:pPr>
      <w:bookmarkStart w:id="121" w:name="_Toc306095248"/>
      <w:bookmarkStart w:id="122" w:name="_Toc337909502"/>
      <w:bookmarkStart w:id="123" w:name="_Toc369292243"/>
      <w:bookmarkStart w:id="124" w:name="_Toc400644288"/>
      <w:bookmarkStart w:id="125" w:name="_Toc464077102"/>
      <w:bookmarkStart w:id="126" w:name="_Toc464121988"/>
      <w:r w:rsidRPr="001A5099">
        <w:rPr>
          <w:spacing w:val="4"/>
        </w:rPr>
        <w:t>Плата за негативное воздействие на окружающую среду</w:t>
      </w:r>
      <w:bookmarkEnd w:id="117"/>
      <w:bookmarkEnd w:id="118"/>
      <w:bookmarkEnd w:id="119"/>
      <w:bookmarkEnd w:id="120"/>
      <w:bookmarkEnd w:id="121"/>
      <w:bookmarkEnd w:id="122"/>
      <w:bookmarkEnd w:id="123"/>
      <w:bookmarkEnd w:id="124"/>
      <w:bookmarkEnd w:id="125"/>
      <w:bookmarkEnd w:id="126"/>
    </w:p>
    <w:p w:rsidR="00CB1CF9" w:rsidRPr="001A5099" w:rsidRDefault="00CB1CF9" w:rsidP="00CB1CF9"/>
    <w:p w:rsidR="00CB1CF9" w:rsidRDefault="00CB1CF9" w:rsidP="00CB1CF9">
      <w:pPr>
        <w:spacing w:before="120"/>
        <w:ind w:firstLine="709"/>
        <w:jc w:val="both"/>
        <w:rPr>
          <w:sz w:val="28"/>
          <w:szCs w:val="28"/>
        </w:rPr>
      </w:pPr>
      <w:r w:rsidRPr="0095651A">
        <w:rPr>
          <w:sz w:val="28"/>
          <w:szCs w:val="28"/>
        </w:rPr>
        <w:t xml:space="preserve">Расчет </w:t>
      </w:r>
      <w:r w:rsidRPr="0095651A">
        <w:rPr>
          <w:i/>
          <w:sz w:val="28"/>
          <w:szCs w:val="28"/>
        </w:rPr>
        <w:t>платы за негативное воздействие на окружающую</w:t>
      </w:r>
      <w:r w:rsidRPr="0095651A">
        <w:rPr>
          <w:sz w:val="28"/>
          <w:szCs w:val="28"/>
        </w:rPr>
        <w:t xml:space="preserve"> </w:t>
      </w:r>
      <w:r w:rsidRPr="0095651A">
        <w:rPr>
          <w:i/>
          <w:sz w:val="28"/>
          <w:szCs w:val="28"/>
        </w:rPr>
        <w:t>среду </w:t>
      </w:r>
      <w:r w:rsidRPr="0095651A">
        <w:rPr>
          <w:spacing w:val="4"/>
          <w:sz w:val="28"/>
          <w:szCs w:val="28"/>
        </w:rPr>
        <w:t>произведен в соответствии с действующим законодательством, на основании оценки 20</w:t>
      </w:r>
      <w:r w:rsidRPr="00F834D5">
        <w:rPr>
          <w:spacing w:val="4"/>
          <w:sz w:val="28"/>
          <w:szCs w:val="28"/>
        </w:rPr>
        <w:t>2</w:t>
      </w:r>
      <w:r>
        <w:rPr>
          <w:spacing w:val="4"/>
          <w:sz w:val="28"/>
          <w:szCs w:val="28"/>
        </w:rPr>
        <w:t>3</w:t>
      </w:r>
      <w:r w:rsidRPr="0095651A">
        <w:rPr>
          <w:spacing w:val="4"/>
          <w:sz w:val="28"/>
          <w:szCs w:val="28"/>
        </w:rPr>
        <w:t xml:space="preserve"> года</w:t>
      </w:r>
      <w:r w:rsidRPr="0095651A">
        <w:rPr>
          <w:sz w:val="28"/>
          <w:szCs w:val="28"/>
        </w:rPr>
        <w:t xml:space="preserve"> </w:t>
      </w:r>
      <w:r w:rsidRPr="0095651A">
        <w:rPr>
          <w:spacing w:val="4"/>
          <w:sz w:val="28"/>
          <w:szCs w:val="28"/>
        </w:rPr>
        <w:t xml:space="preserve">с учетом </w:t>
      </w:r>
      <w:r w:rsidRPr="0095651A">
        <w:rPr>
          <w:sz w:val="28"/>
          <w:szCs w:val="28"/>
        </w:rPr>
        <w:t>установленных ставок платы, порядка и сроков внесения платы, нормативов зачисления в бюджеты.</w:t>
      </w:r>
    </w:p>
    <w:p w:rsidR="00CB1CF9" w:rsidRPr="0048057B" w:rsidRDefault="00CB1CF9" w:rsidP="00CB1CF9">
      <w:pPr>
        <w:autoSpaceDE w:val="0"/>
        <w:autoSpaceDN w:val="0"/>
        <w:adjustRightInd w:val="0"/>
        <w:spacing w:after="100" w:afterAutospacing="1"/>
        <w:ind w:firstLine="708"/>
        <w:jc w:val="both"/>
        <w:rPr>
          <w:rFonts w:eastAsia="Calibri"/>
          <w:sz w:val="28"/>
          <w:szCs w:val="28"/>
        </w:rPr>
      </w:pPr>
      <w:r w:rsidRPr="0048057B">
        <w:rPr>
          <w:bCs/>
          <w:sz w:val="28"/>
          <w:szCs w:val="28"/>
        </w:rPr>
        <w:t xml:space="preserve">В соответствии с частью 2 статьи 62 Бюджетного кодекса Российской Федерации </w:t>
      </w:r>
      <w:r w:rsidRPr="0048057B">
        <w:rPr>
          <w:rFonts w:eastAsia="Calibri"/>
          <w:sz w:val="28"/>
          <w:szCs w:val="28"/>
        </w:rPr>
        <w:t>норматив</w:t>
      </w:r>
      <w:r w:rsidRPr="0048057B">
        <w:rPr>
          <w:spacing w:val="4"/>
          <w:sz w:val="28"/>
          <w:szCs w:val="28"/>
        </w:rPr>
        <w:t xml:space="preserve"> </w:t>
      </w:r>
      <w:r w:rsidRPr="0048057B">
        <w:rPr>
          <w:rFonts w:eastAsia="Calibri"/>
          <w:sz w:val="28"/>
          <w:szCs w:val="28"/>
        </w:rPr>
        <w:t>зачисления</w:t>
      </w:r>
      <w:r w:rsidRPr="0048057B">
        <w:rPr>
          <w:spacing w:val="4"/>
          <w:sz w:val="28"/>
          <w:szCs w:val="28"/>
        </w:rPr>
        <w:t xml:space="preserve"> </w:t>
      </w:r>
      <w:r w:rsidRPr="0048057B">
        <w:rPr>
          <w:rFonts w:eastAsia="Calibri"/>
          <w:sz w:val="28"/>
          <w:szCs w:val="28"/>
        </w:rPr>
        <w:t>платы за негативное воздействие на окружающую среду</w:t>
      </w:r>
      <w:r w:rsidRPr="0048057B">
        <w:rPr>
          <w:spacing w:val="4"/>
          <w:sz w:val="28"/>
          <w:szCs w:val="28"/>
        </w:rPr>
        <w:t xml:space="preserve"> в </w:t>
      </w:r>
      <w:r w:rsidRPr="0048057B">
        <w:rPr>
          <w:rFonts w:eastAsia="Calibri"/>
          <w:sz w:val="28"/>
          <w:szCs w:val="28"/>
        </w:rPr>
        <w:t>бюджеты муниципальных районов, муниципальных округов, городских округов составляет 60 процентов.</w:t>
      </w:r>
    </w:p>
    <w:p w:rsidR="00CB1CF9" w:rsidRDefault="00CB1CF9" w:rsidP="00CB1CF9">
      <w:pPr>
        <w:spacing w:before="120" w:after="100" w:afterAutospacing="1"/>
        <w:ind w:firstLine="709"/>
        <w:jc w:val="both"/>
        <w:rPr>
          <w:sz w:val="28"/>
          <w:szCs w:val="28"/>
        </w:rPr>
      </w:pPr>
      <w:r w:rsidRPr="001A5099">
        <w:rPr>
          <w:sz w:val="28"/>
          <w:szCs w:val="28"/>
        </w:rPr>
        <w:t>Поступление платы за негативное воздейс</w:t>
      </w:r>
      <w:r>
        <w:rPr>
          <w:sz w:val="28"/>
          <w:szCs w:val="28"/>
        </w:rPr>
        <w:t>твие на окружающую среду на 2024</w:t>
      </w:r>
      <w:r w:rsidRPr="001A5099">
        <w:rPr>
          <w:sz w:val="28"/>
          <w:szCs w:val="28"/>
        </w:rPr>
        <w:t xml:space="preserve"> год прогнозируется в сумме </w:t>
      </w:r>
      <w:r>
        <w:rPr>
          <w:sz w:val="28"/>
          <w:szCs w:val="28"/>
        </w:rPr>
        <w:t>17,10</w:t>
      </w:r>
      <w:r w:rsidRPr="001A5099">
        <w:rPr>
          <w:sz w:val="28"/>
          <w:szCs w:val="28"/>
        </w:rPr>
        <w:t xml:space="preserve"> тыс. рублей.</w:t>
      </w:r>
    </w:p>
    <w:p w:rsidR="00CB1CF9" w:rsidRDefault="00CB1CF9" w:rsidP="00CB1CF9">
      <w:pPr>
        <w:ind w:firstLine="709"/>
        <w:jc w:val="both"/>
        <w:rPr>
          <w:color w:val="000000"/>
          <w:spacing w:val="4"/>
          <w:sz w:val="28"/>
          <w:szCs w:val="28"/>
        </w:rPr>
      </w:pPr>
      <w:bookmarkStart w:id="127" w:name="_Toc211157413"/>
      <w:bookmarkStart w:id="128" w:name="_Toc211614131"/>
      <w:bookmarkStart w:id="129" w:name="_Toc243212885"/>
      <w:bookmarkStart w:id="130" w:name="_Toc274756264"/>
      <w:bookmarkStart w:id="131" w:name="_Toc306095251"/>
      <w:r w:rsidRPr="00934CD3">
        <w:rPr>
          <w:color w:val="000000"/>
          <w:spacing w:val="4"/>
          <w:sz w:val="28"/>
          <w:szCs w:val="28"/>
        </w:rPr>
        <w:t>Поступление платы за негативное воздействие на окружающую среду на 202</w:t>
      </w:r>
      <w:r>
        <w:rPr>
          <w:color w:val="000000"/>
          <w:spacing w:val="4"/>
          <w:sz w:val="28"/>
          <w:szCs w:val="28"/>
        </w:rPr>
        <w:t>5 и 2026</w:t>
      </w:r>
      <w:r w:rsidRPr="00934CD3">
        <w:rPr>
          <w:color w:val="000000"/>
          <w:spacing w:val="4"/>
          <w:sz w:val="28"/>
          <w:szCs w:val="28"/>
        </w:rPr>
        <w:t xml:space="preserve"> годы прогнозируется на уров</w:t>
      </w:r>
      <w:r>
        <w:rPr>
          <w:color w:val="000000"/>
          <w:spacing w:val="4"/>
          <w:sz w:val="28"/>
          <w:szCs w:val="28"/>
        </w:rPr>
        <w:t xml:space="preserve">не 2024 года и составляют 17,10 тыс. рублей соответственно. </w:t>
      </w:r>
      <w:r w:rsidRPr="00934CD3">
        <w:rPr>
          <w:color w:val="000000"/>
          <w:spacing w:val="4"/>
          <w:sz w:val="28"/>
          <w:szCs w:val="28"/>
        </w:rPr>
        <w:t>Индексация ставок в 2024 и 2025 годах действующим законодательством не предусмотрена</w:t>
      </w:r>
      <w:r>
        <w:rPr>
          <w:color w:val="000000"/>
          <w:spacing w:val="4"/>
          <w:sz w:val="28"/>
          <w:szCs w:val="28"/>
        </w:rPr>
        <w:t>.</w:t>
      </w:r>
    </w:p>
    <w:p w:rsidR="00CB1CF9" w:rsidRPr="001A5099" w:rsidRDefault="00CB1CF9" w:rsidP="00CB1CF9">
      <w:pPr>
        <w:ind w:firstLine="709"/>
        <w:jc w:val="both"/>
        <w:rPr>
          <w:sz w:val="28"/>
          <w:szCs w:val="28"/>
        </w:rPr>
      </w:pPr>
    </w:p>
    <w:p w:rsidR="00CB1CF9" w:rsidRPr="001A5099" w:rsidRDefault="00CB1CF9" w:rsidP="00CB1CF9">
      <w:pPr>
        <w:pStyle w:val="3"/>
        <w:ind w:firstLine="0"/>
        <w:jc w:val="center"/>
        <w:rPr>
          <w:spacing w:val="4"/>
        </w:rPr>
      </w:pPr>
      <w:bookmarkStart w:id="132" w:name="_Toc337909505"/>
      <w:bookmarkStart w:id="133" w:name="_Toc369292246"/>
      <w:bookmarkStart w:id="134" w:name="_Toc400644291"/>
      <w:bookmarkStart w:id="135" w:name="_Toc464077105"/>
      <w:bookmarkStart w:id="136" w:name="_Toc464121991"/>
      <w:r w:rsidRPr="001A5099">
        <w:rPr>
          <w:spacing w:val="4"/>
        </w:rPr>
        <w:t>Доходы от оказания платных услуг (работ) и компенсации затрат государства</w:t>
      </w:r>
      <w:bookmarkEnd w:id="127"/>
      <w:bookmarkEnd w:id="128"/>
      <w:bookmarkEnd w:id="129"/>
      <w:bookmarkEnd w:id="130"/>
      <w:bookmarkEnd w:id="131"/>
      <w:bookmarkEnd w:id="132"/>
      <w:bookmarkEnd w:id="133"/>
      <w:bookmarkEnd w:id="134"/>
      <w:bookmarkEnd w:id="135"/>
      <w:bookmarkEnd w:id="136"/>
    </w:p>
    <w:p w:rsidR="00CB1CF9" w:rsidRPr="001A5099" w:rsidRDefault="00CB1CF9" w:rsidP="00CB1CF9"/>
    <w:p w:rsidR="00CB1CF9" w:rsidRDefault="00CB1CF9" w:rsidP="00CB1CF9">
      <w:pPr>
        <w:tabs>
          <w:tab w:val="num" w:pos="1386"/>
          <w:tab w:val="num" w:pos="1785"/>
        </w:tabs>
        <w:spacing w:before="120"/>
        <w:ind w:firstLine="709"/>
        <w:jc w:val="both"/>
        <w:rPr>
          <w:sz w:val="28"/>
          <w:szCs w:val="28"/>
        </w:rPr>
      </w:pPr>
      <w:bookmarkStart w:id="137" w:name="_Toc211157415"/>
      <w:bookmarkStart w:id="138" w:name="_Toc211614132"/>
      <w:bookmarkStart w:id="139" w:name="_Toc243212886"/>
      <w:bookmarkStart w:id="140" w:name="_Toc274756265"/>
      <w:bookmarkStart w:id="141" w:name="_Toc306095252"/>
      <w:r w:rsidRPr="001A5099">
        <w:rPr>
          <w:sz w:val="28"/>
          <w:szCs w:val="28"/>
        </w:rPr>
        <w:t xml:space="preserve">Доходы от оказания платных услуг (работ) и компенсации затрат государства </w:t>
      </w:r>
      <w:r w:rsidRPr="001A5099">
        <w:rPr>
          <w:sz w:val="28"/>
        </w:rPr>
        <w:t>на 20</w:t>
      </w:r>
      <w:r>
        <w:rPr>
          <w:sz w:val="28"/>
        </w:rPr>
        <w:t>24</w:t>
      </w:r>
      <w:r w:rsidRPr="001A5099">
        <w:rPr>
          <w:sz w:val="28"/>
        </w:rPr>
        <w:t xml:space="preserve"> год прогнозируются в сумме </w:t>
      </w:r>
      <w:r>
        <w:rPr>
          <w:sz w:val="28"/>
          <w:szCs w:val="28"/>
        </w:rPr>
        <w:t>179,98</w:t>
      </w:r>
      <w:r w:rsidRPr="001A5099">
        <w:rPr>
          <w:sz w:val="28"/>
          <w:szCs w:val="28"/>
        </w:rPr>
        <w:t xml:space="preserve"> тыс. рублей </w:t>
      </w:r>
      <w:r w:rsidRPr="00281B61">
        <w:rPr>
          <w:sz w:val="28"/>
          <w:szCs w:val="28"/>
        </w:rPr>
        <w:t>на основе оценки поступления в 20</w:t>
      </w:r>
      <w:r w:rsidRPr="00343463">
        <w:rPr>
          <w:sz w:val="28"/>
          <w:szCs w:val="28"/>
        </w:rPr>
        <w:t>2</w:t>
      </w:r>
      <w:r>
        <w:rPr>
          <w:sz w:val="28"/>
          <w:szCs w:val="28"/>
        </w:rPr>
        <w:t>3</w:t>
      </w:r>
      <w:r w:rsidRPr="00281B61">
        <w:rPr>
          <w:sz w:val="28"/>
          <w:szCs w:val="28"/>
        </w:rPr>
        <w:t xml:space="preserve"> году</w:t>
      </w:r>
      <w:r>
        <w:rPr>
          <w:sz w:val="28"/>
          <w:szCs w:val="28"/>
        </w:rPr>
        <w:t>.</w:t>
      </w:r>
    </w:p>
    <w:p w:rsidR="00CB1CF9" w:rsidRDefault="00CB1CF9" w:rsidP="00CB1CF9">
      <w:pPr>
        <w:tabs>
          <w:tab w:val="num" w:pos="1386"/>
          <w:tab w:val="num" w:pos="1785"/>
        </w:tabs>
        <w:spacing w:before="120"/>
        <w:ind w:firstLine="709"/>
        <w:jc w:val="both"/>
        <w:rPr>
          <w:sz w:val="28"/>
          <w:szCs w:val="28"/>
        </w:rPr>
      </w:pPr>
      <w:r>
        <w:rPr>
          <w:i/>
          <w:sz w:val="28"/>
          <w:szCs w:val="28"/>
        </w:rPr>
        <w:t>Д</w:t>
      </w:r>
      <w:r w:rsidRPr="00281B61">
        <w:rPr>
          <w:i/>
          <w:sz w:val="28"/>
          <w:szCs w:val="28"/>
        </w:rPr>
        <w:t xml:space="preserve">оходы, поступающие в порядке возмещения расходов, понесенных в связи с эксплуатацией имущества, </w:t>
      </w:r>
      <w:r>
        <w:rPr>
          <w:i/>
          <w:sz w:val="28"/>
          <w:szCs w:val="28"/>
        </w:rPr>
        <w:t xml:space="preserve">на </w:t>
      </w:r>
      <w:r w:rsidRPr="008657B9">
        <w:rPr>
          <w:sz w:val="28"/>
          <w:szCs w:val="28"/>
        </w:rPr>
        <w:t>202</w:t>
      </w:r>
      <w:r>
        <w:rPr>
          <w:sz w:val="28"/>
          <w:szCs w:val="28"/>
        </w:rPr>
        <w:t>4</w:t>
      </w:r>
      <w:r>
        <w:rPr>
          <w:i/>
          <w:sz w:val="28"/>
          <w:szCs w:val="28"/>
        </w:rPr>
        <w:t xml:space="preserve"> </w:t>
      </w:r>
      <w:r w:rsidRPr="00281B61">
        <w:rPr>
          <w:sz w:val="28"/>
          <w:szCs w:val="28"/>
        </w:rPr>
        <w:t xml:space="preserve">составят </w:t>
      </w:r>
      <w:r>
        <w:rPr>
          <w:sz w:val="28"/>
          <w:szCs w:val="28"/>
        </w:rPr>
        <w:t>179,98</w:t>
      </w:r>
      <w:r w:rsidRPr="00281B61">
        <w:rPr>
          <w:sz w:val="28"/>
          <w:szCs w:val="28"/>
        </w:rPr>
        <w:t> тыс. рублей – возмещение казенным учреждениям расходов на оплату коммунальных услуг арендаторами муниципального</w:t>
      </w:r>
      <w:r>
        <w:rPr>
          <w:sz w:val="28"/>
          <w:szCs w:val="28"/>
        </w:rPr>
        <w:t xml:space="preserve"> имущества.</w:t>
      </w:r>
    </w:p>
    <w:p w:rsidR="00CB1CF9" w:rsidRDefault="00CB1CF9" w:rsidP="00CB1CF9">
      <w:pPr>
        <w:ind w:firstLine="709"/>
        <w:jc w:val="both"/>
        <w:rPr>
          <w:b/>
          <w:spacing w:val="4"/>
          <w:sz w:val="28"/>
          <w:szCs w:val="28"/>
        </w:rPr>
      </w:pPr>
      <w:r w:rsidRPr="001A5099">
        <w:rPr>
          <w:sz w:val="28"/>
          <w:szCs w:val="28"/>
        </w:rPr>
        <w:t xml:space="preserve">Доходы от оказания платных услуг (работ) и компенсации затрат государства </w:t>
      </w:r>
      <w:r w:rsidRPr="001A5099">
        <w:rPr>
          <w:sz w:val="28"/>
        </w:rPr>
        <w:t>на 20</w:t>
      </w:r>
      <w:r>
        <w:rPr>
          <w:sz w:val="28"/>
        </w:rPr>
        <w:t xml:space="preserve">25 </w:t>
      </w:r>
      <w:r w:rsidRPr="001A5099">
        <w:rPr>
          <w:sz w:val="28"/>
        </w:rPr>
        <w:t>и 20</w:t>
      </w:r>
      <w:r>
        <w:rPr>
          <w:sz w:val="28"/>
        </w:rPr>
        <w:t>26</w:t>
      </w:r>
      <w:r w:rsidRPr="001A5099">
        <w:rPr>
          <w:sz w:val="28"/>
        </w:rPr>
        <w:t xml:space="preserve"> годы </w:t>
      </w:r>
      <w:bookmarkStart w:id="142" w:name="_Toc211157419"/>
      <w:bookmarkStart w:id="143" w:name="_Toc211614135"/>
      <w:bookmarkStart w:id="144" w:name="_Toc243212889"/>
      <w:bookmarkStart w:id="145" w:name="_Toc274756268"/>
      <w:bookmarkStart w:id="146" w:name="_Toc306095255"/>
      <w:bookmarkEnd w:id="137"/>
      <w:bookmarkEnd w:id="138"/>
      <w:bookmarkEnd w:id="139"/>
      <w:bookmarkEnd w:id="140"/>
      <w:bookmarkEnd w:id="141"/>
      <w:r w:rsidRPr="001A5099">
        <w:rPr>
          <w:spacing w:val="4"/>
          <w:sz w:val="28"/>
          <w:szCs w:val="28"/>
        </w:rPr>
        <w:t xml:space="preserve">определен </w:t>
      </w:r>
      <w:r w:rsidRPr="00B51EB4">
        <w:rPr>
          <w:sz w:val="28"/>
        </w:rPr>
        <w:t>с учетом роста платежей на величину сводного индекса потребительских цен ежегодно</w:t>
      </w:r>
      <w:r>
        <w:rPr>
          <w:sz w:val="28"/>
        </w:rPr>
        <w:t xml:space="preserve"> </w:t>
      </w:r>
      <w:r>
        <w:rPr>
          <w:color w:val="000000"/>
          <w:spacing w:val="4"/>
          <w:sz w:val="28"/>
          <w:szCs w:val="28"/>
        </w:rPr>
        <w:t>и составляет 187,53 тыс. рублей и 195,00 тыс. рублей соответственно.</w:t>
      </w:r>
    </w:p>
    <w:p w:rsidR="00CB1CF9" w:rsidRDefault="00CB1CF9" w:rsidP="00CB1CF9">
      <w:pPr>
        <w:ind w:firstLine="709"/>
        <w:jc w:val="both"/>
        <w:rPr>
          <w:b/>
          <w:spacing w:val="4"/>
          <w:sz w:val="28"/>
          <w:szCs w:val="28"/>
        </w:rPr>
      </w:pPr>
    </w:p>
    <w:p w:rsidR="00CB1CF9" w:rsidRPr="00C0160E" w:rsidRDefault="00CB1CF9" w:rsidP="00CB1CF9">
      <w:pPr>
        <w:ind w:firstLine="709"/>
        <w:jc w:val="both"/>
        <w:rPr>
          <w:b/>
          <w:spacing w:val="4"/>
          <w:sz w:val="28"/>
          <w:szCs w:val="28"/>
        </w:rPr>
      </w:pPr>
      <w:r w:rsidRPr="00C0160E">
        <w:rPr>
          <w:b/>
          <w:spacing w:val="4"/>
          <w:sz w:val="28"/>
          <w:szCs w:val="28"/>
        </w:rPr>
        <w:t>Доходы от продажи материальных и нематериальных активов</w:t>
      </w:r>
    </w:p>
    <w:p w:rsidR="00CB1CF9" w:rsidRPr="00C0160E" w:rsidRDefault="00CB1CF9" w:rsidP="00CB1CF9">
      <w:pPr>
        <w:jc w:val="center"/>
      </w:pPr>
    </w:p>
    <w:p w:rsidR="00CB1CF9" w:rsidRPr="001A5099" w:rsidRDefault="00CB1CF9" w:rsidP="00CB1CF9">
      <w:pPr>
        <w:spacing w:before="120"/>
        <w:ind w:firstLine="720"/>
        <w:jc w:val="both"/>
        <w:rPr>
          <w:sz w:val="28"/>
          <w:szCs w:val="28"/>
        </w:rPr>
      </w:pPr>
      <w:r w:rsidRPr="001A5099">
        <w:rPr>
          <w:i/>
          <w:sz w:val="28"/>
          <w:szCs w:val="28"/>
        </w:rPr>
        <w:t>Доходы от продажи земельных участков,</w:t>
      </w:r>
      <w:r>
        <w:rPr>
          <w:i/>
          <w:sz w:val="28"/>
          <w:szCs w:val="28"/>
        </w:rPr>
        <w:t xml:space="preserve"> государственная собственность на которые не разграничена, </w:t>
      </w:r>
      <w:r w:rsidRPr="001A5099">
        <w:rPr>
          <w:sz w:val="28"/>
          <w:szCs w:val="28"/>
        </w:rPr>
        <w:t>на 20</w:t>
      </w:r>
      <w:r>
        <w:rPr>
          <w:sz w:val="28"/>
          <w:szCs w:val="28"/>
        </w:rPr>
        <w:t xml:space="preserve">24 </w:t>
      </w:r>
      <w:r w:rsidRPr="001A5099">
        <w:rPr>
          <w:sz w:val="28"/>
          <w:szCs w:val="28"/>
        </w:rPr>
        <w:t xml:space="preserve">год прогнозируются в сумме </w:t>
      </w:r>
      <w:r>
        <w:rPr>
          <w:sz w:val="28"/>
          <w:szCs w:val="28"/>
        </w:rPr>
        <w:t>500,00</w:t>
      </w:r>
      <w:r w:rsidRPr="001A5099">
        <w:rPr>
          <w:sz w:val="28"/>
          <w:szCs w:val="28"/>
        </w:rPr>
        <w:t xml:space="preserve"> тыс. рублей. </w:t>
      </w:r>
      <w:r w:rsidRPr="00C0160E">
        <w:rPr>
          <w:sz w:val="28"/>
          <w:szCs w:val="28"/>
        </w:rPr>
        <w:t xml:space="preserve">Прогноз доходов сформирован на основании </w:t>
      </w:r>
      <w:r w:rsidRPr="00C0160E">
        <w:rPr>
          <w:sz w:val="28"/>
          <w:szCs w:val="28"/>
        </w:rPr>
        <w:lastRenderedPageBreak/>
        <w:t xml:space="preserve">данных главных администраторов доходов бюджета – отделом </w:t>
      </w:r>
      <w:r w:rsidRPr="00C0160E">
        <w:rPr>
          <w:snapToGrid w:val="0"/>
          <w:sz w:val="28"/>
          <w:szCs w:val="28"/>
        </w:rPr>
        <w:t>земельных и имущественных отношений</w:t>
      </w:r>
      <w:r w:rsidRPr="001A5099">
        <w:rPr>
          <w:sz w:val="28"/>
          <w:szCs w:val="28"/>
        </w:rPr>
        <w:t>.</w:t>
      </w:r>
    </w:p>
    <w:p w:rsidR="00CB1CF9" w:rsidRPr="001A5099" w:rsidRDefault="00CB1CF9" w:rsidP="00CB1CF9">
      <w:pPr>
        <w:spacing w:before="120"/>
        <w:ind w:firstLine="720"/>
        <w:jc w:val="both"/>
        <w:rPr>
          <w:bCs/>
          <w:i/>
          <w:iCs/>
          <w:sz w:val="28"/>
          <w:szCs w:val="28"/>
        </w:rPr>
      </w:pPr>
      <w:r w:rsidRPr="001A5099">
        <w:rPr>
          <w:bCs/>
          <w:iCs/>
          <w:sz w:val="28"/>
          <w:szCs w:val="28"/>
        </w:rPr>
        <w:t>Прогноз п</w:t>
      </w:r>
      <w:r>
        <w:rPr>
          <w:bCs/>
          <w:iCs/>
          <w:sz w:val="28"/>
          <w:szCs w:val="28"/>
        </w:rPr>
        <w:t>оступления данных доходов на 2025</w:t>
      </w:r>
      <w:r w:rsidRPr="001A5099">
        <w:rPr>
          <w:bCs/>
          <w:iCs/>
          <w:sz w:val="28"/>
          <w:szCs w:val="28"/>
        </w:rPr>
        <w:t> </w:t>
      </w:r>
      <w:r>
        <w:rPr>
          <w:bCs/>
          <w:iCs/>
          <w:sz w:val="28"/>
          <w:szCs w:val="28"/>
        </w:rPr>
        <w:t xml:space="preserve">и 2026 </w:t>
      </w:r>
      <w:r w:rsidRPr="001A5099">
        <w:rPr>
          <w:bCs/>
          <w:iCs/>
          <w:sz w:val="28"/>
          <w:szCs w:val="28"/>
        </w:rPr>
        <w:t>год</w:t>
      </w:r>
      <w:r>
        <w:rPr>
          <w:bCs/>
          <w:iCs/>
          <w:sz w:val="28"/>
          <w:szCs w:val="28"/>
        </w:rPr>
        <w:t>ы</w:t>
      </w:r>
      <w:r w:rsidRPr="001A5099">
        <w:rPr>
          <w:bCs/>
          <w:iCs/>
          <w:sz w:val="28"/>
          <w:szCs w:val="28"/>
        </w:rPr>
        <w:t xml:space="preserve"> </w:t>
      </w:r>
      <w:r w:rsidRPr="001A5099">
        <w:rPr>
          <w:sz w:val="28"/>
        </w:rPr>
        <w:t xml:space="preserve">прогнозируются </w:t>
      </w:r>
      <w:r>
        <w:rPr>
          <w:color w:val="000000"/>
          <w:spacing w:val="4"/>
          <w:sz w:val="28"/>
          <w:szCs w:val="28"/>
        </w:rPr>
        <w:t>на уровне 2024</w:t>
      </w:r>
      <w:r w:rsidR="009C0EB0">
        <w:rPr>
          <w:color w:val="000000"/>
          <w:spacing w:val="4"/>
          <w:sz w:val="28"/>
          <w:szCs w:val="28"/>
        </w:rPr>
        <w:t xml:space="preserve"> </w:t>
      </w:r>
      <w:r w:rsidR="00F071A8">
        <w:rPr>
          <w:color w:val="000000"/>
          <w:spacing w:val="4"/>
          <w:sz w:val="28"/>
          <w:szCs w:val="28"/>
        </w:rPr>
        <w:t>года,</w:t>
      </w:r>
      <w:r>
        <w:rPr>
          <w:color w:val="000000"/>
          <w:spacing w:val="4"/>
          <w:sz w:val="28"/>
          <w:szCs w:val="28"/>
        </w:rPr>
        <w:t xml:space="preserve"> и составляет</w:t>
      </w:r>
      <w:r w:rsidRPr="001A5099">
        <w:rPr>
          <w:bCs/>
          <w:iCs/>
          <w:sz w:val="28"/>
          <w:szCs w:val="28"/>
        </w:rPr>
        <w:t xml:space="preserve"> </w:t>
      </w:r>
      <w:r>
        <w:rPr>
          <w:bCs/>
          <w:iCs/>
          <w:sz w:val="28"/>
          <w:szCs w:val="28"/>
        </w:rPr>
        <w:t>500,0</w:t>
      </w:r>
      <w:r w:rsidRPr="001A5099">
        <w:rPr>
          <w:bCs/>
          <w:iCs/>
          <w:sz w:val="28"/>
          <w:szCs w:val="28"/>
        </w:rPr>
        <w:t> тыс. рублей</w:t>
      </w:r>
      <w:r>
        <w:rPr>
          <w:bCs/>
          <w:iCs/>
          <w:sz w:val="28"/>
          <w:szCs w:val="28"/>
        </w:rPr>
        <w:t xml:space="preserve"> соответственно.</w:t>
      </w:r>
    </w:p>
    <w:p w:rsidR="00CB1CF9" w:rsidRPr="001A5099" w:rsidRDefault="00CB1CF9" w:rsidP="00CB1CF9">
      <w:pPr>
        <w:rPr>
          <w:sz w:val="28"/>
        </w:rPr>
      </w:pPr>
      <w:bookmarkStart w:id="147" w:name="_Toc180061016"/>
      <w:bookmarkStart w:id="148" w:name="_Toc211157420"/>
      <w:bookmarkStart w:id="149" w:name="_Toc211614136"/>
      <w:bookmarkStart w:id="150" w:name="_Toc243212890"/>
      <w:bookmarkStart w:id="151" w:name="_Toc274756269"/>
      <w:bookmarkStart w:id="152" w:name="_Toc306095256"/>
      <w:bookmarkEnd w:id="142"/>
      <w:bookmarkEnd w:id="143"/>
      <w:bookmarkEnd w:id="144"/>
      <w:bookmarkEnd w:id="145"/>
      <w:bookmarkEnd w:id="146"/>
    </w:p>
    <w:p w:rsidR="00CB1CF9" w:rsidRPr="001A5099" w:rsidRDefault="00CB1CF9" w:rsidP="00CB1CF9">
      <w:pPr>
        <w:pStyle w:val="3"/>
        <w:ind w:firstLine="0"/>
        <w:jc w:val="center"/>
        <w:rPr>
          <w:spacing w:val="4"/>
        </w:rPr>
      </w:pPr>
      <w:bookmarkStart w:id="153" w:name="_Toc337909510"/>
      <w:bookmarkStart w:id="154" w:name="_Toc369292250"/>
      <w:bookmarkStart w:id="155" w:name="_Toc400644296"/>
      <w:bookmarkStart w:id="156" w:name="_Toc464077111"/>
      <w:bookmarkStart w:id="157" w:name="_Toc464121997"/>
      <w:r w:rsidRPr="001A5099">
        <w:rPr>
          <w:spacing w:val="4"/>
        </w:rPr>
        <w:t>Штрафы, санкции, возмещение ущерба</w:t>
      </w:r>
      <w:bookmarkEnd w:id="147"/>
      <w:bookmarkEnd w:id="148"/>
      <w:bookmarkEnd w:id="149"/>
      <w:bookmarkEnd w:id="150"/>
      <w:bookmarkEnd w:id="151"/>
      <w:bookmarkEnd w:id="152"/>
      <w:bookmarkEnd w:id="153"/>
      <w:bookmarkEnd w:id="154"/>
      <w:bookmarkEnd w:id="155"/>
      <w:bookmarkEnd w:id="156"/>
      <w:bookmarkEnd w:id="157"/>
    </w:p>
    <w:p w:rsidR="00CB1CF9" w:rsidRPr="001A5099" w:rsidRDefault="00CB1CF9" w:rsidP="00CB1CF9"/>
    <w:p w:rsidR="00CB1CF9" w:rsidRDefault="00CB1CF9" w:rsidP="00CB1CF9">
      <w:pPr>
        <w:spacing w:before="120"/>
        <w:ind w:firstLine="720"/>
        <w:jc w:val="both"/>
        <w:rPr>
          <w:rStyle w:val="fontstyle01"/>
        </w:rPr>
      </w:pPr>
      <w:bookmarkStart w:id="158" w:name="_Toc211157422"/>
      <w:bookmarkStart w:id="159" w:name="_Toc211614137"/>
      <w:bookmarkStart w:id="160" w:name="_Toc243212891"/>
      <w:bookmarkStart w:id="161" w:name="_Toc274756270"/>
      <w:bookmarkStart w:id="162" w:name="_Toc306095257"/>
      <w:bookmarkStart w:id="163" w:name="_Toc337909511"/>
      <w:bookmarkStart w:id="164" w:name="_Toc369292251"/>
      <w:bookmarkStart w:id="165" w:name="_Toc400644297"/>
      <w:r>
        <w:rPr>
          <w:rStyle w:val="fontstyle01"/>
        </w:rPr>
        <w:t>Доходы, поступающие в виде штрафных санкций, предусмотрены на уровне оценки 2023 года, уменьшенной на суммы поступивших денежных взысканий, налагаемых в возмещение ущерба, причиненного в результате незаконного или нецелевого использования бюджетных средств, платежей по искам о возмещении вреда, причиненного окружающей среде, а также на крупные платежи, носящие разовый характер.</w:t>
      </w:r>
    </w:p>
    <w:p w:rsidR="00CB1CF9" w:rsidRDefault="00CB1CF9" w:rsidP="00CB1CF9">
      <w:pPr>
        <w:spacing w:before="120"/>
        <w:ind w:firstLine="720"/>
        <w:jc w:val="both"/>
        <w:rPr>
          <w:spacing w:val="4"/>
          <w:sz w:val="28"/>
          <w:szCs w:val="28"/>
        </w:rPr>
      </w:pPr>
      <w:r w:rsidRPr="000B0732">
        <w:rPr>
          <w:spacing w:val="4"/>
          <w:sz w:val="28"/>
          <w:szCs w:val="28"/>
        </w:rPr>
        <w:t xml:space="preserve">Поступление </w:t>
      </w:r>
      <w:r w:rsidRPr="000B0732">
        <w:rPr>
          <w:i/>
          <w:spacing w:val="4"/>
          <w:sz w:val="28"/>
          <w:szCs w:val="28"/>
        </w:rPr>
        <w:t xml:space="preserve">штрафов, санкций, возмещения ущерба </w:t>
      </w:r>
      <w:r w:rsidRPr="000B0732">
        <w:rPr>
          <w:spacing w:val="4"/>
          <w:sz w:val="28"/>
          <w:szCs w:val="28"/>
        </w:rPr>
        <w:t xml:space="preserve">в </w:t>
      </w:r>
      <w:r>
        <w:rPr>
          <w:spacing w:val="4"/>
          <w:sz w:val="28"/>
          <w:szCs w:val="28"/>
        </w:rPr>
        <w:t>районный</w:t>
      </w:r>
      <w:r w:rsidRPr="000B0732">
        <w:rPr>
          <w:spacing w:val="4"/>
          <w:sz w:val="28"/>
          <w:szCs w:val="28"/>
        </w:rPr>
        <w:t xml:space="preserve"> бюджет на 202</w:t>
      </w:r>
      <w:r>
        <w:rPr>
          <w:spacing w:val="4"/>
          <w:sz w:val="28"/>
          <w:szCs w:val="28"/>
        </w:rPr>
        <w:t>4</w:t>
      </w:r>
      <w:r w:rsidRPr="000B0732">
        <w:rPr>
          <w:spacing w:val="4"/>
          <w:sz w:val="28"/>
          <w:szCs w:val="28"/>
        </w:rPr>
        <w:t xml:space="preserve"> год прогнозируется в сумме </w:t>
      </w:r>
      <w:r>
        <w:rPr>
          <w:spacing w:val="4"/>
          <w:sz w:val="28"/>
          <w:szCs w:val="28"/>
        </w:rPr>
        <w:t>1 164,80</w:t>
      </w:r>
      <w:r w:rsidRPr="000B0732">
        <w:rPr>
          <w:spacing w:val="4"/>
          <w:sz w:val="28"/>
          <w:szCs w:val="28"/>
        </w:rPr>
        <w:t> тыс. рублей.</w:t>
      </w:r>
    </w:p>
    <w:p w:rsidR="00CB1CF9" w:rsidRDefault="00CB1CF9" w:rsidP="00CB1CF9">
      <w:pPr>
        <w:spacing w:before="120"/>
        <w:ind w:firstLine="720"/>
        <w:jc w:val="both"/>
        <w:rPr>
          <w:spacing w:val="4"/>
          <w:sz w:val="28"/>
          <w:szCs w:val="28"/>
        </w:rPr>
      </w:pPr>
      <w:r w:rsidRPr="001A5099">
        <w:rPr>
          <w:sz w:val="28"/>
        </w:rPr>
        <w:t xml:space="preserve">Поступление </w:t>
      </w:r>
      <w:r w:rsidRPr="001A5099">
        <w:rPr>
          <w:i/>
          <w:sz w:val="28"/>
        </w:rPr>
        <w:t>штрафов, санкций, возмещения ущерба</w:t>
      </w:r>
      <w:r w:rsidRPr="001A5099">
        <w:rPr>
          <w:sz w:val="28"/>
        </w:rPr>
        <w:t xml:space="preserve"> в </w:t>
      </w:r>
      <w:r>
        <w:rPr>
          <w:sz w:val="28"/>
        </w:rPr>
        <w:t xml:space="preserve">районный </w:t>
      </w:r>
      <w:r w:rsidRPr="001A5099">
        <w:rPr>
          <w:sz w:val="28"/>
        </w:rPr>
        <w:t>бюджет</w:t>
      </w:r>
      <w:r>
        <w:rPr>
          <w:sz w:val="28"/>
        </w:rPr>
        <w:t xml:space="preserve"> на 2025</w:t>
      </w:r>
      <w:r w:rsidRPr="001A5099">
        <w:rPr>
          <w:sz w:val="28"/>
        </w:rPr>
        <w:t xml:space="preserve"> прогнозируется </w:t>
      </w:r>
      <w:r>
        <w:rPr>
          <w:sz w:val="28"/>
        </w:rPr>
        <w:t>на уровне 2024 и составляет 1 164,80 тыс. рублей на 2026</w:t>
      </w:r>
      <w:r w:rsidRPr="001A5099">
        <w:rPr>
          <w:sz w:val="28"/>
        </w:rPr>
        <w:t> год</w:t>
      </w:r>
      <w:r>
        <w:rPr>
          <w:sz w:val="28"/>
        </w:rPr>
        <w:t xml:space="preserve"> плановые назначения составляют 444,80 тыс. рублей.</w:t>
      </w:r>
      <w:r w:rsidRPr="001A5099">
        <w:rPr>
          <w:sz w:val="28"/>
        </w:rPr>
        <w:t xml:space="preserve"> </w:t>
      </w:r>
    </w:p>
    <w:p w:rsidR="00CB1CF9" w:rsidRPr="001A5099" w:rsidRDefault="00CB1CF9" w:rsidP="00CB1CF9">
      <w:pPr>
        <w:rPr>
          <w:sz w:val="28"/>
          <w:szCs w:val="28"/>
        </w:rPr>
      </w:pPr>
      <w:bookmarkStart w:id="166" w:name="_Toc243212892"/>
      <w:bookmarkStart w:id="167" w:name="_Toc274756271"/>
      <w:bookmarkStart w:id="168" w:name="_Toc306095258"/>
      <w:bookmarkEnd w:id="158"/>
      <w:bookmarkEnd w:id="159"/>
      <w:bookmarkEnd w:id="160"/>
      <w:bookmarkEnd w:id="161"/>
      <w:bookmarkEnd w:id="162"/>
      <w:bookmarkEnd w:id="163"/>
      <w:bookmarkEnd w:id="164"/>
      <w:bookmarkEnd w:id="165"/>
    </w:p>
    <w:p w:rsidR="00CB1CF9" w:rsidRPr="001A5099" w:rsidRDefault="00CB1CF9" w:rsidP="00CB1CF9">
      <w:pPr>
        <w:pStyle w:val="3"/>
        <w:ind w:firstLine="0"/>
        <w:jc w:val="center"/>
        <w:rPr>
          <w:spacing w:val="4"/>
        </w:rPr>
      </w:pPr>
      <w:bookmarkStart w:id="169" w:name="_Toc337909512"/>
      <w:bookmarkStart w:id="170" w:name="_Toc369292252"/>
      <w:bookmarkStart w:id="171" w:name="_Toc400644298"/>
      <w:bookmarkStart w:id="172" w:name="_Toc464077113"/>
      <w:bookmarkStart w:id="173" w:name="_Toc464121999"/>
      <w:r w:rsidRPr="001A5099">
        <w:rPr>
          <w:spacing w:val="4"/>
        </w:rPr>
        <w:t>Безвозмездные поступления</w:t>
      </w:r>
      <w:bookmarkEnd w:id="166"/>
      <w:bookmarkEnd w:id="167"/>
      <w:bookmarkEnd w:id="168"/>
      <w:bookmarkEnd w:id="169"/>
      <w:bookmarkEnd w:id="170"/>
      <w:bookmarkEnd w:id="171"/>
      <w:bookmarkEnd w:id="172"/>
      <w:bookmarkEnd w:id="173"/>
    </w:p>
    <w:p w:rsidR="00CB1CF9" w:rsidRPr="001A5099" w:rsidRDefault="00CB1CF9" w:rsidP="00CB1CF9">
      <w:pPr>
        <w:spacing w:before="120"/>
        <w:ind w:firstLine="708"/>
        <w:jc w:val="both"/>
        <w:rPr>
          <w:sz w:val="28"/>
          <w:szCs w:val="28"/>
        </w:rPr>
      </w:pPr>
      <w:r w:rsidRPr="001A5099">
        <w:rPr>
          <w:sz w:val="28"/>
          <w:szCs w:val="28"/>
        </w:rPr>
        <w:t>Безвозмездные поступления на 20</w:t>
      </w:r>
      <w:r>
        <w:rPr>
          <w:sz w:val="28"/>
          <w:szCs w:val="28"/>
        </w:rPr>
        <w:t>24</w:t>
      </w:r>
      <w:r w:rsidRPr="001A5099">
        <w:rPr>
          <w:sz w:val="28"/>
          <w:szCs w:val="28"/>
        </w:rPr>
        <w:t xml:space="preserve"> год прогнозируются в сумме </w:t>
      </w:r>
      <w:r>
        <w:rPr>
          <w:sz w:val="28"/>
          <w:szCs w:val="28"/>
        </w:rPr>
        <w:t>1 053 031,44</w:t>
      </w:r>
      <w:r w:rsidRPr="001A5099">
        <w:rPr>
          <w:sz w:val="28"/>
          <w:szCs w:val="28"/>
        </w:rPr>
        <w:t xml:space="preserve"> тыс. рублей. </w:t>
      </w:r>
    </w:p>
    <w:p w:rsidR="00CB1CF9" w:rsidRPr="001A5099" w:rsidRDefault="00CB1CF9" w:rsidP="00CB1CF9">
      <w:pPr>
        <w:spacing w:before="120"/>
        <w:ind w:firstLine="708"/>
        <w:jc w:val="both"/>
        <w:rPr>
          <w:sz w:val="28"/>
          <w:szCs w:val="28"/>
        </w:rPr>
      </w:pPr>
      <w:r w:rsidRPr="001A5099">
        <w:rPr>
          <w:sz w:val="28"/>
          <w:szCs w:val="28"/>
        </w:rPr>
        <w:t xml:space="preserve">Необходимо отметить, что распределение значительного объема </w:t>
      </w:r>
      <w:r>
        <w:rPr>
          <w:sz w:val="28"/>
          <w:szCs w:val="28"/>
        </w:rPr>
        <w:t>краевых</w:t>
      </w:r>
      <w:r w:rsidRPr="001A5099">
        <w:rPr>
          <w:sz w:val="28"/>
          <w:szCs w:val="28"/>
        </w:rPr>
        <w:t xml:space="preserve"> средств производится в течение финансового года.</w:t>
      </w:r>
      <w:r w:rsidRPr="0002519D">
        <w:t xml:space="preserve"> </w:t>
      </w:r>
      <w:r w:rsidRPr="001A5099">
        <w:rPr>
          <w:sz w:val="28"/>
          <w:szCs w:val="28"/>
        </w:rPr>
        <w:t xml:space="preserve">Межбюджетные трансферты, традиционно выделяемые из </w:t>
      </w:r>
      <w:r>
        <w:rPr>
          <w:sz w:val="28"/>
          <w:szCs w:val="28"/>
        </w:rPr>
        <w:t xml:space="preserve">краевого </w:t>
      </w:r>
      <w:r w:rsidRPr="001A5099">
        <w:rPr>
          <w:sz w:val="28"/>
          <w:szCs w:val="28"/>
        </w:rPr>
        <w:t>бюджета бюджету К</w:t>
      </w:r>
      <w:r>
        <w:rPr>
          <w:sz w:val="28"/>
          <w:szCs w:val="28"/>
        </w:rPr>
        <w:t>аратузского района</w:t>
      </w:r>
      <w:r w:rsidRPr="001A5099">
        <w:rPr>
          <w:sz w:val="28"/>
          <w:szCs w:val="28"/>
        </w:rPr>
        <w:t>, в 20</w:t>
      </w:r>
      <w:r>
        <w:rPr>
          <w:sz w:val="28"/>
          <w:szCs w:val="28"/>
        </w:rPr>
        <w:t>24</w:t>
      </w:r>
      <w:r w:rsidRPr="001A5099">
        <w:rPr>
          <w:sz w:val="28"/>
          <w:szCs w:val="28"/>
        </w:rPr>
        <w:t xml:space="preserve"> году составят </w:t>
      </w:r>
      <w:r>
        <w:rPr>
          <w:sz w:val="28"/>
          <w:szCs w:val="28"/>
        </w:rPr>
        <w:t xml:space="preserve">992 208,20 тыс. рублей. </w:t>
      </w:r>
      <w:r w:rsidRPr="001A5099">
        <w:rPr>
          <w:sz w:val="28"/>
          <w:szCs w:val="28"/>
        </w:rPr>
        <w:t>Из них:</w:t>
      </w:r>
    </w:p>
    <w:p w:rsidR="00CB1CF9" w:rsidRPr="001A5099" w:rsidRDefault="00CB1CF9" w:rsidP="00CB1CF9">
      <w:pPr>
        <w:numPr>
          <w:ilvl w:val="0"/>
          <w:numId w:val="19"/>
        </w:numPr>
        <w:tabs>
          <w:tab w:val="num" w:pos="0"/>
          <w:tab w:val="num" w:pos="1386"/>
          <w:tab w:val="num" w:pos="1785"/>
          <w:tab w:val="num" w:pos="3495"/>
        </w:tabs>
        <w:spacing w:before="120"/>
        <w:ind w:left="0" w:firstLine="1069"/>
        <w:jc w:val="both"/>
        <w:rPr>
          <w:spacing w:val="4"/>
          <w:sz w:val="28"/>
          <w:szCs w:val="28"/>
        </w:rPr>
      </w:pPr>
      <w:r>
        <w:rPr>
          <w:spacing w:val="4"/>
          <w:sz w:val="28"/>
          <w:szCs w:val="28"/>
        </w:rPr>
        <w:t>Дотации в сумме – 512 615,70 тыс. рублей</w:t>
      </w:r>
      <w:r w:rsidRPr="001A5099">
        <w:rPr>
          <w:spacing w:val="4"/>
          <w:sz w:val="28"/>
          <w:szCs w:val="28"/>
        </w:rPr>
        <w:t>;</w:t>
      </w:r>
    </w:p>
    <w:p w:rsidR="00CB1CF9" w:rsidRDefault="00CB1CF9" w:rsidP="00CB1CF9">
      <w:pPr>
        <w:numPr>
          <w:ilvl w:val="0"/>
          <w:numId w:val="19"/>
        </w:numPr>
        <w:tabs>
          <w:tab w:val="num" w:pos="0"/>
          <w:tab w:val="num" w:pos="1386"/>
          <w:tab w:val="num" w:pos="1785"/>
          <w:tab w:val="num" w:pos="3495"/>
        </w:tabs>
        <w:spacing w:before="120"/>
        <w:ind w:left="0" w:firstLine="1069"/>
        <w:jc w:val="both"/>
        <w:rPr>
          <w:spacing w:val="4"/>
          <w:sz w:val="28"/>
          <w:szCs w:val="28"/>
        </w:rPr>
      </w:pPr>
      <w:r>
        <w:rPr>
          <w:spacing w:val="4"/>
          <w:sz w:val="28"/>
          <w:szCs w:val="28"/>
        </w:rPr>
        <w:t>Субсидии – 20 285,70 тыс. рублей</w:t>
      </w:r>
      <w:r w:rsidRPr="001A5099">
        <w:rPr>
          <w:spacing w:val="4"/>
          <w:sz w:val="28"/>
          <w:szCs w:val="28"/>
        </w:rPr>
        <w:t>;</w:t>
      </w:r>
    </w:p>
    <w:p w:rsidR="00CB1CF9" w:rsidRDefault="00CB1CF9" w:rsidP="00CB1CF9">
      <w:pPr>
        <w:numPr>
          <w:ilvl w:val="0"/>
          <w:numId w:val="19"/>
        </w:numPr>
        <w:tabs>
          <w:tab w:val="num" w:pos="0"/>
          <w:tab w:val="num" w:pos="1386"/>
          <w:tab w:val="num" w:pos="1785"/>
          <w:tab w:val="num" w:pos="3495"/>
        </w:tabs>
        <w:spacing w:before="120"/>
        <w:ind w:left="0" w:firstLine="1069"/>
        <w:jc w:val="both"/>
        <w:rPr>
          <w:spacing w:val="4"/>
          <w:sz w:val="28"/>
          <w:szCs w:val="28"/>
        </w:rPr>
      </w:pPr>
      <w:r>
        <w:rPr>
          <w:spacing w:val="4"/>
          <w:sz w:val="28"/>
          <w:szCs w:val="28"/>
        </w:rPr>
        <w:t>Субвенции – 459 306,80 тыс. рублей.</w:t>
      </w:r>
    </w:p>
    <w:p w:rsidR="00CB1CF9" w:rsidRPr="001A5099" w:rsidRDefault="00CB1CF9" w:rsidP="00CB1CF9">
      <w:pPr>
        <w:tabs>
          <w:tab w:val="num" w:pos="1386"/>
          <w:tab w:val="num" w:pos="1785"/>
          <w:tab w:val="num" w:pos="3495"/>
        </w:tabs>
        <w:spacing w:before="120"/>
        <w:ind w:firstLine="709"/>
        <w:jc w:val="both"/>
        <w:rPr>
          <w:spacing w:val="4"/>
          <w:sz w:val="28"/>
          <w:szCs w:val="28"/>
        </w:rPr>
      </w:pPr>
      <w:r>
        <w:rPr>
          <w:spacing w:val="4"/>
          <w:sz w:val="28"/>
          <w:szCs w:val="28"/>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составляют 60 823,24 тыс. руб. </w:t>
      </w:r>
    </w:p>
    <w:p w:rsidR="00CB1CF9" w:rsidRPr="00040B66" w:rsidRDefault="00CB1CF9" w:rsidP="00CB1CF9">
      <w:pPr>
        <w:spacing w:before="120"/>
        <w:ind w:firstLine="708"/>
        <w:jc w:val="both"/>
        <w:rPr>
          <w:sz w:val="28"/>
          <w:szCs w:val="28"/>
        </w:rPr>
      </w:pPr>
      <w:r w:rsidRPr="001A5099">
        <w:rPr>
          <w:sz w:val="28"/>
          <w:szCs w:val="28"/>
        </w:rPr>
        <w:t>Суммы безвозмездных поступлений на 20</w:t>
      </w:r>
      <w:r>
        <w:rPr>
          <w:sz w:val="28"/>
          <w:szCs w:val="28"/>
        </w:rPr>
        <w:t>25 и 2026</w:t>
      </w:r>
      <w:r w:rsidRPr="001A5099">
        <w:rPr>
          <w:sz w:val="28"/>
          <w:szCs w:val="28"/>
        </w:rPr>
        <w:t xml:space="preserve"> годы составят </w:t>
      </w:r>
      <w:r>
        <w:rPr>
          <w:sz w:val="28"/>
          <w:szCs w:val="28"/>
        </w:rPr>
        <w:t>922 764,00</w:t>
      </w:r>
      <w:r w:rsidRPr="001A5099">
        <w:rPr>
          <w:sz w:val="28"/>
          <w:szCs w:val="28"/>
        </w:rPr>
        <w:t xml:space="preserve"> тыс. рублей и </w:t>
      </w:r>
      <w:r>
        <w:rPr>
          <w:sz w:val="28"/>
          <w:szCs w:val="28"/>
        </w:rPr>
        <w:t>914 804,20</w:t>
      </w:r>
      <w:r w:rsidRPr="001A5099">
        <w:rPr>
          <w:sz w:val="28"/>
          <w:szCs w:val="28"/>
        </w:rPr>
        <w:t> тыс. рублей соответственно.</w:t>
      </w:r>
    </w:p>
    <w:p w:rsidR="00864884" w:rsidRPr="00864884" w:rsidRDefault="00864884" w:rsidP="00864884">
      <w:pPr>
        <w:spacing w:before="120"/>
        <w:jc w:val="both"/>
        <w:rPr>
          <w:sz w:val="28"/>
          <w:szCs w:val="28"/>
        </w:rPr>
      </w:pPr>
    </w:p>
    <w:p w:rsidR="007511C6" w:rsidRPr="00864884" w:rsidRDefault="007511C6" w:rsidP="007511C6">
      <w:pPr>
        <w:pStyle w:val="1"/>
        <w:spacing w:before="120" w:after="0" w:line="240" w:lineRule="auto"/>
        <w:rPr>
          <w:sz w:val="32"/>
        </w:rPr>
      </w:pPr>
      <w:r w:rsidRPr="00864884">
        <w:br w:type="page"/>
      </w:r>
    </w:p>
    <w:p w:rsidR="007511C6" w:rsidRPr="00864884" w:rsidRDefault="007511C6" w:rsidP="007511C6">
      <w:pPr>
        <w:pStyle w:val="1"/>
        <w:spacing w:before="0" w:after="0" w:line="264" w:lineRule="auto"/>
        <w:rPr>
          <w:sz w:val="32"/>
        </w:rPr>
      </w:pPr>
      <w:bookmarkStart w:id="174" w:name="_Toc85041536"/>
      <w:r w:rsidRPr="00864884">
        <w:rPr>
          <w:sz w:val="32"/>
        </w:rPr>
        <w:lastRenderedPageBreak/>
        <w:t>2. РАСХОДЫ РАЙОННОГО БЮДЖЕТА на 202</w:t>
      </w:r>
      <w:r w:rsidR="004C0D21">
        <w:rPr>
          <w:sz w:val="32"/>
        </w:rPr>
        <w:t>4</w:t>
      </w:r>
      <w:r w:rsidRPr="00864884">
        <w:rPr>
          <w:sz w:val="32"/>
        </w:rPr>
        <w:t xml:space="preserve"> год</w:t>
      </w:r>
      <w:r w:rsidRPr="00864884">
        <w:rPr>
          <w:sz w:val="32"/>
        </w:rPr>
        <w:br/>
        <w:t>и плановый период 202</w:t>
      </w:r>
      <w:r w:rsidR="004C0D21">
        <w:rPr>
          <w:sz w:val="32"/>
        </w:rPr>
        <w:t>5</w:t>
      </w:r>
      <w:r w:rsidRPr="00864884">
        <w:rPr>
          <w:sz w:val="32"/>
        </w:rPr>
        <w:t>-202</w:t>
      </w:r>
      <w:r w:rsidR="004C0D21">
        <w:rPr>
          <w:sz w:val="32"/>
        </w:rPr>
        <w:t>6</w:t>
      </w:r>
      <w:r w:rsidRPr="00864884">
        <w:rPr>
          <w:sz w:val="32"/>
        </w:rPr>
        <w:t xml:space="preserve"> годов</w:t>
      </w:r>
      <w:bookmarkEnd w:id="174"/>
    </w:p>
    <w:p w:rsidR="007511C6" w:rsidRPr="00864884" w:rsidRDefault="007511C6" w:rsidP="007511C6">
      <w:pPr>
        <w:pStyle w:val="a3"/>
        <w:spacing w:line="264" w:lineRule="auto"/>
      </w:pPr>
    </w:p>
    <w:p w:rsidR="007511C6" w:rsidRPr="00864884" w:rsidRDefault="007511C6" w:rsidP="007511C6">
      <w:pPr>
        <w:pStyle w:val="2"/>
      </w:pPr>
      <w:bookmarkStart w:id="175" w:name="_Toc85041537"/>
      <w:r w:rsidRPr="00864884">
        <w:t xml:space="preserve">2.1. Муниципальные программы </w:t>
      </w:r>
      <w:bookmarkEnd w:id="175"/>
      <w:r w:rsidRPr="00864884">
        <w:t>района</w:t>
      </w:r>
    </w:p>
    <w:p w:rsidR="00102C3C" w:rsidRPr="00864884" w:rsidRDefault="00102C3C" w:rsidP="00102C3C"/>
    <w:p w:rsidR="00FC64F2" w:rsidRPr="00864884" w:rsidRDefault="00FC64F2" w:rsidP="00FC64F2">
      <w:pPr>
        <w:pStyle w:val="3"/>
        <w:ind w:firstLine="0"/>
        <w:jc w:val="center"/>
      </w:pPr>
      <w:r w:rsidRPr="00864884">
        <w:t>Развитие системы образования Каратузского района</w:t>
      </w:r>
    </w:p>
    <w:p w:rsidR="00FC64F2" w:rsidRPr="00864884" w:rsidRDefault="00FC64F2" w:rsidP="00FC64F2">
      <w:pPr>
        <w:jc w:val="center"/>
        <w:rPr>
          <w:b/>
          <w:sz w:val="28"/>
          <w:szCs w:val="28"/>
        </w:rPr>
      </w:pPr>
    </w:p>
    <w:p w:rsidR="00FC64F2" w:rsidRPr="00466D1F" w:rsidRDefault="00FC64F2" w:rsidP="00FC64F2">
      <w:pPr>
        <w:ind w:firstLine="720"/>
        <w:jc w:val="both"/>
        <w:rPr>
          <w:sz w:val="28"/>
        </w:rPr>
      </w:pPr>
      <w:r w:rsidRPr="00466D1F">
        <w:rPr>
          <w:sz w:val="28"/>
        </w:rPr>
        <w:t>На реализацию муниципальной программы «</w:t>
      </w:r>
      <w:r w:rsidRPr="00466D1F">
        <w:rPr>
          <w:sz w:val="28"/>
          <w:szCs w:val="28"/>
        </w:rPr>
        <w:t>Развитие системы образования Каратузского района</w:t>
      </w:r>
      <w:r w:rsidRPr="00466D1F">
        <w:rPr>
          <w:sz w:val="28"/>
        </w:rPr>
        <w:t xml:space="preserve">» (далее – Программа) в бюджете на 2024 год и плановый период 2025-2026 годы предусмотрены расходы в сумме </w:t>
      </w:r>
      <w:r w:rsidRPr="00466D1F">
        <w:rPr>
          <w:sz w:val="28"/>
          <w:szCs w:val="28"/>
        </w:rPr>
        <w:t>– 1 997 434,74 тыс. рублей</w:t>
      </w:r>
      <w:r w:rsidRPr="00466D1F">
        <w:rPr>
          <w:sz w:val="28"/>
        </w:rPr>
        <w:t>, в том числе по годам:</w:t>
      </w:r>
    </w:p>
    <w:p w:rsidR="00FC64F2" w:rsidRPr="00466D1F" w:rsidRDefault="00FC64F2" w:rsidP="00FC64F2">
      <w:pPr>
        <w:ind w:firstLine="720"/>
        <w:jc w:val="both"/>
        <w:rPr>
          <w:sz w:val="28"/>
        </w:rPr>
      </w:pPr>
      <w:r w:rsidRPr="00466D1F">
        <w:rPr>
          <w:sz w:val="28"/>
        </w:rPr>
        <w:t>2024 год – 698 488,81 тыс. рублей, в том числе 257 924,81 тыс. рублей - средства районного бюджета, 440 564,00 тыс. рублей средства краевого бюджета;</w:t>
      </w:r>
    </w:p>
    <w:p w:rsidR="00FC64F2" w:rsidRPr="00466D1F" w:rsidRDefault="00FC64F2" w:rsidP="00FC64F2">
      <w:pPr>
        <w:ind w:firstLine="720"/>
        <w:jc w:val="both"/>
        <w:rPr>
          <w:sz w:val="28"/>
        </w:rPr>
      </w:pPr>
      <w:r w:rsidRPr="00466D1F">
        <w:rPr>
          <w:sz w:val="28"/>
        </w:rPr>
        <w:t>2025 год – 657 168,01 тыс. рублей, в том числе 226 811,11  тыс. рублей - средства районного бюджета, 430 356,90 тыс. рублей средства краевого бюджета;</w:t>
      </w:r>
    </w:p>
    <w:p w:rsidR="00FC64F2" w:rsidRPr="00466D1F" w:rsidRDefault="00FC64F2" w:rsidP="00FC64F2">
      <w:pPr>
        <w:ind w:firstLine="720"/>
        <w:jc w:val="both"/>
        <w:rPr>
          <w:sz w:val="28"/>
        </w:rPr>
      </w:pPr>
      <w:r w:rsidRPr="00466D1F">
        <w:rPr>
          <w:sz w:val="28"/>
        </w:rPr>
        <w:t>2026 год – 641 777,92 тыс. рублей, в том числе 217 562,82 тыс. рублей - средства районного бюджета, 424 215,10 тыс. рублей средства краевого бюджета.</w:t>
      </w:r>
    </w:p>
    <w:p w:rsidR="00FC64F2" w:rsidRPr="00466D1F" w:rsidRDefault="00FC64F2" w:rsidP="00FC64F2">
      <w:pPr>
        <w:ind w:firstLine="720"/>
        <w:jc w:val="both"/>
        <w:rPr>
          <w:sz w:val="28"/>
        </w:rPr>
      </w:pPr>
      <w:r w:rsidRPr="00466D1F">
        <w:rPr>
          <w:sz w:val="28"/>
        </w:rPr>
        <w:t>Главными распорядителями бюджетных средств (далее – ГРБС) являются управление образования администрации Каратузского района (далее управление образования); администрация Каратузского района (далее администрация района).</w:t>
      </w:r>
    </w:p>
    <w:p w:rsidR="00FC64F2" w:rsidRPr="00466D1F" w:rsidRDefault="00FC64F2" w:rsidP="00FC64F2">
      <w:pPr>
        <w:ind w:firstLine="720"/>
        <w:jc w:val="both"/>
        <w:rPr>
          <w:sz w:val="28"/>
          <w:szCs w:val="28"/>
        </w:rPr>
      </w:pPr>
      <w:r w:rsidRPr="00466D1F">
        <w:rPr>
          <w:sz w:val="28"/>
        </w:rPr>
        <w:t>Цель программы: создание условий для обеспечения доступности качественного образования</w:t>
      </w:r>
      <w:r w:rsidRPr="00466D1F">
        <w:rPr>
          <w:sz w:val="28"/>
          <w:szCs w:val="28"/>
        </w:rPr>
        <w:t>, соответствующего потребностям граждан и перспективным задачам развития экономики Каратузского района, поддержка детей-сирот, детей, оставшихся без попечения родителей, отдых и оздоровление детей в летний период.</w:t>
      </w:r>
    </w:p>
    <w:p w:rsidR="00FC64F2" w:rsidRPr="00466D1F" w:rsidRDefault="00FC64F2" w:rsidP="00FC64F2">
      <w:pPr>
        <w:ind w:firstLine="720"/>
        <w:jc w:val="both"/>
        <w:rPr>
          <w:sz w:val="28"/>
        </w:rPr>
      </w:pPr>
      <w:r w:rsidRPr="00466D1F">
        <w:rPr>
          <w:sz w:val="28"/>
        </w:rPr>
        <w:t>Задачи программы:</w:t>
      </w:r>
    </w:p>
    <w:p w:rsidR="00FC64F2" w:rsidRPr="00466D1F" w:rsidRDefault="00FC64F2" w:rsidP="00FC64F2">
      <w:pPr>
        <w:ind w:firstLine="720"/>
        <w:jc w:val="both"/>
        <w:rPr>
          <w:sz w:val="28"/>
        </w:rPr>
      </w:pPr>
      <w:r w:rsidRPr="00466D1F">
        <w:rPr>
          <w:sz w:val="28"/>
          <w:szCs w:val="28"/>
        </w:rPr>
        <w:t>- обеспечение в системе дошкольного, общего и дополнительного образования равных возможностей для современного качественного образования;</w:t>
      </w:r>
    </w:p>
    <w:p w:rsidR="00FC64F2" w:rsidRPr="00466D1F" w:rsidRDefault="00FC64F2" w:rsidP="00FC64F2">
      <w:pPr>
        <w:ind w:firstLine="720"/>
        <w:jc w:val="both"/>
        <w:rPr>
          <w:sz w:val="28"/>
        </w:rPr>
      </w:pPr>
      <w:r w:rsidRPr="00466D1F">
        <w:rPr>
          <w:sz w:val="28"/>
          <w:szCs w:val="28"/>
        </w:rPr>
        <w:t>- обеспечение прав детей, подростков и молодежи на оздоровление, развитие, отдых и занятость детей во время каникул;</w:t>
      </w:r>
    </w:p>
    <w:p w:rsidR="00FC64F2" w:rsidRPr="00466D1F" w:rsidRDefault="00FC64F2" w:rsidP="00FC64F2">
      <w:pPr>
        <w:ind w:firstLine="720"/>
        <w:jc w:val="both"/>
        <w:rPr>
          <w:sz w:val="28"/>
        </w:rPr>
      </w:pPr>
      <w:r w:rsidRPr="00466D1F">
        <w:rPr>
          <w:sz w:val="28"/>
          <w:szCs w:val="28"/>
        </w:rPr>
        <w:t>- обеспечение условий для продолжения и повышения качества работы с одаренными детьми Каратузского района;</w:t>
      </w:r>
    </w:p>
    <w:p w:rsidR="00FC64F2" w:rsidRPr="00466D1F" w:rsidRDefault="00FC64F2" w:rsidP="00FC64F2">
      <w:pPr>
        <w:ind w:firstLine="720"/>
        <w:jc w:val="both"/>
        <w:rPr>
          <w:sz w:val="28"/>
        </w:rPr>
      </w:pPr>
      <w:r w:rsidRPr="00466D1F">
        <w:rPr>
          <w:sz w:val="28"/>
          <w:szCs w:val="28"/>
        </w:rPr>
        <w:t>- обеспечение современных, безопасных, комфортных и безаварийных условий жизнедеятельности учреждений, подведомственных управлению образования администрации Каратузского района;</w:t>
      </w:r>
    </w:p>
    <w:p w:rsidR="00FC64F2" w:rsidRPr="00466D1F" w:rsidRDefault="00FC64F2" w:rsidP="00FC64F2">
      <w:pPr>
        <w:ind w:firstLine="720"/>
        <w:jc w:val="both"/>
        <w:rPr>
          <w:sz w:val="28"/>
        </w:rPr>
      </w:pPr>
      <w:r w:rsidRPr="00466D1F">
        <w:rPr>
          <w:sz w:val="28"/>
          <w:szCs w:val="28"/>
        </w:rPr>
        <w:t>- повышение профессионального мастерства педагогов муниципальной системы образования Каратузского района для ее развития и предоставления качественных  образовательных услуг;</w:t>
      </w:r>
    </w:p>
    <w:p w:rsidR="00FC64F2" w:rsidRPr="00466D1F" w:rsidRDefault="00FC64F2" w:rsidP="00FC64F2">
      <w:pPr>
        <w:ind w:firstLine="720"/>
        <w:jc w:val="both"/>
        <w:rPr>
          <w:sz w:val="28"/>
        </w:rPr>
      </w:pPr>
      <w:r w:rsidRPr="00466D1F">
        <w:rPr>
          <w:sz w:val="28"/>
          <w:szCs w:val="28"/>
        </w:rPr>
        <w:t>- обеспечение условий для эффективного управления отраслью, обеспечение поддержки детей-сирот, детей, оставшихся без попечения родителей;</w:t>
      </w:r>
    </w:p>
    <w:p w:rsidR="00FC64F2" w:rsidRPr="00466D1F" w:rsidRDefault="00FC64F2" w:rsidP="00FC64F2">
      <w:pPr>
        <w:ind w:firstLine="720"/>
        <w:jc w:val="both"/>
        <w:rPr>
          <w:sz w:val="28"/>
        </w:rPr>
      </w:pPr>
      <w:r w:rsidRPr="00466D1F">
        <w:rPr>
          <w:sz w:val="28"/>
          <w:szCs w:val="28"/>
        </w:rPr>
        <w:lastRenderedPageBreak/>
        <w:t>- обеспечение безбарьерной среды в образовательных организациях Каратузского района, позволяющей обеспечить совместное обучение детей-с ОВЗ и лиц, не имеющих нарушений в развитии.</w:t>
      </w:r>
    </w:p>
    <w:p w:rsidR="00FC64F2" w:rsidRPr="00466D1F" w:rsidRDefault="00FC64F2" w:rsidP="00FC64F2">
      <w:pPr>
        <w:ind w:firstLine="709"/>
        <w:jc w:val="both"/>
        <w:rPr>
          <w:rFonts w:eastAsia="Calibri"/>
          <w:sz w:val="28"/>
          <w:szCs w:val="28"/>
          <w:lang w:eastAsia="en-US"/>
        </w:rPr>
      </w:pPr>
      <w:r w:rsidRPr="00466D1F">
        <w:rPr>
          <w:sz w:val="28"/>
          <w:szCs w:val="28"/>
        </w:rPr>
        <w:t xml:space="preserve">Подпрограмма: </w:t>
      </w:r>
      <w:r w:rsidRPr="00466D1F">
        <w:rPr>
          <w:rFonts w:eastAsia="Calibri"/>
          <w:sz w:val="28"/>
          <w:szCs w:val="28"/>
          <w:lang w:eastAsia="en-US"/>
        </w:rPr>
        <w:t>«Развитие дошкольного, общего и дополнительного образования детей».</w:t>
      </w:r>
    </w:p>
    <w:p w:rsidR="00FC64F2" w:rsidRPr="001465E7" w:rsidRDefault="00FC64F2" w:rsidP="00FC64F2">
      <w:pPr>
        <w:ind w:firstLine="709"/>
        <w:jc w:val="right"/>
        <w:rPr>
          <w:rFonts w:eastAsia="Calibri"/>
          <w:sz w:val="28"/>
          <w:szCs w:val="28"/>
          <w:lang w:eastAsia="en-US"/>
        </w:rPr>
      </w:pPr>
      <w:r w:rsidRPr="001465E7">
        <w:rPr>
          <w:rFonts w:eastAsia="Calibri"/>
          <w:sz w:val="28"/>
          <w:szCs w:val="28"/>
          <w:lang w:eastAsia="en-US"/>
        </w:rPr>
        <w:t xml:space="preserve">Таблица 4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FC64F2" w:rsidRPr="005D1FBC" w:rsidTr="0034521F">
        <w:trPr>
          <w:trHeight w:val="645"/>
        </w:trPr>
        <w:tc>
          <w:tcPr>
            <w:tcW w:w="632" w:type="dxa"/>
            <w:vMerge w:val="restart"/>
            <w:vAlign w:val="center"/>
          </w:tcPr>
          <w:p w:rsidR="00FC64F2" w:rsidRPr="005D1FBC" w:rsidRDefault="00FC64F2" w:rsidP="0034521F">
            <w:pPr>
              <w:jc w:val="center"/>
              <w:rPr>
                <w:sz w:val="24"/>
                <w:szCs w:val="24"/>
              </w:rPr>
            </w:pPr>
            <w:r w:rsidRPr="005D1FBC">
              <w:rPr>
                <w:sz w:val="24"/>
                <w:szCs w:val="24"/>
              </w:rPr>
              <w:t>№ п/п</w:t>
            </w:r>
          </w:p>
        </w:tc>
        <w:tc>
          <w:tcPr>
            <w:tcW w:w="2722" w:type="dxa"/>
            <w:vMerge w:val="restart"/>
            <w:vAlign w:val="center"/>
          </w:tcPr>
          <w:p w:rsidR="00FC64F2" w:rsidRPr="005D1FBC" w:rsidRDefault="00FC64F2" w:rsidP="0034521F">
            <w:pPr>
              <w:jc w:val="center"/>
              <w:rPr>
                <w:sz w:val="24"/>
                <w:szCs w:val="24"/>
              </w:rPr>
            </w:pPr>
            <w:r w:rsidRPr="005D1FBC">
              <w:rPr>
                <w:sz w:val="24"/>
                <w:szCs w:val="24"/>
              </w:rPr>
              <w:t>Наименование ГРБС</w:t>
            </w:r>
          </w:p>
        </w:tc>
        <w:tc>
          <w:tcPr>
            <w:tcW w:w="1257" w:type="dxa"/>
            <w:vMerge w:val="restart"/>
            <w:vAlign w:val="center"/>
          </w:tcPr>
          <w:p w:rsidR="00FC64F2" w:rsidRPr="005D1FBC" w:rsidRDefault="00FC64F2" w:rsidP="0034521F">
            <w:pPr>
              <w:jc w:val="center"/>
              <w:rPr>
                <w:sz w:val="24"/>
                <w:szCs w:val="24"/>
              </w:rPr>
            </w:pPr>
            <w:r w:rsidRPr="005D1FBC">
              <w:rPr>
                <w:sz w:val="24"/>
                <w:szCs w:val="24"/>
              </w:rPr>
              <w:t>Раздел, подраздел</w:t>
            </w:r>
          </w:p>
        </w:tc>
        <w:tc>
          <w:tcPr>
            <w:tcW w:w="4853" w:type="dxa"/>
            <w:gridSpan w:val="3"/>
            <w:vAlign w:val="center"/>
          </w:tcPr>
          <w:p w:rsidR="00FC64F2" w:rsidRPr="005D1FBC" w:rsidRDefault="00FC64F2" w:rsidP="0034521F">
            <w:pPr>
              <w:jc w:val="center"/>
              <w:rPr>
                <w:sz w:val="24"/>
                <w:szCs w:val="24"/>
              </w:rPr>
            </w:pPr>
            <w:r w:rsidRPr="005D1FBC">
              <w:rPr>
                <w:sz w:val="24"/>
                <w:szCs w:val="24"/>
              </w:rPr>
              <w:t>Расходы (тыс. руб.), годы</w:t>
            </w:r>
          </w:p>
        </w:tc>
      </w:tr>
      <w:tr w:rsidR="00FC64F2" w:rsidRPr="005D1FBC" w:rsidTr="0034521F">
        <w:trPr>
          <w:trHeight w:val="232"/>
        </w:trPr>
        <w:tc>
          <w:tcPr>
            <w:tcW w:w="632" w:type="dxa"/>
            <w:vMerge/>
            <w:vAlign w:val="center"/>
          </w:tcPr>
          <w:p w:rsidR="00FC64F2" w:rsidRPr="005D1FBC" w:rsidRDefault="00FC64F2" w:rsidP="0034521F">
            <w:pPr>
              <w:jc w:val="center"/>
              <w:rPr>
                <w:sz w:val="24"/>
                <w:szCs w:val="24"/>
              </w:rPr>
            </w:pPr>
          </w:p>
        </w:tc>
        <w:tc>
          <w:tcPr>
            <w:tcW w:w="2722" w:type="dxa"/>
            <w:vMerge/>
            <w:vAlign w:val="center"/>
          </w:tcPr>
          <w:p w:rsidR="00FC64F2" w:rsidRPr="005D1FBC" w:rsidRDefault="00FC64F2" w:rsidP="0034521F">
            <w:pPr>
              <w:jc w:val="center"/>
              <w:rPr>
                <w:sz w:val="24"/>
                <w:szCs w:val="24"/>
              </w:rPr>
            </w:pPr>
          </w:p>
        </w:tc>
        <w:tc>
          <w:tcPr>
            <w:tcW w:w="1257" w:type="dxa"/>
            <w:vMerge/>
            <w:vAlign w:val="center"/>
          </w:tcPr>
          <w:p w:rsidR="00FC64F2" w:rsidRPr="005D1FBC" w:rsidRDefault="00FC64F2" w:rsidP="0034521F">
            <w:pPr>
              <w:jc w:val="center"/>
              <w:rPr>
                <w:sz w:val="24"/>
                <w:szCs w:val="24"/>
              </w:rPr>
            </w:pPr>
          </w:p>
        </w:tc>
        <w:tc>
          <w:tcPr>
            <w:tcW w:w="1593" w:type="dxa"/>
            <w:vAlign w:val="center"/>
          </w:tcPr>
          <w:p w:rsidR="00FC64F2" w:rsidRPr="005D1FBC" w:rsidRDefault="00FC64F2" w:rsidP="0034521F">
            <w:pPr>
              <w:jc w:val="center"/>
              <w:rPr>
                <w:sz w:val="24"/>
                <w:szCs w:val="24"/>
              </w:rPr>
            </w:pPr>
            <w:r w:rsidRPr="005D1FBC">
              <w:rPr>
                <w:sz w:val="24"/>
                <w:szCs w:val="24"/>
              </w:rPr>
              <w:t>2024 год</w:t>
            </w:r>
          </w:p>
        </w:tc>
        <w:tc>
          <w:tcPr>
            <w:tcW w:w="1701" w:type="dxa"/>
            <w:vAlign w:val="center"/>
          </w:tcPr>
          <w:p w:rsidR="00FC64F2" w:rsidRPr="005D1FBC" w:rsidRDefault="00FC64F2" w:rsidP="0034521F">
            <w:pPr>
              <w:jc w:val="center"/>
              <w:rPr>
                <w:sz w:val="24"/>
                <w:szCs w:val="24"/>
              </w:rPr>
            </w:pPr>
            <w:r w:rsidRPr="005D1FBC">
              <w:rPr>
                <w:sz w:val="24"/>
                <w:szCs w:val="24"/>
              </w:rPr>
              <w:t>2025 год</w:t>
            </w:r>
          </w:p>
        </w:tc>
        <w:tc>
          <w:tcPr>
            <w:tcW w:w="1559" w:type="dxa"/>
            <w:vAlign w:val="center"/>
          </w:tcPr>
          <w:p w:rsidR="00FC64F2" w:rsidRPr="005D1FBC" w:rsidRDefault="00FC64F2" w:rsidP="0034521F">
            <w:pPr>
              <w:jc w:val="center"/>
              <w:rPr>
                <w:sz w:val="24"/>
                <w:szCs w:val="24"/>
              </w:rPr>
            </w:pPr>
            <w:r w:rsidRPr="005D1FBC">
              <w:rPr>
                <w:sz w:val="24"/>
                <w:szCs w:val="24"/>
              </w:rPr>
              <w:t>2026 год</w:t>
            </w:r>
          </w:p>
        </w:tc>
      </w:tr>
      <w:tr w:rsidR="00FC64F2" w:rsidRPr="005D1FBC" w:rsidTr="0034521F">
        <w:trPr>
          <w:trHeight w:val="457"/>
        </w:trPr>
        <w:tc>
          <w:tcPr>
            <w:tcW w:w="632" w:type="dxa"/>
            <w:vAlign w:val="center"/>
          </w:tcPr>
          <w:p w:rsidR="00FC64F2" w:rsidRPr="005D1FBC" w:rsidRDefault="00FC64F2" w:rsidP="0034521F">
            <w:pPr>
              <w:rPr>
                <w:sz w:val="24"/>
                <w:szCs w:val="24"/>
              </w:rPr>
            </w:pPr>
            <w:r w:rsidRPr="005D1FBC">
              <w:rPr>
                <w:sz w:val="24"/>
                <w:szCs w:val="24"/>
              </w:rPr>
              <w:t>1</w:t>
            </w:r>
          </w:p>
        </w:tc>
        <w:tc>
          <w:tcPr>
            <w:tcW w:w="2722" w:type="dxa"/>
            <w:vAlign w:val="center"/>
          </w:tcPr>
          <w:p w:rsidR="00FC64F2" w:rsidRPr="005D1FBC" w:rsidRDefault="00FC64F2" w:rsidP="0034521F">
            <w:pPr>
              <w:rPr>
                <w:sz w:val="24"/>
                <w:szCs w:val="24"/>
              </w:rPr>
            </w:pPr>
            <w:r w:rsidRPr="005D1FBC">
              <w:rPr>
                <w:sz w:val="24"/>
                <w:szCs w:val="24"/>
              </w:rPr>
              <w:t>Администрация района</w:t>
            </w:r>
          </w:p>
        </w:tc>
        <w:tc>
          <w:tcPr>
            <w:tcW w:w="1257" w:type="dxa"/>
            <w:vAlign w:val="center"/>
          </w:tcPr>
          <w:p w:rsidR="00FC64F2" w:rsidRPr="005D1FBC" w:rsidRDefault="00FC64F2" w:rsidP="0034521F">
            <w:pPr>
              <w:jc w:val="center"/>
              <w:rPr>
                <w:sz w:val="24"/>
                <w:szCs w:val="24"/>
              </w:rPr>
            </w:pPr>
            <w:r w:rsidRPr="005D1FBC">
              <w:rPr>
                <w:sz w:val="24"/>
                <w:szCs w:val="24"/>
              </w:rPr>
              <w:t>0703</w:t>
            </w:r>
          </w:p>
        </w:tc>
        <w:tc>
          <w:tcPr>
            <w:tcW w:w="1593" w:type="dxa"/>
            <w:vAlign w:val="center"/>
          </w:tcPr>
          <w:p w:rsidR="00FC64F2" w:rsidRPr="005D1FBC" w:rsidRDefault="00FC64F2" w:rsidP="0034521F">
            <w:pPr>
              <w:jc w:val="center"/>
              <w:rPr>
                <w:sz w:val="24"/>
                <w:szCs w:val="24"/>
              </w:rPr>
            </w:pPr>
            <w:r w:rsidRPr="005D1FBC">
              <w:rPr>
                <w:sz w:val="24"/>
                <w:szCs w:val="24"/>
              </w:rPr>
              <w:t>14 883,86</w:t>
            </w:r>
          </w:p>
        </w:tc>
        <w:tc>
          <w:tcPr>
            <w:tcW w:w="1701" w:type="dxa"/>
            <w:vAlign w:val="center"/>
          </w:tcPr>
          <w:p w:rsidR="00FC64F2" w:rsidRPr="005D1FBC" w:rsidRDefault="00FC64F2" w:rsidP="0034521F">
            <w:pPr>
              <w:jc w:val="center"/>
              <w:rPr>
                <w:sz w:val="24"/>
                <w:szCs w:val="24"/>
              </w:rPr>
            </w:pPr>
            <w:r w:rsidRPr="005D1FBC">
              <w:rPr>
                <w:sz w:val="24"/>
                <w:szCs w:val="24"/>
              </w:rPr>
              <w:t>14 883,86</w:t>
            </w:r>
          </w:p>
        </w:tc>
        <w:tc>
          <w:tcPr>
            <w:tcW w:w="1559" w:type="dxa"/>
            <w:vAlign w:val="center"/>
          </w:tcPr>
          <w:p w:rsidR="00FC64F2" w:rsidRPr="005D1FBC" w:rsidRDefault="00FC64F2" w:rsidP="0034521F">
            <w:pPr>
              <w:jc w:val="center"/>
              <w:rPr>
                <w:sz w:val="24"/>
                <w:szCs w:val="24"/>
              </w:rPr>
            </w:pPr>
            <w:r w:rsidRPr="005D1FBC">
              <w:rPr>
                <w:sz w:val="24"/>
                <w:szCs w:val="24"/>
              </w:rPr>
              <w:t>14 883,86</w:t>
            </w:r>
          </w:p>
        </w:tc>
      </w:tr>
      <w:tr w:rsidR="00FC64F2" w:rsidRPr="005D1FBC" w:rsidTr="0034521F">
        <w:trPr>
          <w:trHeight w:val="457"/>
        </w:trPr>
        <w:tc>
          <w:tcPr>
            <w:tcW w:w="632" w:type="dxa"/>
            <w:vMerge w:val="restart"/>
            <w:vAlign w:val="center"/>
          </w:tcPr>
          <w:p w:rsidR="00FC64F2" w:rsidRPr="005D1FBC" w:rsidRDefault="00FC64F2" w:rsidP="0034521F">
            <w:pPr>
              <w:rPr>
                <w:sz w:val="24"/>
                <w:szCs w:val="24"/>
              </w:rPr>
            </w:pPr>
            <w:r w:rsidRPr="005D1FBC">
              <w:rPr>
                <w:sz w:val="24"/>
                <w:szCs w:val="24"/>
              </w:rPr>
              <w:t>2</w:t>
            </w:r>
          </w:p>
        </w:tc>
        <w:tc>
          <w:tcPr>
            <w:tcW w:w="2722" w:type="dxa"/>
            <w:vMerge w:val="restart"/>
            <w:vAlign w:val="center"/>
          </w:tcPr>
          <w:p w:rsidR="00FC64F2" w:rsidRPr="005D1FBC" w:rsidRDefault="00FC64F2" w:rsidP="0034521F">
            <w:pPr>
              <w:rPr>
                <w:sz w:val="24"/>
                <w:szCs w:val="24"/>
              </w:rPr>
            </w:pPr>
            <w:r w:rsidRPr="005D1FBC">
              <w:rPr>
                <w:sz w:val="24"/>
                <w:szCs w:val="24"/>
              </w:rPr>
              <w:t>Управление образования</w:t>
            </w:r>
          </w:p>
        </w:tc>
        <w:tc>
          <w:tcPr>
            <w:tcW w:w="1257" w:type="dxa"/>
            <w:vAlign w:val="center"/>
          </w:tcPr>
          <w:p w:rsidR="00FC64F2" w:rsidRPr="005D1FBC" w:rsidRDefault="00FC64F2" w:rsidP="0034521F">
            <w:pPr>
              <w:jc w:val="center"/>
              <w:rPr>
                <w:sz w:val="24"/>
                <w:szCs w:val="24"/>
              </w:rPr>
            </w:pPr>
            <w:r w:rsidRPr="005D1FBC">
              <w:rPr>
                <w:sz w:val="24"/>
                <w:szCs w:val="24"/>
              </w:rPr>
              <w:t>0701</w:t>
            </w:r>
          </w:p>
        </w:tc>
        <w:tc>
          <w:tcPr>
            <w:tcW w:w="1593" w:type="dxa"/>
            <w:vAlign w:val="center"/>
          </w:tcPr>
          <w:p w:rsidR="00FC64F2" w:rsidRPr="005D1FBC" w:rsidRDefault="00FC64F2" w:rsidP="0034521F">
            <w:pPr>
              <w:jc w:val="center"/>
              <w:rPr>
                <w:sz w:val="24"/>
                <w:szCs w:val="24"/>
              </w:rPr>
            </w:pPr>
            <w:r w:rsidRPr="005D1FBC">
              <w:rPr>
                <w:sz w:val="24"/>
                <w:szCs w:val="24"/>
              </w:rPr>
              <w:t>144 459,30</w:t>
            </w:r>
          </w:p>
        </w:tc>
        <w:tc>
          <w:tcPr>
            <w:tcW w:w="1701" w:type="dxa"/>
            <w:vAlign w:val="center"/>
          </w:tcPr>
          <w:p w:rsidR="00FC64F2" w:rsidRPr="005D1FBC" w:rsidRDefault="00FC64F2" w:rsidP="0034521F">
            <w:pPr>
              <w:jc w:val="center"/>
              <w:rPr>
                <w:sz w:val="24"/>
                <w:szCs w:val="24"/>
              </w:rPr>
            </w:pPr>
            <w:r w:rsidRPr="005D1FBC">
              <w:rPr>
                <w:sz w:val="24"/>
                <w:szCs w:val="24"/>
              </w:rPr>
              <w:t>138 229,75</w:t>
            </w:r>
          </w:p>
        </w:tc>
        <w:tc>
          <w:tcPr>
            <w:tcW w:w="1559" w:type="dxa"/>
            <w:vAlign w:val="center"/>
          </w:tcPr>
          <w:p w:rsidR="00FC64F2" w:rsidRPr="005D1FBC" w:rsidRDefault="00FC64F2" w:rsidP="0034521F">
            <w:pPr>
              <w:jc w:val="center"/>
              <w:rPr>
                <w:sz w:val="24"/>
                <w:szCs w:val="24"/>
              </w:rPr>
            </w:pPr>
            <w:r w:rsidRPr="005D1FBC">
              <w:rPr>
                <w:sz w:val="24"/>
                <w:szCs w:val="24"/>
              </w:rPr>
              <w:t>136 331,10</w:t>
            </w:r>
          </w:p>
        </w:tc>
      </w:tr>
      <w:tr w:rsidR="00FC64F2" w:rsidRPr="005D1FBC" w:rsidTr="0034521F">
        <w:trPr>
          <w:trHeight w:val="457"/>
        </w:trPr>
        <w:tc>
          <w:tcPr>
            <w:tcW w:w="632" w:type="dxa"/>
            <w:vMerge/>
            <w:vAlign w:val="center"/>
          </w:tcPr>
          <w:p w:rsidR="00FC64F2" w:rsidRPr="005D1FBC" w:rsidRDefault="00FC64F2" w:rsidP="0034521F">
            <w:pPr>
              <w:rPr>
                <w:sz w:val="24"/>
                <w:szCs w:val="24"/>
              </w:rPr>
            </w:pPr>
          </w:p>
        </w:tc>
        <w:tc>
          <w:tcPr>
            <w:tcW w:w="2722" w:type="dxa"/>
            <w:vMerge/>
            <w:vAlign w:val="center"/>
          </w:tcPr>
          <w:p w:rsidR="00FC64F2" w:rsidRPr="005D1FBC" w:rsidRDefault="00FC64F2" w:rsidP="0034521F">
            <w:pPr>
              <w:rPr>
                <w:sz w:val="24"/>
                <w:szCs w:val="24"/>
              </w:rPr>
            </w:pPr>
          </w:p>
        </w:tc>
        <w:tc>
          <w:tcPr>
            <w:tcW w:w="1257" w:type="dxa"/>
            <w:vAlign w:val="center"/>
          </w:tcPr>
          <w:p w:rsidR="00FC64F2" w:rsidRPr="005D1FBC" w:rsidRDefault="00FC64F2" w:rsidP="0034521F">
            <w:pPr>
              <w:jc w:val="center"/>
              <w:rPr>
                <w:sz w:val="24"/>
                <w:szCs w:val="24"/>
              </w:rPr>
            </w:pPr>
            <w:r w:rsidRPr="005D1FBC">
              <w:rPr>
                <w:sz w:val="24"/>
                <w:szCs w:val="24"/>
              </w:rPr>
              <w:t>0702</w:t>
            </w:r>
          </w:p>
        </w:tc>
        <w:tc>
          <w:tcPr>
            <w:tcW w:w="1593" w:type="dxa"/>
            <w:vAlign w:val="center"/>
          </w:tcPr>
          <w:p w:rsidR="00FC64F2" w:rsidRPr="005D1FBC" w:rsidRDefault="00FC64F2" w:rsidP="0034521F">
            <w:pPr>
              <w:jc w:val="center"/>
              <w:rPr>
                <w:sz w:val="24"/>
                <w:szCs w:val="24"/>
              </w:rPr>
            </w:pPr>
            <w:r w:rsidRPr="005D1FBC">
              <w:rPr>
                <w:sz w:val="24"/>
                <w:szCs w:val="24"/>
              </w:rPr>
              <w:t>420 427,41</w:t>
            </w:r>
          </w:p>
        </w:tc>
        <w:tc>
          <w:tcPr>
            <w:tcW w:w="1701" w:type="dxa"/>
            <w:vAlign w:val="center"/>
          </w:tcPr>
          <w:p w:rsidR="00FC64F2" w:rsidRPr="005D1FBC" w:rsidRDefault="00FC64F2" w:rsidP="0034521F">
            <w:pPr>
              <w:jc w:val="center"/>
              <w:rPr>
                <w:sz w:val="24"/>
                <w:szCs w:val="24"/>
              </w:rPr>
            </w:pPr>
            <w:r w:rsidRPr="005D1FBC">
              <w:rPr>
                <w:sz w:val="24"/>
                <w:szCs w:val="24"/>
              </w:rPr>
              <w:t>387 838,69</w:t>
            </w:r>
          </w:p>
        </w:tc>
        <w:tc>
          <w:tcPr>
            <w:tcW w:w="1559" w:type="dxa"/>
            <w:vAlign w:val="center"/>
          </w:tcPr>
          <w:p w:rsidR="00FC64F2" w:rsidRPr="005D1FBC" w:rsidRDefault="00FC64F2" w:rsidP="0034521F">
            <w:pPr>
              <w:jc w:val="center"/>
              <w:rPr>
                <w:sz w:val="24"/>
                <w:szCs w:val="24"/>
              </w:rPr>
            </w:pPr>
            <w:r w:rsidRPr="005D1FBC">
              <w:rPr>
                <w:sz w:val="24"/>
                <w:szCs w:val="24"/>
              </w:rPr>
              <w:t>380 489,05</w:t>
            </w:r>
          </w:p>
        </w:tc>
      </w:tr>
      <w:tr w:rsidR="00FC64F2" w:rsidRPr="005D1FBC" w:rsidTr="0034521F">
        <w:trPr>
          <w:trHeight w:val="457"/>
        </w:trPr>
        <w:tc>
          <w:tcPr>
            <w:tcW w:w="632" w:type="dxa"/>
            <w:vMerge/>
            <w:vAlign w:val="center"/>
          </w:tcPr>
          <w:p w:rsidR="00FC64F2" w:rsidRPr="005D1FBC" w:rsidRDefault="00FC64F2" w:rsidP="0034521F">
            <w:pPr>
              <w:rPr>
                <w:sz w:val="24"/>
                <w:szCs w:val="24"/>
              </w:rPr>
            </w:pPr>
          </w:p>
        </w:tc>
        <w:tc>
          <w:tcPr>
            <w:tcW w:w="2722" w:type="dxa"/>
            <w:vMerge/>
            <w:vAlign w:val="center"/>
          </w:tcPr>
          <w:p w:rsidR="00FC64F2" w:rsidRPr="005D1FBC" w:rsidRDefault="00FC64F2" w:rsidP="0034521F">
            <w:pPr>
              <w:rPr>
                <w:sz w:val="24"/>
                <w:szCs w:val="24"/>
              </w:rPr>
            </w:pPr>
          </w:p>
        </w:tc>
        <w:tc>
          <w:tcPr>
            <w:tcW w:w="1257" w:type="dxa"/>
            <w:vAlign w:val="center"/>
          </w:tcPr>
          <w:p w:rsidR="00FC64F2" w:rsidRPr="005D1FBC" w:rsidRDefault="00FC64F2" w:rsidP="0034521F">
            <w:pPr>
              <w:jc w:val="center"/>
              <w:rPr>
                <w:sz w:val="24"/>
                <w:szCs w:val="24"/>
              </w:rPr>
            </w:pPr>
            <w:r w:rsidRPr="005D1FBC">
              <w:rPr>
                <w:sz w:val="24"/>
                <w:szCs w:val="24"/>
              </w:rPr>
              <w:t>0703</w:t>
            </w:r>
          </w:p>
        </w:tc>
        <w:tc>
          <w:tcPr>
            <w:tcW w:w="1593" w:type="dxa"/>
            <w:vAlign w:val="center"/>
          </w:tcPr>
          <w:p w:rsidR="00FC64F2" w:rsidRPr="005D1FBC" w:rsidRDefault="00FC64F2" w:rsidP="0034521F">
            <w:pPr>
              <w:jc w:val="center"/>
              <w:rPr>
                <w:sz w:val="24"/>
                <w:szCs w:val="24"/>
              </w:rPr>
            </w:pPr>
            <w:r w:rsidRPr="005D1FBC">
              <w:rPr>
                <w:sz w:val="24"/>
                <w:szCs w:val="24"/>
              </w:rPr>
              <w:t>50 387,86</w:t>
            </w:r>
          </w:p>
        </w:tc>
        <w:tc>
          <w:tcPr>
            <w:tcW w:w="1701" w:type="dxa"/>
            <w:vAlign w:val="center"/>
          </w:tcPr>
          <w:p w:rsidR="00FC64F2" w:rsidRPr="005D1FBC" w:rsidRDefault="00FC64F2" w:rsidP="0034521F">
            <w:pPr>
              <w:jc w:val="center"/>
              <w:rPr>
                <w:sz w:val="24"/>
                <w:szCs w:val="24"/>
              </w:rPr>
            </w:pPr>
            <w:r w:rsidRPr="005D1FBC">
              <w:rPr>
                <w:sz w:val="24"/>
                <w:szCs w:val="24"/>
              </w:rPr>
              <w:t>50 387,86</w:t>
            </w:r>
          </w:p>
        </w:tc>
        <w:tc>
          <w:tcPr>
            <w:tcW w:w="1559" w:type="dxa"/>
            <w:vAlign w:val="center"/>
          </w:tcPr>
          <w:p w:rsidR="00FC64F2" w:rsidRPr="005D1FBC" w:rsidRDefault="00FC64F2" w:rsidP="0034521F">
            <w:pPr>
              <w:jc w:val="center"/>
              <w:rPr>
                <w:sz w:val="24"/>
                <w:szCs w:val="24"/>
              </w:rPr>
            </w:pPr>
            <w:r w:rsidRPr="005D1FBC">
              <w:rPr>
                <w:sz w:val="24"/>
                <w:szCs w:val="24"/>
              </w:rPr>
              <w:t>50 387,86</w:t>
            </w:r>
          </w:p>
        </w:tc>
      </w:tr>
      <w:tr w:rsidR="00FC64F2" w:rsidRPr="005D1FBC" w:rsidTr="0034521F">
        <w:trPr>
          <w:trHeight w:val="457"/>
        </w:trPr>
        <w:tc>
          <w:tcPr>
            <w:tcW w:w="632" w:type="dxa"/>
            <w:vMerge/>
            <w:vAlign w:val="center"/>
          </w:tcPr>
          <w:p w:rsidR="00FC64F2" w:rsidRPr="005D1FBC" w:rsidRDefault="00FC64F2" w:rsidP="0034521F">
            <w:pPr>
              <w:rPr>
                <w:sz w:val="24"/>
                <w:szCs w:val="24"/>
              </w:rPr>
            </w:pPr>
          </w:p>
        </w:tc>
        <w:tc>
          <w:tcPr>
            <w:tcW w:w="2722" w:type="dxa"/>
            <w:vMerge/>
            <w:vAlign w:val="center"/>
          </w:tcPr>
          <w:p w:rsidR="00FC64F2" w:rsidRPr="005D1FBC" w:rsidRDefault="00FC64F2" w:rsidP="0034521F">
            <w:pPr>
              <w:rPr>
                <w:sz w:val="24"/>
                <w:szCs w:val="24"/>
              </w:rPr>
            </w:pPr>
          </w:p>
        </w:tc>
        <w:tc>
          <w:tcPr>
            <w:tcW w:w="1257" w:type="dxa"/>
            <w:vAlign w:val="center"/>
          </w:tcPr>
          <w:p w:rsidR="00FC64F2" w:rsidRPr="005D1FBC" w:rsidRDefault="00FC64F2" w:rsidP="0034521F">
            <w:pPr>
              <w:jc w:val="center"/>
              <w:rPr>
                <w:sz w:val="24"/>
                <w:szCs w:val="24"/>
              </w:rPr>
            </w:pPr>
            <w:r w:rsidRPr="005D1FBC">
              <w:rPr>
                <w:sz w:val="24"/>
                <w:szCs w:val="24"/>
              </w:rPr>
              <w:t>1003</w:t>
            </w:r>
          </w:p>
        </w:tc>
        <w:tc>
          <w:tcPr>
            <w:tcW w:w="1593" w:type="dxa"/>
            <w:vAlign w:val="center"/>
          </w:tcPr>
          <w:p w:rsidR="00FC64F2" w:rsidRPr="005D1FBC" w:rsidRDefault="00FC64F2" w:rsidP="0034521F">
            <w:pPr>
              <w:jc w:val="center"/>
              <w:rPr>
                <w:sz w:val="24"/>
                <w:szCs w:val="24"/>
              </w:rPr>
            </w:pPr>
            <w:r w:rsidRPr="005D1FBC">
              <w:rPr>
                <w:sz w:val="24"/>
                <w:szCs w:val="24"/>
              </w:rPr>
              <w:t>25 755,30</w:t>
            </w:r>
          </w:p>
        </w:tc>
        <w:tc>
          <w:tcPr>
            <w:tcW w:w="1701" w:type="dxa"/>
            <w:vAlign w:val="center"/>
          </w:tcPr>
          <w:p w:rsidR="00FC64F2" w:rsidRPr="005D1FBC" w:rsidRDefault="00FC64F2" w:rsidP="0034521F">
            <w:pPr>
              <w:jc w:val="center"/>
              <w:rPr>
                <w:sz w:val="24"/>
                <w:szCs w:val="24"/>
              </w:rPr>
            </w:pPr>
            <w:r w:rsidRPr="005D1FBC">
              <w:rPr>
                <w:sz w:val="24"/>
                <w:szCs w:val="24"/>
              </w:rPr>
              <w:t>25 865,30</w:t>
            </w:r>
          </w:p>
        </w:tc>
        <w:tc>
          <w:tcPr>
            <w:tcW w:w="1559" w:type="dxa"/>
            <w:vAlign w:val="center"/>
          </w:tcPr>
          <w:p w:rsidR="00FC64F2" w:rsidRPr="005D1FBC" w:rsidRDefault="00FC64F2" w:rsidP="0034521F">
            <w:pPr>
              <w:jc w:val="center"/>
              <w:rPr>
                <w:sz w:val="24"/>
                <w:szCs w:val="24"/>
              </w:rPr>
            </w:pPr>
            <w:r w:rsidRPr="005D1FBC">
              <w:rPr>
                <w:sz w:val="24"/>
                <w:szCs w:val="24"/>
              </w:rPr>
              <w:t>20 034,30</w:t>
            </w:r>
          </w:p>
        </w:tc>
      </w:tr>
      <w:tr w:rsidR="00FC64F2" w:rsidRPr="005D1FBC" w:rsidTr="0034521F">
        <w:trPr>
          <w:trHeight w:val="924"/>
        </w:trPr>
        <w:tc>
          <w:tcPr>
            <w:tcW w:w="632" w:type="dxa"/>
            <w:vMerge/>
            <w:vAlign w:val="center"/>
          </w:tcPr>
          <w:p w:rsidR="00FC64F2" w:rsidRPr="005D1FBC" w:rsidRDefault="00FC64F2" w:rsidP="0034521F">
            <w:pPr>
              <w:rPr>
                <w:sz w:val="24"/>
                <w:szCs w:val="24"/>
              </w:rPr>
            </w:pPr>
          </w:p>
        </w:tc>
        <w:tc>
          <w:tcPr>
            <w:tcW w:w="2722" w:type="dxa"/>
            <w:vMerge/>
            <w:vAlign w:val="center"/>
          </w:tcPr>
          <w:p w:rsidR="00FC64F2" w:rsidRPr="005D1FBC" w:rsidRDefault="00FC64F2" w:rsidP="0034521F">
            <w:pPr>
              <w:rPr>
                <w:sz w:val="24"/>
                <w:szCs w:val="24"/>
              </w:rPr>
            </w:pPr>
          </w:p>
        </w:tc>
        <w:tc>
          <w:tcPr>
            <w:tcW w:w="1257" w:type="dxa"/>
            <w:vAlign w:val="center"/>
          </w:tcPr>
          <w:p w:rsidR="00FC64F2" w:rsidRPr="005D1FBC" w:rsidRDefault="00FC64F2" w:rsidP="0034521F">
            <w:pPr>
              <w:jc w:val="center"/>
              <w:rPr>
                <w:sz w:val="24"/>
                <w:szCs w:val="24"/>
              </w:rPr>
            </w:pPr>
            <w:r w:rsidRPr="005D1FBC">
              <w:rPr>
                <w:sz w:val="24"/>
                <w:szCs w:val="24"/>
              </w:rPr>
              <w:t>1004</w:t>
            </w:r>
          </w:p>
        </w:tc>
        <w:tc>
          <w:tcPr>
            <w:tcW w:w="1593" w:type="dxa"/>
            <w:vAlign w:val="center"/>
          </w:tcPr>
          <w:p w:rsidR="00FC64F2" w:rsidRPr="005D1FBC" w:rsidRDefault="00FC64F2" w:rsidP="0034521F">
            <w:pPr>
              <w:jc w:val="center"/>
              <w:rPr>
                <w:sz w:val="24"/>
                <w:szCs w:val="24"/>
              </w:rPr>
            </w:pPr>
            <w:r w:rsidRPr="005D1FBC">
              <w:rPr>
                <w:sz w:val="24"/>
                <w:szCs w:val="24"/>
              </w:rPr>
              <w:t>1 715,00</w:t>
            </w:r>
          </w:p>
        </w:tc>
        <w:tc>
          <w:tcPr>
            <w:tcW w:w="1701" w:type="dxa"/>
            <w:vAlign w:val="center"/>
          </w:tcPr>
          <w:p w:rsidR="00FC64F2" w:rsidRPr="005D1FBC" w:rsidRDefault="00FC64F2" w:rsidP="0034521F">
            <w:pPr>
              <w:jc w:val="center"/>
              <w:rPr>
                <w:sz w:val="24"/>
                <w:szCs w:val="24"/>
              </w:rPr>
            </w:pPr>
            <w:r w:rsidRPr="005D1FBC">
              <w:rPr>
                <w:sz w:val="24"/>
                <w:szCs w:val="24"/>
              </w:rPr>
              <w:t>1 715,00</w:t>
            </w:r>
          </w:p>
        </w:tc>
        <w:tc>
          <w:tcPr>
            <w:tcW w:w="1559" w:type="dxa"/>
            <w:vAlign w:val="center"/>
          </w:tcPr>
          <w:p w:rsidR="00FC64F2" w:rsidRPr="005D1FBC" w:rsidRDefault="00FC64F2" w:rsidP="0034521F">
            <w:pPr>
              <w:jc w:val="center"/>
              <w:rPr>
                <w:sz w:val="24"/>
                <w:szCs w:val="24"/>
              </w:rPr>
            </w:pPr>
            <w:r w:rsidRPr="005D1FBC">
              <w:rPr>
                <w:sz w:val="24"/>
                <w:szCs w:val="24"/>
              </w:rPr>
              <w:t>1 715,00</w:t>
            </w:r>
          </w:p>
        </w:tc>
      </w:tr>
      <w:tr w:rsidR="00FC64F2" w:rsidRPr="005D1FBC" w:rsidTr="0034521F">
        <w:trPr>
          <w:trHeight w:val="416"/>
        </w:trPr>
        <w:tc>
          <w:tcPr>
            <w:tcW w:w="632" w:type="dxa"/>
            <w:vAlign w:val="center"/>
          </w:tcPr>
          <w:p w:rsidR="00FC64F2" w:rsidRPr="005D1FBC" w:rsidRDefault="00FC64F2" w:rsidP="0034521F">
            <w:pPr>
              <w:rPr>
                <w:sz w:val="24"/>
                <w:szCs w:val="24"/>
              </w:rPr>
            </w:pPr>
          </w:p>
        </w:tc>
        <w:tc>
          <w:tcPr>
            <w:tcW w:w="2722" w:type="dxa"/>
            <w:vAlign w:val="center"/>
          </w:tcPr>
          <w:p w:rsidR="00FC64F2" w:rsidRPr="005D1FBC" w:rsidRDefault="00FC64F2" w:rsidP="0034521F">
            <w:pPr>
              <w:rPr>
                <w:sz w:val="24"/>
                <w:szCs w:val="24"/>
              </w:rPr>
            </w:pPr>
            <w:r w:rsidRPr="005D1FBC">
              <w:rPr>
                <w:sz w:val="24"/>
                <w:szCs w:val="24"/>
              </w:rPr>
              <w:t>Всего</w:t>
            </w:r>
          </w:p>
        </w:tc>
        <w:tc>
          <w:tcPr>
            <w:tcW w:w="1257" w:type="dxa"/>
            <w:vAlign w:val="center"/>
          </w:tcPr>
          <w:p w:rsidR="00FC64F2" w:rsidRPr="005D1FBC" w:rsidRDefault="00FC64F2" w:rsidP="0034521F">
            <w:pPr>
              <w:jc w:val="center"/>
              <w:rPr>
                <w:sz w:val="24"/>
                <w:szCs w:val="24"/>
              </w:rPr>
            </w:pPr>
          </w:p>
        </w:tc>
        <w:tc>
          <w:tcPr>
            <w:tcW w:w="1593" w:type="dxa"/>
            <w:vAlign w:val="center"/>
          </w:tcPr>
          <w:p w:rsidR="00FC64F2" w:rsidRPr="005D1FBC" w:rsidRDefault="00FC64F2" w:rsidP="0034521F">
            <w:pPr>
              <w:jc w:val="center"/>
              <w:rPr>
                <w:sz w:val="24"/>
                <w:szCs w:val="24"/>
              </w:rPr>
            </w:pPr>
            <w:r w:rsidRPr="005D1FBC">
              <w:rPr>
                <w:sz w:val="24"/>
                <w:szCs w:val="24"/>
              </w:rPr>
              <w:t>657 628,73</w:t>
            </w:r>
          </w:p>
        </w:tc>
        <w:tc>
          <w:tcPr>
            <w:tcW w:w="1701" w:type="dxa"/>
            <w:vAlign w:val="center"/>
          </w:tcPr>
          <w:p w:rsidR="00FC64F2" w:rsidRPr="005D1FBC" w:rsidRDefault="00FC64F2" w:rsidP="0034521F">
            <w:pPr>
              <w:jc w:val="center"/>
              <w:rPr>
                <w:sz w:val="24"/>
                <w:szCs w:val="24"/>
              </w:rPr>
            </w:pPr>
            <w:r w:rsidRPr="005D1FBC">
              <w:rPr>
                <w:sz w:val="24"/>
                <w:szCs w:val="24"/>
              </w:rPr>
              <w:t>618 920,46</w:t>
            </w:r>
          </w:p>
        </w:tc>
        <w:tc>
          <w:tcPr>
            <w:tcW w:w="1559" w:type="dxa"/>
            <w:vAlign w:val="center"/>
          </w:tcPr>
          <w:p w:rsidR="00FC64F2" w:rsidRPr="005D1FBC" w:rsidRDefault="00FC64F2" w:rsidP="0034521F">
            <w:pPr>
              <w:jc w:val="center"/>
              <w:rPr>
                <w:sz w:val="24"/>
                <w:szCs w:val="24"/>
              </w:rPr>
            </w:pPr>
            <w:r w:rsidRPr="005D1FBC">
              <w:rPr>
                <w:sz w:val="24"/>
                <w:szCs w:val="24"/>
              </w:rPr>
              <w:t>603 841,17</w:t>
            </w:r>
          </w:p>
        </w:tc>
      </w:tr>
    </w:tbl>
    <w:p w:rsidR="00FC64F2" w:rsidRPr="00466D1F" w:rsidRDefault="00FC64F2" w:rsidP="00FC64F2">
      <w:pPr>
        <w:tabs>
          <w:tab w:val="left" w:pos="470"/>
        </w:tabs>
        <w:ind w:firstLine="709"/>
        <w:jc w:val="both"/>
        <w:rPr>
          <w:sz w:val="28"/>
        </w:rPr>
      </w:pPr>
    </w:p>
    <w:p w:rsidR="00FC64F2" w:rsidRPr="00466D1F" w:rsidRDefault="00FC64F2" w:rsidP="00FC64F2">
      <w:pPr>
        <w:tabs>
          <w:tab w:val="left" w:pos="470"/>
        </w:tabs>
        <w:ind w:firstLine="709"/>
        <w:jc w:val="both"/>
        <w:rPr>
          <w:sz w:val="28"/>
        </w:rPr>
      </w:pPr>
      <w:r w:rsidRPr="00466D1F">
        <w:rPr>
          <w:sz w:val="28"/>
        </w:rPr>
        <w:t xml:space="preserve">Основной целью подпрограммы является </w:t>
      </w:r>
      <w:r w:rsidRPr="00466D1F">
        <w:rPr>
          <w:sz w:val="28"/>
          <w:szCs w:val="24"/>
        </w:rPr>
        <w:t>создание в системе дошкольного, общего и дополнительного образования равных возможностей для современного качественного образования</w:t>
      </w:r>
      <w:r w:rsidRPr="00466D1F">
        <w:rPr>
          <w:sz w:val="28"/>
        </w:rPr>
        <w:t>.</w:t>
      </w:r>
    </w:p>
    <w:p w:rsidR="00FC64F2" w:rsidRPr="00A0215B" w:rsidRDefault="00FC64F2" w:rsidP="00FC64F2">
      <w:pPr>
        <w:tabs>
          <w:tab w:val="left" w:pos="470"/>
        </w:tabs>
        <w:ind w:firstLine="709"/>
        <w:jc w:val="both"/>
        <w:rPr>
          <w:sz w:val="28"/>
          <w:highlight w:val="yellow"/>
        </w:rPr>
      </w:pPr>
      <w:r w:rsidRPr="00466D1F">
        <w:rPr>
          <w:sz w:val="28"/>
        </w:rPr>
        <w:t>Достижение данной цели обеспечивается за счет решения следующего комплекса отраслевых задач:</w:t>
      </w:r>
    </w:p>
    <w:p w:rsidR="00FC64F2" w:rsidRPr="00466D1F" w:rsidRDefault="00FC64F2" w:rsidP="00FC64F2">
      <w:pPr>
        <w:tabs>
          <w:tab w:val="left" w:pos="1276"/>
        </w:tabs>
        <w:ind w:firstLine="709"/>
        <w:jc w:val="both"/>
        <w:rPr>
          <w:color w:val="000000"/>
          <w:sz w:val="28"/>
          <w:szCs w:val="28"/>
        </w:rPr>
      </w:pPr>
      <w:r w:rsidRPr="00466D1F">
        <w:rPr>
          <w:sz w:val="28"/>
          <w:szCs w:val="28"/>
        </w:rPr>
        <w:t>1. Обеспечить повышение доступности дошкольного образования детей в возрасте от 1,5 до 7 лет,</w:t>
      </w:r>
      <w:r w:rsidRPr="00466D1F">
        <w:rPr>
          <w:color w:val="000000"/>
          <w:sz w:val="28"/>
          <w:szCs w:val="28"/>
        </w:rPr>
        <w:t xml:space="preserve"> соответствующего федеральному государственному образовательному стандарту дошкольного образования.</w:t>
      </w:r>
    </w:p>
    <w:p w:rsidR="00FC64F2" w:rsidRPr="00466D1F" w:rsidRDefault="00FC64F2" w:rsidP="00FC64F2">
      <w:pPr>
        <w:tabs>
          <w:tab w:val="left" w:pos="1276"/>
        </w:tabs>
        <w:ind w:firstLine="709"/>
        <w:jc w:val="both"/>
        <w:rPr>
          <w:color w:val="000000"/>
          <w:sz w:val="28"/>
          <w:szCs w:val="28"/>
        </w:rPr>
      </w:pPr>
      <w:r w:rsidRPr="00466D1F">
        <w:rPr>
          <w:color w:val="000000"/>
          <w:sz w:val="28"/>
          <w:szCs w:val="28"/>
        </w:rPr>
        <w:t>2.</w:t>
      </w:r>
      <w:r>
        <w:rPr>
          <w:color w:val="000000"/>
          <w:sz w:val="28"/>
          <w:szCs w:val="28"/>
        </w:rPr>
        <w:t xml:space="preserve"> </w:t>
      </w:r>
      <w:r w:rsidRPr="00466D1F">
        <w:rPr>
          <w:color w:val="000000"/>
          <w:sz w:val="28"/>
          <w:szCs w:val="28"/>
        </w:rPr>
        <w:t>Обеспечить новое качество общего образования, соответствующее федеральным государственным стандартам начального общего, основного общего, среднего общего образования, федеральным государственным стандартам ОВЗ.</w:t>
      </w:r>
    </w:p>
    <w:p w:rsidR="00FC64F2" w:rsidRPr="00466D1F" w:rsidRDefault="00FC64F2" w:rsidP="00FC64F2">
      <w:pPr>
        <w:tabs>
          <w:tab w:val="left" w:pos="470"/>
        </w:tabs>
        <w:ind w:firstLine="709"/>
        <w:jc w:val="both"/>
        <w:rPr>
          <w:color w:val="000000"/>
          <w:sz w:val="28"/>
          <w:szCs w:val="28"/>
        </w:rPr>
      </w:pPr>
      <w:r w:rsidRPr="00466D1F">
        <w:rPr>
          <w:color w:val="000000"/>
          <w:sz w:val="28"/>
          <w:szCs w:val="28"/>
        </w:rPr>
        <w:t>3.</w:t>
      </w:r>
      <w:r>
        <w:rPr>
          <w:color w:val="000000"/>
          <w:sz w:val="28"/>
          <w:szCs w:val="28"/>
        </w:rPr>
        <w:t xml:space="preserve"> </w:t>
      </w:r>
      <w:r w:rsidRPr="00466D1F">
        <w:rPr>
          <w:color w:val="000000"/>
          <w:sz w:val="28"/>
          <w:szCs w:val="28"/>
        </w:rPr>
        <w:t>Обеспечить развитие системы дополнительного образования в 18 образовательных учреждениях, в том числе за счет разработки и реализации современных образовательных программ, дистанционных и сетевых форм их реализации.</w:t>
      </w:r>
    </w:p>
    <w:p w:rsidR="00FC64F2" w:rsidRPr="00466D1F" w:rsidRDefault="00FC64F2" w:rsidP="00FC64F2">
      <w:pPr>
        <w:tabs>
          <w:tab w:val="left" w:pos="470"/>
        </w:tabs>
        <w:ind w:firstLine="709"/>
        <w:jc w:val="both"/>
        <w:rPr>
          <w:sz w:val="28"/>
        </w:rPr>
      </w:pPr>
      <w:r w:rsidRPr="00466D1F">
        <w:rPr>
          <w:color w:val="000000"/>
          <w:sz w:val="28"/>
          <w:szCs w:val="28"/>
        </w:rPr>
        <w:t>4.</w:t>
      </w:r>
      <w:r>
        <w:rPr>
          <w:color w:val="000000"/>
          <w:sz w:val="28"/>
          <w:szCs w:val="28"/>
        </w:rPr>
        <w:t xml:space="preserve"> </w:t>
      </w:r>
      <w:r w:rsidRPr="00466D1F">
        <w:rPr>
          <w:color w:val="000000"/>
          <w:sz w:val="28"/>
          <w:szCs w:val="28"/>
        </w:rPr>
        <w:t>Обеспечить реализацию региональных проектов национального проекта «Образование»</w:t>
      </w:r>
    </w:p>
    <w:p w:rsidR="00FC64F2" w:rsidRPr="00A0215B" w:rsidRDefault="00FC64F2" w:rsidP="00FC64F2">
      <w:pPr>
        <w:tabs>
          <w:tab w:val="left" w:pos="470"/>
        </w:tabs>
        <w:ind w:firstLine="709"/>
        <w:jc w:val="both"/>
        <w:rPr>
          <w:sz w:val="28"/>
          <w:highlight w:val="yellow"/>
        </w:rPr>
      </w:pPr>
    </w:p>
    <w:p w:rsidR="00FC64F2" w:rsidRPr="00466D1F" w:rsidRDefault="00FC64F2" w:rsidP="00FC64F2">
      <w:pPr>
        <w:autoSpaceDE w:val="0"/>
        <w:autoSpaceDN w:val="0"/>
        <w:adjustRightInd w:val="0"/>
        <w:ind w:firstLine="540"/>
        <w:jc w:val="both"/>
        <w:rPr>
          <w:rFonts w:eastAsia="Calibri"/>
          <w:sz w:val="28"/>
          <w:szCs w:val="28"/>
        </w:rPr>
      </w:pPr>
      <w:r w:rsidRPr="00466D1F">
        <w:rPr>
          <w:sz w:val="28"/>
        </w:rPr>
        <w:t>При реализации подпрограммы будут достигнуты следующие показатели:</w:t>
      </w:r>
    </w:p>
    <w:p w:rsidR="00FC64F2" w:rsidRPr="00A0215B" w:rsidRDefault="00FC64F2" w:rsidP="00FC64F2">
      <w:pPr>
        <w:ind w:firstLine="709"/>
        <w:jc w:val="right"/>
        <w:rPr>
          <w:rFonts w:eastAsia="Calibri"/>
          <w:sz w:val="28"/>
          <w:szCs w:val="28"/>
          <w:highlight w:val="yellow"/>
          <w:lang w:eastAsia="en-US"/>
        </w:rPr>
      </w:pPr>
    </w:p>
    <w:p w:rsidR="00FC64F2" w:rsidRPr="001465E7" w:rsidRDefault="00FC64F2" w:rsidP="00FC64F2">
      <w:pPr>
        <w:ind w:firstLine="709"/>
        <w:jc w:val="right"/>
        <w:rPr>
          <w:rFonts w:eastAsia="Calibri"/>
          <w:sz w:val="28"/>
          <w:szCs w:val="28"/>
          <w:lang w:eastAsia="en-US"/>
        </w:rPr>
      </w:pPr>
      <w:r w:rsidRPr="001465E7">
        <w:rPr>
          <w:rFonts w:eastAsia="Calibri"/>
          <w:sz w:val="28"/>
          <w:szCs w:val="28"/>
          <w:lang w:eastAsia="en-US"/>
        </w:rPr>
        <w:t xml:space="preserve">Таблица 5 </w:t>
      </w:r>
    </w:p>
    <w:tbl>
      <w:tblPr>
        <w:tblW w:w="96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1301"/>
        <w:gridCol w:w="1134"/>
        <w:gridCol w:w="1134"/>
        <w:gridCol w:w="1134"/>
      </w:tblGrid>
      <w:tr w:rsidR="00FC64F2" w:rsidRPr="005D1FBC" w:rsidTr="0034521F">
        <w:trPr>
          <w:tblHeader/>
        </w:trPr>
        <w:tc>
          <w:tcPr>
            <w:tcW w:w="4962" w:type="dxa"/>
            <w:vAlign w:val="center"/>
          </w:tcPr>
          <w:p w:rsidR="00FC64F2" w:rsidRPr="005D1FBC" w:rsidRDefault="00FC64F2" w:rsidP="0034521F">
            <w:pPr>
              <w:jc w:val="center"/>
              <w:rPr>
                <w:spacing w:val="1"/>
                <w:sz w:val="24"/>
                <w:szCs w:val="24"/>
              </w:rPr>
            </w:pPr>
            <w:r w:rsidRPr="005D1FBC">
              <w:rPr>
                <w:spacing w:val="1"/>
                <w:sz w:val="24"/>
                <w:szCs w:val="24"/>
              </w:rPr>
              <w:t>Показатели</w:t>
            </w:r>
          </w:p>
        </w:tc>
        <w:tc>
          <w:tcPr>
            <w:tcW w:w="1301" w:type="dxa"/>
            <w:vAlign w:val="center"/>
          </w:tcPr>
          <w:p w:rsidR="00FC64F2" w:rsidRPr="005D1FBC" w:rsidRDefault="00FC64F2" w:rsidP="0034521F">
            <w:pPr>
              <w:jc w:val="center"/>
              <w:rPr>
                <w:spacing w:val="1"/>
                <w:sz w:val="24"/>
                <w:szCs w:val="24"/>
              </w:rPr>
            </w:pPr>
            <w:r w:rsidRPr="005D1FBC">
              <w:rPr>
                <w:spacing w:val="1"/>
                <w:sz w:val="24"/>
                <w:szCs w:val="24"/>
              </w:rPr>
              <w:t>Единица измерения</w:t>
            </w:r>
          </w:p>
        </w:tc>
        <w:tc>
          <w:tcPr>
            <w:tcW w:w="1134" w:type="dxa"/>
            <w:vAlign w:val="center"/>
          </w:tcPr>
          <w:p w:rsidR="00FC64F2" w:rsidRPr="005D1FBC" w:rsidRDefault="00FC64F2" w:rsidP="0034521F">
            <w:pPr>
              <w:jc w:val="center"/>
              <w:rPr>
                <w:spacing w:val="1"/>
                <w:sz w:val="24"/>
                <w:szCs w:val="24"/>
              </w:rPr>
            </w:pPr>
            <w:r w:rsidRPr="005D1FBC">
              <w:rPr>
                <w:spacing w:val="1"/>
                <w:sz w:val="24"/>
                <w:szCs w:val="24"/>
              </w:rPr>
              <w:t>2024 год</w:t>
            </w:r>
          </w:p>
        </w:tc>
        <w:tc>
          <w:tcPr>
            <w:tcW w:w="1134" w:type="dxa"/>
            <w:vAlign w:val="center"/>
          </w:tcPr>
          <w:p w:rsidR="00FC64F2" w:rsidRPr="005D1FBC" w:rsidRDefault="00FC64F2" w:rsidP="0034521F">
            <w:pPr>
              <w:jc w:val="center"/>
              <w:rPr>
                <w:spacing w:val="1"/>
                <w:sz w:val="24"/>
                <w:szCs w:val="24"/>
              </w:rPr>
            </w:pPr>
            <w:r w:rsidRPr="005D1FBC">
              <w:rPr>
                <w:spacing w:val="1"/>
                <w:sz w:val="24"/>
                <w:szCs w:val="24"/>
              </w:rPr>
              <w:t>2025 год</w:t>
            </w:r>
          </w:p>
        </w:tc>
        <w:tc>
          <w:tcPr>
            <w:tcW w:w="1134" w:type="dxa"/>
            <w:vAlign w:val="center"/>
          </w:tcPr>
          <w:p w:rsidR="00FC64F2" w:rsidRPr="005D1FBC" w:rsidRDefault="00FC64F2" w:rsidP="0034521F">
            <w:pPr>
              <w:jc w:val="center"/>
              <w:rPr>
                <w:spacing w:val="1"/>
                <w:sz w:val="24"/>
                <w:szCs w:val="24"/>
              </w:rPr>
            </w:pPr>
            <w:r w:rsidRPr="005D1FBC">
              <w:rPr>
                <w:spacing w:val="1"/>
                <w:sz w:val="24"/>
                <w:szCs w:val="24"/>
              </w:rPr>
              <w:t>2026 год</w:t>
            </w:r>
          </w:p>
        </w:tc>
      </w:tr>
      <w:tr w:rsidR="00FC64F2" w:rsidRPr="005D1FBC" w:rsidTr="0034521F">
        <w:tc>
          <w:tcPr>
            <w:tcW w:w="4962" w:type="dxa"/>
            <w:vAlign w:val="center"/>
          </w:tcPr>
          <w:p w:rsidR="00FC64F2" w:rsidRPr="005D1FBC" w:rsidRDefault="00FC64F2" w:rsidP="0034521F">
            <w:pPr>
              <w:rPr>
                <w:sz w:val="24"/>
                <w:szCs w:val="24"/>
                <w:highlight w:val="yellow"/>
              </w:rPr>
            </w:pPr>
            <w:r w:rsidRPr="005D1FBC">
              <w:rPr>
                <w:spacing w:val="-4"/>
                <w:sz w:val="24"/>
                <w:szCs w:val="24"/>
              </w:rPr>
              <w:t xml:space="preserve">Отношение численности детей в возрасте от 3 до 7 лет, получающих дошкольное образование </w:t>
            </w:r>
            <w:r w:rsidRPr="005D1FBC">
              <w:rPr>
                <w:spacing w:val="-4"/>
                <w:sz w:val="24"/>
                <w:szCs w:val="24"/>
              </w:rPr>
              <w:lastRenderedPageBreak/>
              <w:t xml:space="preserve">в текущем году, к сумме численности детей в возрасте от 3 до 7 лет, получающих дошкольное образование в текущем году, и численности детей </w:t>
            </w:r>
            <w:r w:rsidRPr="005D1FBC">
              <w:rPr>
                <w:spacing w:val="-4"/>
                <w:sz w:val="24"/>
                <w:szCs w:val="24"/>
              </w:rPr>
              <w:br/>
              <w:t xml:space="preserve">в возрасте от 3 до 7 лет, находящихся в очереди на получение </w:t>
            </w:r>
            <w:r w:rsidRPr="005D1FBC">
              <w:rPr>
                <w:spacing w:val="-4"/>
                <w:sz w:val="24"/>
                <w:szCs w:val="24"/>
              </w:rPr>
              <w:br/>
              <w:t>в текущем году дошкольного образования (на начало года)</w:t>
            </w:r>
          </w:p>
        </w:tc>
        <w:tc>
          <w:tcPr>
            <w:tcW w:w="1301" w:type="dxa"/>
            <w:vAlign w:val="center"/>
          </w:tcPr>
          <w:p w:rsidR="00FC64F2" w:rsidRPr="005D1FBC" w:rsidRDefault="00FC64F2" w:rsidP="0034521F">
            <w:pPr>
              <w:jc w:val="center"/>
              <w:rPr>
                <w:sz w:val="24"/>
                <w:szCs w:val="24"/>
              </w:rPr>
            </w:pPr>
            <w:r w:rsidRPr="005D1FBC">
              <w:rPr>
                <w:sz w:val="24"/>
                <w:szCs w:val="24"/>
              </w:rPr>
              <w:lastRenderedPageBreak/>
              <w:t>%</w:t>
            </w:r>
          </w:p>
        </w:tc>
        <w:tc>
          <w:tcPr>
            <w:tcW w:w="1134" w:type="dxa"/>
            <w:vAlign w:val="center"/>
          </w:tcPr>
          <w:p w:rsidR="00FC64F2" w:rsidRPr="005D1FBC" w:rsidRDefault="00FC64F2" w:rsidP="0034521F">
            <w:pPr>
              <w:jc w:val="center"/>
              <w:rPr>
                <w:sz w:val="24"/>
                <w:szCs w:val="24"/>
              </w:rPr>
            </w:pPr>
            <w:r w:rsidRPr="005D1FBC">
              <w:rPr>
                <w:sz w:val="24"/>
                <w:szCs w:val="24"/>
              </w:rPr>
              <w:t>100,0</w:t>
            </w:r>
          </w:p>
        </w:tc>
        <w:tc>
          <w:tcPr>
            <w:tcW w:w="1134" w:type="dxa"/>
            <w:vAlign w:val="center"/>
          </w:tcPr>
          <w:p w:rsidR="00FC64F2" w:rsidRPr="005D1FBC" w:rsidRDefault="00FC64F2" w:rsidP="0034521F">
            <w:pPr>
              <w:jc w:val="center"/>
              <w:rPr>
                <w:sz w:val="24"/>
                <w:szCs w:val="24"/>
              </w:rPr>
            </w:pPr>
            <w:r w:rsidRPr="005D1FBC">
              <w:rPr>
                <w:sz w:val="24"/>
                <w:szCs w:val="24"/>
                <w:lang w:val="en-US"/>
              </w:rPr>
              <w:t>1</w:t>
            </w:r>
            <w:r w:rsidRPr="005D1FBC">
              <w:rPr>
                <w:sz w:val="24"/>
                <w:szCs w:val="24"/>
              </w:rPr>
              <w:t>00,0</w:t>
            </w:r>
          </w:p>
        </w:tc>
        <w:tc>
          <w:tcPr>
            <w:tcW w:w="1134" w:type="dxa"/>
            <w:vAlign w:val="center"/>
          </w:tcPr>
          <w:p w:rsidR="00FC64F2" w:rsidRPr="005D1FBC" w:rsidRDefault="00FC64F2" w:rsidP="0034521F">
            <w:pPr>
              <w:jc w:val="center"/>
              <w:rPr>
                <w:sz w:val="24"/>
                <w:szCs w:val="24"/>
              </w:rPr>
            </w:pPr>
            <w:r w:rsidRPr="005D1FBC">
              <w:rPr>
                <w:sz w:val="24"/>
                <w:szCs w:val="24"/>
                <w:lang w:val="en-US"/>
              </w:rPr>
              <w:t>1</w:t>
            </w:r>
            <w:r w:rsidRPr="005D1FBC">
              <w:rPr>
                <w:sz w:val="24"/>
                <w:szCs w:val="24"/>
              </w:rPr>
              <w:t>00,0</w:t>
            </w:r>
          </w:p>
        </w:tc>
      </w:tr>
      <w:tr w:rsidR="00FC64F2" w:rsidRPr="005D1FBC" w:rsidTr="0034521F">
        <w:tc>
          <w:tcPr>
            <w:tcW w:w="4962" w:type="dxa"/>
            <w:vAlign w:val="center"/>
          </w:tcPr>
          <w:p w:rsidR="00FC64F2" w:rsidRPr="005D1FBC" w:rsidRDefault="00FC64F2" w:rsidP="0034521F">
            <w:pPr>
              <w:rPr>
                <w:sz w:val="24"/>
                <w:szCs w:val="24"/>
              </w:rPr>
            </w:pPr>
            <w:r w:rsidRPr="005D1FBC">
              <w:rPr>
                <w:spacing w:val="-4"/>
                <w:sz w:val="24"/>
                <w:szCs w:val="24"/>
              </w:rPr>
              <w:lastRenderedPageBreak/>
              <w:t>Удельный вес воспитанников дошкольных образовательных организаций, расположенных на территории Каратузского района, обучающихся по образовательным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расположенных на территории Каратузского района (на конец года)</w:t>
            </w:r>
          </w:p>
        </w:tc>
        <w:tc>
          <w:tcPr>
            <w:tcW w:w="1301" w:type="dxa"/>
            <w:vAlign w:val="center"/>
          </w:tcPr>
          <w:p w:rsidR="00FC64F2" w:rsidRPr="005D1FBC" w:rsidRDefault="00FC64F2" w:rsidP="0034521F">
            <w:pPr>
              <w:jc w:val="center"/>
              <w:rPr>
                <w:sz w:val="24"/>
                <w:szCs w:val="24"/>
              </w:rPr>
            </w:pPr>
            <w:r w:rsidRPr="005D1FBC">
              <w:rPr>
                <w:sz w:val="24"/>
                <w:szCs w:val="24"/>
              </w:rPr>
              <w:t>%</w:t>
            </w:r>
          </w:p>
        </w:tc>
        <w:tc>
          <w:tcPr>
            <w:tcW w:w="1134" w:type="dxa"/>
            <w:vAlign w:val="center"/>
          </w:tcPr>
          <w:p w:rsidR="00FC64F2" w:rsidRPr="005D1FBC" w:rsidRDefault="00FC64F2" w:rsidP="0034521F">
            <w:pPr>
              <w:jc w:val="center"/>
              <w:rPr>
                <w:sz w:val="24"/>
                <w:szCs w:val="24"/>
              </w:rPr>
            </w:pPr>
            <w:r w:rsidRPr="005D1FBC">
              <w:rPr>
                <w:sz w:val="24"/>
                <w:szCs w:val="24"/>
              </w:rPr>
              <w:t>100,0</w:t>
            </w:r>
          </w:p>
        </w:tc>
        <w:tc>
          <w:tcPr>
            <w:tcW w:w="1134" w:type="dxa"/>
            <w:vAlign w:val="center"/>
          </w:tcPr>
          <w:p w:rsidR="00FC64F2" w:rsidRPr="005D1FBC" w:rsidRDefault="00FC64F2" w:rsidP="0034521F">
            <w:pPr>
              <w:jc w:val="center"/>
              <w:rPr>
                <w:sz w:val="24"/>
                <w:szCs w:val="24"/>
              </w:rPr>
            </w:pPr>
            <w:r w:rsidRPr="005D1FBC">
              <w:rPr>
                <w:sz w:val="24"/>
                <w:szCs w:val="24"/>
              </w:rPr>
              <w:t>100,0</w:t>
            </w:r>
          </w:p>
        </w:tc>
        <w:tc>
          <w:tcPr>
            <w:tcW w:w="1134" w:type="dxa"/>
            <w:vAlign w:val="center"/>
          </w:tcPr>
          <w:p w:rsidR="00FC64F2" w:rsidRPr="005D1FBC" w:rsidRDefault="00FC64F2" w:rsidP="0034521F">
            <w:pPr>
              <w:jc w:val="center"/>
              <w:rPr>
                <w:sz w:val="24"/>
                <w:szCs w:val="24"/>
              </w:rPr>
            </w:pPr>
            <w:r w:rsidRPr="005D1FBC">
              <w:rPr>
                <w:sz w:val="24"/>
                <w:szCs w:val="24"/>
              </w:rPr>
              <w:t>100,0</w:t>
            </w:r>
          </w:p>
        </w:tc>
      </w:tr>
      <w:tr w:rsidR="00FC64F2" w:rsidRPr="005D1FBC" w:rsidTr="0034521F">
        <w:tc>
          <w:tcPr>
            <w:tcW w:w="4962" w:type="dxa"/>
            <w:vAlign w:val="center"/>
          </w:tcPr>
          <w:p w:rsidR="00FC64F2" w:rsidRPr="005D1FBC" w:rsidRDefault="00FC64F2" w:rsidP="0034521F">
            <w:pPr>
              <w:rPr>
                <w:sz w:val="24"/>
                <w:szCs w:val="24"/>
              </w:rPr>
            </w:pPr>
            <w:r w:rsidRPr="005D1FBC">
              <w:rPr>
                <w:spacing w:val="-4"/>
                <w:sz w:val="24"/>
                <w:szCs w:val="24"/>
              </w:rPr>
              <w:t>Отношение среднемесячной заработной платы педагогических работников государственных (муниципальных) дошкольных образовательных организаций к средней заработной плате работников сферы общего образования Каратузского района</w:t>
            </w:r>
          </w:p>
        </w:tc>
        <w:tc>
          <w:tcPr>
            <w:tcW w:w="1301" w:type="dxa"/>
            <w:vAlign w:val="center"/>
          </w:tcPr>
          <w:p w:rsidR="00FC64F2" w:rsidRPr="005D1FBC" w:rsidRDefault="00FC64F2" w:rsidP="0034521F">
            <w:pPr>
              <w:jc w:val="center"/>
              <w:rPr>
                <w:sz w:val="24"/>
                <w:szCs w:val="24"/>
              </w:rPr>
            </w:pPr>
            <w:r w:rsidRPr="005D1FBC">
              <w:rPr>
                <w:sz w:val="24"/>
                <w:szCs w:val="24"/>
              </w:rPr>
              <w:t>%</w:t>
            </w:r>
          </w:p>
        </w:tc>
        <w:tc>
          <w:tcPr>
            <w:tcW w:w="1134" w:type="dxa"/>
            <w:vAlign w:val="center"/>
          </w:tcPr>
          <w:p w:rsidR="00FC64F2" w:rsidRPr="005D1FBC" w:rsidRDefault="00FC64F2" w:rsidP="0034521F">
            <w:pPr>
              <w:jc w:val="center"/>
              <w:rPr>
                <w:sz w:val="24"/>
                <w:szCs w:val="24"/>
              </w:rPr>
            </w:pPr>
            <w:r w:rsidRPr="005D1FBC">
              <w:rPr>
                <w:sz w:val="24"/>
                <w:szCs w:val="24"/>
              </w:rPr>
              <w:t>100,0</w:t>
            </w:r>
          </w:p>
        </w:tc>
        <w:tc>
          <w:tcPr>
            <w:tcW w:w="1134" w:type="dxa"/>
            <w:vAlign w:val="center"/>
          </w:tcPr>
          <w:p w:rsidR="00FC64F2" w:rsidRPr="005D1FBC" w:rsidRDefault="00FC64F2" w:rsidP="0034521F">
            <w:pPr>
              <w:jc w:val="center"/>
              <w:rPr>
                <w:sz w:val="24"/>
                <w:szCs w:val="24"/>
              </w:rPr>
            </w:pPr>
            <w:r w:rsidRPr="005D1FBC">
              <w:rPr>
                <w:sz w:val="24"/>
                <w:szCs w:val="24"/>
              </w:rPr>
              <w:t>100,0</w:t>
            </w:r>
          </w:p>
        </w:tc>
        <w:tc>
          <w:tcPr>
            <w:tcW w:w="1134" w:type="dxa"/>
            <w:vAlign w:val="center"/>
          </w:tcPr>
          <w:p w:rsidR="00FC64F2" w:rsidRPr="005D1FBC" w:rsidRDefault="00FC64F2" w:rsidP="0034521F">
            <w:pPr>
              <w:jc w:val="center"/>
              <w:rPr>
                <w:sz w:val="24"/>
                <w:szCs w:val="24"/>
              </w:rPr>
            </w:pPr>
            <w:r w:rsidRPr="005D1FBC">
              <w:rPr>
                <w:sz w:val="24"/>
                <w:szCs w:val="24"/>
              </w:rPr>
              <w:t>100,0</w:t>
            </w:r>
          </w:p>
        </w:tc>
      </w:tr>
      <w:tr w:rsidR="00FC64F2" w:rsidRPr="005D1FBC" w:rsidTr="0034521F">
        <w:tc>
          <w:tcPr>
            <w:tcW w:w="4962" w:type="dxa"/>
            <w:vAlign w:val="center"/>
          </w:tcPr>
          <w:p w:rsidR="00FC64F2" w:rsidRPr="005D1FBC" w:rsidRDefault="00FC64F2" w:rsidP="0034521F">
            <w:pPr>
              <w:rPr>
                <w:sz w:val="24"/>
                <w:szCs w:val="24"/>
              </w:rPr>
            </w:pPr>
            <w:r w:rsidRPr="005D1FBC">
              <w:rPr>
                <w:spacing w:val="-4"/>
                <w:sz w:val="24"/>
                <w:szCs w:val="24"/>
              </w:rPr>
              <w:t>Доля педагогических и руководящих работников государственных (муниципальных) дошкольных образовательных организаций, прошедших в течение последних 3 лет повышение квалификации или профессиональную переподготовку, в общей численности педагогических и руководящих работников дошкольных образовательных организаций</w:t>
            </w:r>
          </w:p>
        </w:tc>
        <w:tc>
          <w:tcPr>
            <w:tcW w:w="1301" w:type="dxa"/>
            <w:vAlign w:val="center"/>
          </w:tcPr>
          <w:p w:rsidR="00FC64F2" w:rsidRPr="005D1FBC" w:rsidRDefault="00FC64F2" w:rsidP="0034521F">
            <w:pPr>
              <w:jc w:val="center"/>
              <w:rPr>
                <w:sz w:val="24"/>
                <w:szCs w:val="24"/>
              </w:rPr>
            </w:pPr>
            <w:r w:rsidRPr="005D1FBC">
              <w:rPr>
                <w:sz w:val="24"/>
                <w:szCs w:val="24"/>
              </w:rPr>
              <w:t>%</w:t>
            </w:r>
          </w:p>
        </w:tc>
        <w:tc>
          <w:tcPr>
            <w:tcW w:w="1134" w:type="dxa"/>
            <w:vAlign w:val="center"/>
          </w:tcPr>
          <w:p w:rsidR="00FC64F2" w:rsidRPr="005D1FBC" w:rsidRDefault="00FC64F2" w:rsidP="0034521F">
            <w:pPr>
              <w:jc w:val="center"/>
              <w:rPr>
                <w:sz w:val="24"/>
                <w:szCs w:val="24"/>
              </w:rPr>
            </w:pPr>
            <w:r w:rsidRPr="005D1FBC">
              <w:rPr>
                <w:sz w:val="24"/>
                <w:szCs w:val="24"/>
              </w:rPr>
              <w:t>100,0</w:t>
            </w:r>
          </w:p>
        </w:tc>
        <w:tc>
          <w:tcPr>
            <w:tcW w:w="1134" w:type="dxa"/>
            <w:vAlign w:val="center"/>
          </w:tcPr>
          <w:p w:rsidR="00FC64F2" w:rsidRPr="005D1FBC" w:rsidRDefault="00FC64F2" w:rsidP="0034521F">
            <w:pPr>
              <w:jc w:val="center"/>
              <w:rPr>
                <w:sz w:val="24"/>
                <w:szCs w:val="24"/>
                <w:lang w:val="en-US"/>
              </w:rPr>
            </w:pPr>
            <w:r w:rsidRPr="005D1FBC">
              <w:rPr>
                <w:sz w:val="24"/>
                <w:szCs w:val="24"/>
              </w:rPr>
              <w:t>100,0</w:t>
            </w:r>
          </w:p>
        </w:tc>
        <w:tc>
          <w:tcPr>
            <w:tcW w:w="1134" w:type="dxa"/>
            <w:vAlign w:val="center"/>
          </w:tcPr>
          <w:p w:rsidR="00FC64F2" w:rsidRPr="005D1FBC" w:rsidRDefault="00FC64F2" w:rsidP="0034521F">
            <w:pPr>
              <w:jc w:val="center"/>
              <w:rPr>
                <w:sz w:val="24"/>
                <w:szCs w:val="24"/>
              </w:rPr>
            </w:pPr>
            <w:r w:rsidRPr="005D1FBC">
              <w:rPr>
                <w:sz w:val="24"/>
                <w:szCs w:val="24"/>
              </w:rPr>
              <w:t>100,0</w:t>
            </w:r>
          </w:p>
        </w:tc>
      </w:tr>
      <w:tr w:rsidR="00FC64F2" w:rsidRPr="005D1FBC" w:rsidTr="0034521F">
        <w:tc>
          <w:tcPr>
            <w:tcW w:w="4962" w:type="dxa"/>
            <w:vAlign w:val="center"/>
          </w:tcPr>
          <w:p w:rsidR="00FC64F2" w:rsidRPr="005D1FBC" w:rsidRDefault="00FC64F2" w:rsidP="0034521F">
            <w:pPr>
              <w:rPr>
                <w:sz w:val="24"/>
                <w:szCs w:val="24"/>
                <w:highlight w:val="yellow"/>
              </w:rPr>
            </w:pPr>
            <w:r w:rsidRPr="005D1FBC">
              <w:rPr>
                <w:spacing w:val="-4"/>
                <w:sz w:val="24"/>
                <w:szCs w:val="24"/>
              </w:rPr>
              <w:t>Удельный вес численности штатных педагогических работников дошкольных образовательных организаций со стажем работы менее 10 лет в общей численности штатных педагогических работников дошкольных образовательных организаций</w:t>
            </w:r>
          </w:p>
        </w:tc>
        <w:tc>
          <w:tcPr>
            <w:tcW w:w="1301" w:type="dxa"/>
            <w:vAlign w:val="center"/>
          </w:tcPr>
          <w:p w:rsidR="00FC64F2" w:rsidRPr="005D1FBC" w:rsidRDefault="00FC64F2" w:rsidP="0034521F">
            <w:pPr>
              <w:jc w:val="center"/>
              <w:rPr>
                <w:sz w:val="24"/>
                <w:szCs w:val="24"/>
              </w:rPr>
            </w:pPr>
            <w:r w:rsidRPr="005D1FBC">
              <w:rPr>
                <w:sz w:val="24"/>
                <w:szCs w:val="24"/>
              </w:rPr>
              <w:t>%</w:t>
            </w:r>
          </w:p>
        </w:tc>
        <w:tc>
          <w:tcPr>
            <w:tcW w:w="1134" w:type="dxa"/>
            <w:vAlign w:val="center"/>
          </w:tcPr>
          <w:p w:rsidR="00FC64F2" w:rsidRPr="005D1FBC" w:rsidRDefault="00FC64F2" w:rsidP="0034521F">
            <w:pPr>
              <w:jc w:val="center"/>
              <w:rPr>
                <w:sz w:val="24"/>
                <w:szCs w:val="24"/>
              </w:rPr>
            </w:pPr>
            <w:r w:rsidRPr="005D1FBC">
              <w:rPr>
                <w:sz w:val="24"/>
                <w:szCs w:val="24"/>
              </w:rPr>
              <w:t>60,4</w:t>
            </w:r>
          </w:p>
        </w:tc>
        <w:tc>
          <w:tcPr>
            <w:tcW w:w="1134" w:type="dxa"/>
            <w:vAlign w:val="center"/>
          </w:tcPr>
          <w:p w:rsidR="00FC64F2" w:rsidRPr="005D1FBC" w:rsidRDefault="00FC64F2" w:rsidP="0034521F">
            <w:pPr>
              <w:jc w:val="center"/>
              <w:rPr>
                <w:sz w:val="24"/>
                <w:szCs w:val="24"/>
              </w:rPr>
            </w:pPr>
            <w:r w:rsidRPr="005D1FBC">
              <w:rPr>
                <w:sz w:val="24"/>
                <w:szCs w:val="24"/>
              </w:rPr>
              <w:t>60,6</w:t>
            </w:r>
          </w:p>
        </w:tc>
        <w:tc>
          <w:tcPr>
            <w:tcW w:w="1134" w:type="dxa"/>
            <w:vAlign w:val="center"/>
          </w:tcPr>
          <w:p w:rsidR="00FC64F2" w:rsidRPr="005D1FBC" w:rsidRDefault="00FC64F2" w:rsidP="0034521F">
            <w:pPr>
              <w:jc w:val="center"/>
              <w:rPr>
                <w:sz w:val="24"/>
                <w:szCs w:val="24"/>
              </w:rPr>
            </w:pPr>
            <w:r w:rsidRPr="005D1FBC">
              <w:rPr>
                <w:sz w:val="24"/>
                <w:szCs w:val="24"/>
              </w:rPr>
              <w:t>60,6</w:t>
            </w:r>
          </w:p>
        </w:tc>
      </w:tr>
      <w:tr w:rsidR="00FC64F2" w:rsidRPr="005D1FBC" w:rsidTr="0034521F">
        <w:tc>
          <w:tcPr>
            <w:tcW w:w="4962" w:type="dxa"/>
            <w:vAlign w:val="center"/>
          </w:tcPr>
          <w:p w:rsidR="00FC64F2" w:rsidRPr="005D1FBC" w:rsidRDefault="00FC64F2" w:rsidP="0034521F">
            <w:pPr>
              <w:rPr>
                <w:sz w:val="24"/>
                <w:szCs w:val="24"/>
                <w:highlight w:val="yellow"/>
              </w:rPr>
            </w:pPr>
            <w:r w:rsidRPr="005D1FBC">
              <w:rPr>
                <w:spacing w:val="-4"/>
                <w:sz w:val="24"/>
                <w:szCs w:val="24"/>
              </w:rPr>
              <w:t>Охват детей дошкольными образовательными организациями (отношение численности детей в возрасте от 0 до 3 лет, посещающих дошкольные образовательные организации, к общей численности детей в возрасте от 0 до 3 лет)</w:t>
            </w:r>
          </w:p>
        </w:tc>
        <w:tc>
          <w:tcPr>
            <w:tcW w:w="1301" w:type="dxa"/>
            <w:vAlign w:val="center"/>
          </w:tcPr>
          <w:p w:rsidR="00FC64F2" w:rsidRPr="005D1FBC" w:rsidRDefault="00FC64F2" w:rsidP="0034521F">
            <w:pPr>
              <w:jc w:val="center"/>
              <w:rPr>
                <w:sz w:val="24"/>
                <w:szCs w:val="24"/>
              </w:rPr>
            </w:pPr>
            <w:r w:rsidRPr="005D1FBC">
              <w:rPr>
                <w:sz w:val="24"/>
                <w:szCs w:val="24"/>
              </w:rPr>
              <w:t>%</w:t>
            </w:r>
          </w:p>
        </w:tc>
        <w:tc>
          <w:tcPr>
            <w:tcW w:w="1134" w:type="dxa"/>
            <w:vAlign w:val="center"/>
          </w:tcPr>
          <w:p w:rsidR="00FC64F2" w:rsidRPr="005D1FBC" w:rsidRDefault="00FC64F2" w:rsidP="0034521F">
            <w:pPr>
              <w:jc w:val="center"/>
              <w:rPr>
                <w:sz w:val="24"/>
                <w:szCs w:val="24"/>
              </w:rPr>
            </w:pPr>
            <w:r w:rsidRPr="005D1FBC">
              <w:rPr>
                <w:sz w:val="24"/>
                <w:szCs w:val="24"/>
              </w:rPr>
              <w:t>34,3</w:t>
            </w:r>
          </w:p>
        </w:tc>
        <w:tc>
          <w:tcPr>
            <w:tcW w:w="1134" w:type="dxa"/>
            <w:vAlign w:val="center"/>
          </w:tcPr>
          <w:p w:rsidR="00FC64F2" w:rsidRPr="005D1FBC" w:rsidRDefault="00FC64F2" w:rsidP="0034521F">
            <w:pPr>
              <w:jc w:val="center"/>
              <w:rPr>
                <w:sz w:val="24"/>
                <w:szCs w:val="24"/>
                <w:lang w:val="en-US"/>
              </w:rPr>
            </w:pPr>
            <w:r w:rsidRPr="005D1FBC">
              <w:rPr>
                <w:sz w:val="24"/>
                <w:szCs w:val="24"/>
              </w:rPr>
              <w:t>34,5</w:t>
            </w:r>
          </w:p>
        </w:tc>
        <w:tc>
          <w:tcPr>
            <w:tcW w:w="1134" w:type="dxa"/>
            <w:vAlign w:val="center"/>
          </w:tcPr>
          <w:p w:rsidR="00FC64F2" w:rsidRPr="005D1FBC" w:rsidRDefault="00FC64F2" w:rsidP="0034521F">
            <w:pPr>
              <w:jc w:val="center"/>
              <w:rPr>
                <w:sz w:val="24"/>
                <w:szCs w:val="24"/>
              </w:rPr>
            </w:pPr>
            <w:r w:rsidRPr="005D1FBC">
              <w:rPr>
                <w:sz w:val="24"/>
                <w:szCs w:val="24"/>
              </w:rPr>
              <w:t>34,5</w:t>
            </w:r>
          </w:p>
        </w:tc>
      </w:tr>
      <w:tr w:rsidR="00FC64F2" w:rsidRPr="005D1FBC" w:rsidTr="0034521F">
        <w:tc>
          <w:tcPr>
            <w:tcW w:w="4962" w:type="dxa"/>
            <w:vAlign w:val="center"/>
          </w:tcPr>
          <w:p w:rsidR="00FC64F2" w:rsidRPr="005D1FBC" w:rsidRDefault="00FC64F2" w:rsidP="0034521F">
            <w:pPr>
              <w:rPr>
                <w:sz w:val="24"/>
                <w:szCs w:val="24"/>
              </w:rPr>
            </w:pPr>
            <w:r w:rsidRPr="005D1FBC">
              <w:rPr>
                <w:spacing w:val="-4"/>
                <w:sz w:val="24"/>
                <w:szCs w:val="24"/>
              </w:rPr>
              <w:t>Доля детей в возрасте 1-6 лет, получающих дошкольную образовательную услугу и (или услугу по содержанию в муниципальных образовательных учреждениях в общей численности детей в возрасте 1-6 лет)</w:t>
            </w:r>
          </w:p>
        </w:tc>
        <w:tc>
          <w:tcPr>
            <w:tcW w:w="1301" w:type="dxa"/>
            <w:vAlign w:val="center"/>
          </w:tcPr>
          <w:p w:rsidR="00FC64F2" w:rsidRPr="005D1FBC" w:rsidRDefault="00FC64F2" w:rsidP="0034521F">
            <w:pPr>
              <w:jc w:val="center"/>
              <w:rPr>
                <w:sz w:val="24"/>
                <w:szCs w:val="24"/>
              </w:rPr>
            </w:pPr>
            <w:r w:rsidRPr="005D1FBC">
              <w:rPr>
                <w:sz w:val="24"/>
                <w:szCs w:val="24"/>
              </w:rPr>
              <w:t>%</w:t>
            </w:r>
          </w:p>
        </w:tc>
        <w:tc>
          <w:tcPr>
            <w:tcW w:w="1134" w:type="dxa"/>
            <w:vAlign w:val="center"/>
          </w:tcPr>
          <w:p w:rsidR="00FC64F2" w:rsidRPr="005D1FBC" w:rsidRDefault="00FC64F2" w:rsidP="0034521F">
            <w:pPr>
              <w:jc w:val="center"/>
              <w:rPr>
                <w:sz w:val="24"/>
                <w:szCs w:val="24"/>
              </w:rPr>
            </w:pPr>
            <w:r w:rsidRPr="005D1FBC">
              <w:rPr>
                <w:sz w:val="24"/>
                <w:szCs w:val="24"/>
              </w:rPr>
              <w:t>58,3</w:t>
            </w:r>
          </w:p>
        </w:tc>
        <w:tc>
          <w:tcPr>
            <w:tcW w:w="1134" w:type="dxa"/>
            <w:vAlign w:val="center"/>
          </w:tcPr>
          <w:p w:rsidR="00FC64F2" w:rsidRPr="005D1FBC" w:rsidRDefault="00FC64F2" w:rsidP="0034521F">
            <w:pPr>
              <w:jc w:val="center"/>
              <w:rPr>
                <w:sz w:val="24"/>
                <w:szCs w:val="24"/>
              </w:rPr>
            </w:pPr>
            <w:r w:rsidRPr="005D1FBC">
              <w:rPr>
                <w:sz w:val="24"/>
                <w:szCs w:val="24"/>
              </w:rPr>
              <w:t>58,3</w:t>
            </w:r>
          </w:p>
        </w:tc>
        <w:tc>
          <w:tcPr>
            <w:tcW w:w="1134" w:type="dxa"/>
            <w:vAlign w:val="center"/>
          </w:tcPr>
          <w:p w:rsidR="00FC64F2" w:rsidRPr="005D1FBC" w:rsidRDefault="00FC64F2" w:rsidP="0034521F">
            <w:pPr>
              <w:jc w:val="center"/>
              <w:rPr>
                <w:sz w:val="24"/>
                <w:szCs w:val="24"/>
              </w:rPr>
            </w:pPr>
            <w:r w:rsidRPr="005D1FBC">
              <w:rPr>
                <w:sz w:val="24"/>
                <w:szCs w:val="24"/>
              </w:rPr>
              <w:t>58,5</w:t>
            </w:r>
          </w:p>
        </w:tc>
      </w:tr>
      <w:tr w:rsidR="00FC64F2" w:rsidRPr="005D1FBC" w:rsidTr="0034521F">
        <w:tc>
          <w:tcPr>
            <w:tcW w:w="4962" w:type="dxa"/>
            <w:vAlign w:val="center"/>
          </w:tcPr>
          <w:p w:rsidR="00FC64F2" w:rsidRPr="005D1FBC" w:rsidRDefault="00FC64F2" w:rsidP="0034521F">
            <w:pPr>
              <w:rPr>
                <w:sz w:val="24"/>
                <w:szCs w:val="24"/>
              </w:rPr>
            </w:pPr>
            <w:r w:rsidRPr="005D1FBC">
              <w:rPr>
                <w:sz w:val="24"/>
                <w:szCs w:val="24"/>
              </w:rPr>
              <w:t xml:space="preserve">Доля государственных (муниципальных) образовательных организаций, реализующих </w:t>
            </w:r>
            <w:r w:rsidRPr="005D1FBC">
              <w:rPr>
                <w:sz w:val="24"/>
                <w:szCs w:val="24"/>
              </w:rPr>
              <w:lastRenderedPageBreak/>
              <w:t>программы общего образования, имеющих физкультурный зал, в общей численности государственных (муниципальных) образовательных организаций, реализующих программы общего образования</w:t>
            </w:r>
          </w:p>
        </w:tc>
        <w:tc>
          <w:tcPr>
            <w:tcW w:w="1301" w:type="dxa"/>
            <w:vAlign w:val="center"/>
          </w:tcPr>
          <w:p w:rsidR="00FC64F2" w:rsidRPr="005D1FBC" w:rsidRDefault="00FC64F2" w:rsidP="0034521F">
            <w:pPr>
              <w:jc w:val="center"/>
              <w:rPr>
                <w:sz w:val="24"/>
                <w:szCs w:val="24"/>
              </w:rPr>
            </w:pPr>
            <w:r w:rsidRPr="005D1FBC">
              <w:rPr>
                <w:sz w:val="24"/>
                <w:szCs w:val="24"/>
              </w:rPr>
              <w:lastRenderedPageBreak/>
              <w:t>%</w:t>
            </w:r>
          </w:p>
        </w:tc>
        <w:tc>
          <w:tcPr>
            <w:tcW w:w="1134" w:type="dxa"/>
            <w:vAlign w:val="center"/>
          </w:tcPr>
          <w:p w:rsidR="00FC64F2" w:rsidRPr="005D1FBC" w:rsidRDefault="00FC64F2" w:rsidP="0034521F">
            <w:pPr>
              <w:jc w:val="center"/>
              <w:rPr>
                <w:sz w:val="24"/>
                <w:szCs w:val="24"/>
              </w:rPr>
            </w:pPr>
            <w:r w:rsidRPr="005D1FBC">
              <w:rPr>
                <w:sz w:val="24"/>
                <w:szCs w:val="24"/>
              </w:rPr>
              <w:t>93,3</w:t>
            </w:r>
          </w:p>
        </w:tc>
        <w:tc>
          <w:tcPr>
            <w:tcW w:w="1134" w:type="dxa"/>
            <w:vAlign w:val="center"/>
          </w:tcPr>
          <w:p w:rsidR="00FC64F2" w:rsidRPr="005D1FBC" w:rsidRDefault="00FC64F2" w:rsidP="0034521F">
            <w:pPr>
              <w:jc w:val="center"/>
              <w:rPr>
                <w:sz w:val="24"/>
                <w:szCs w:val="24"/>
              </w:rPr>
            </w:pPr>
            <w:r w:rsidRPr="005D1FBC">
              <w:rPr>
                <w:sz w:val="24"/>
                <w:szCs w:val="24"/>
              </w:rPr>
              <w:t>93,3</w:t>
            </w:r>
          </w:p>
        </w:tc>
        <w:tc>
          <w:tcPr>
            <w:tcW w:w="1134" w:type="dxa"/>
            <w:vAlign w:val="center"/>
          </w:tcPr>
          <w:p w:rsidR="00FC64F2" w:rsidRPr="005D1FBC" w:rsidRDefault="00FC64F2" w:rsidP="0034521F">
            <w:pPr>
              <w:jc w:val="center"/>
              <w:rPr>
                <w:sz w:val="24"/>
                <w:szCs w:val="24"/>
              </w:rPr>
            </w:pPr>
            <w:r w:rsidRPr="005D1FBC">
              <w:rPr>
                <w:sz w:val="24"/>
                <w:szCs w:val="24"/>
              </w:rPr>
              <w:t>93,3</w:t>
            </w:r>
          </w:p>
        </w:tc>
      </w:tr>
      <w:tr w:rsidR="00FC64F2" w:rsidRPr="005D1FBC" w:rsidTr="0034521F">
        <w:tc>
          <w:tcPr>
            <w:tcW w:w="4962" w:type="dxa"/>
            <w:vAlign w:val="center"/>
          </w:tcPr>
          <w:p w:rsidR="00FC64F2" w:rsidRPr="005D1FBC" w:rsidRDefault="00FC64F2" w:rsidP="0034521F">
            <w:pPr>
              <w:rPr>
                <w:sz w:val="24"/>
                <w:szCs w:val="24"/>
              </w:rPr>
            </w:pPr>
            <w:r w:rsidRPr="005D1FBC">
              <w:rPr>
                <w:sz w:val="24"/>
                <w:szCs w:val="24"/>
              </w:rPr>
              <w:lastRenderedPageBreak/>
              <w:t>Удельный вес численности обучающихся, занимающихся в первую смену, в общей численности обучающихся в общеобразовательных организациях, в том числе обучающихся по программам начального общего, основного общего, среднего общего образования</w:t>
            </w:r>
          </w:p>
        </w:tc>
        <w:tc>
          <w:tcPr>
            <w:tcW w:w="1301" w:type="dxa"/>
            <w:vAlign w:val="center"/>
          </w:tcPr>
          <w:p w:rsidR="00FC64F2" w:rsidRPr="005D1FBC" w:rsidRDefault="00FC64F2" w:rsidP="0034521F">
            <w:pPr>
              <w:jc w:val="center"/>
              <w:rPr>
                <w:sz w:val="24"/>
                <w:szCs w:val="24"/>
              </w:rPr>
            </w:pPr>
            <w:r w:rsidRPr="005D1FBC">
              <w:rPr>
                <w:sz w:val="24"/>
                <w:szCs w:val="24"/>
              </w:rPr>
              <w:t>%</w:t>
            </w:r>
          </w:p>
        </w:tc>
        <w:tc>
          <w:tcPr>
            <w:tcW w:w="1134" w:type="dxa"/>
            <w:vAlign w:val="center"/>
          </w:tcPr>
          <w:p w:rsidR="00FC64F2" w:rsidRPr="005D1FBC" w:rsidRDefault="00FC64F2" w:rsidP="0034521F">
            <w:pPr>
              <w:jc w:val="center"/>
              <w:rPr>
                <w:sz w:val="24"/>
                <w:szCs w:val="24"/>
              </w:rPr>
            </w:pPr>
            <w:r w:rsidRPr="005D1FBC">
              <w:rPr>
                <w:sz w:val="24"/>
                <w:szCs w:val="24"/>
              </w:rPr>
              <w:t>100,0</w:t>
            </w:r>
          </w:p>
        </w:tc>
        <w:tc>
          <w:tcPr>
            <w:tcW w:w="1134" w:type="dxa"/>
            <w:vAlign w:val="center"/>
          </w:tcPr>
          <w:p w:rsidR="00FC64F2" w:rsidRPr="005D1FBC" w:rsidRDefault="00FC64F2" w:rsidP="0034521F">
            <w:pPr>
              <w:jc w:val="center"/>
              <w:rPr>
                <w:sz w:val="24"/>
                <w:szCs w:val="24"/>
              </w:rPr>
            </w:pPr>
            <w:r w:rsidRPr="005D1FBC">
              <w:rPr>
                <w:sz w:val="24"/>
                <w:szCs w:val="24"/>
              </w:rPr>
              <w:t>100,0</w:t>
            </w:r>
          </w:p>
        </w:tc>
        <w:tc>
          <w:tcPr>
            <w:tcW w:w="1134" w:type="dxa"/>
            <w:vAlign w:val="center"/>
          </w:tcPr>
          <w:p w:rsidR="00FC64F2" w:rsidRPr="005D1FBC" w:rsidRDefault="00FC64F2" w:rsidP="0034521F">
            <w:pPr>
              <w:jc w:val="center"/>
              <w:rPr>
                <w:sz w:val="24"/>
                <w:szCs w:val="24"/>
              </w:rPr>
            </w:pPr>
            <w:r w:rsidRPr="005D1FBC">
              <w:rPr>
                <w:sz w:val="24"/>
                <w:szCs w:val="24"/>
              </w:rPr>
              <w:t>100,0</w:t>
            </w:r>
          </w:p>
        </w:tc>
      </w:tr>
      <w:tr w:rsidR="00FC64F2" w:rsidRPr="005D1FBC" w:rsidTr="0034521F">
        <w:tc>
          <w:tcPr>
            <w:tcW w:w="4962" w:type="dxa"/>
            <w:vAlign w:val="center"/>
          </w:tcPr>
          <w:p w:rsidR="00FC64F2" w:rsidRPr="005D1FBC" w:rsidRDefault="00FC64F2" w:rsidP="0034521F">
            <w:pPr>
              <w:rPr>
                <w:i/>
                <w:sz w:val="24"/>
                <w:szCs w:val="24"/>
              </w:rPr>
            </w:pPr>
            <w:r w:rsidRPr="005D1FBC">
              <w:rPr>
                <w:sz w:val="24"/>
                <w:szCs w:val="24"/>
              </w:rPr>
              <w:t>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w:t>
            </w:r>
          </w:p>
        </w:tc>
        <w:tc>
          <w:tcPr>
            <w:tcW w:w="1301" w:type="dxa"/>
            <w:vAlign w:val="center"/>
          </w:tcPr>
          <w:p w:rsidR="00FC64F2" w:rsidRPr="005D1FBC" w:rsidRDefault="00FC64F2" w:rsidP="0034521F">
            <w:pPr>
              <w:jc w:val="center"/>
              <w:rPr>
                <w:sz w:val="24"/>
                <w:szCs w:val="24"/>
              </w:rPr>
            </w:pPr>
            <w:r w:rsidRPr="005D1FBC">
              <w:rPr>
                <w:sz w:val="24"/>
                <w:szCs w:val="24"/>
              </w:rPr>
              <w:t>%</w:t>
            </w:r>
          </w:p>
        </w:tc>
        <w:tc>
          <w:tcPr>
            <w:tcW w:w="1134" w:type="dxa"/>
            <w:vAlign w:val="center"/>
          </w:tcPr>
          <w:p w:rsidR="00FC64F2" w:rsidRPr="005D1FBC" w:rsidRDefault="00FC64F2" w:rsidP="0034521F">
            <w:pPr>
              <w:jc w:val="center"/>
              <w:rPr>
                <w:sz w:val="24"/>
                <w:szCs w:val="24"/>
              </w:rPr>
            </w:pPr>
            <w:r w:rsidRPr="005D1FBC">
              <w:rPr>
                <w:sz w:val="24"/>
                <w:szCs w:val="24"/>
              </w:rPr>
              <w:t>100,0</w:t>
            </w:r>
          </w:p>
        </w:tc>
        <w:tc>
          <w:tcPr>
            <w:tcW w:w="1134" w:type="dxa"/>
            <w:vAlign w:val="center"/>
          </w:tcPr>
          <w:p w:rsidR="00FC64F2" w:rsidRPr="005D1FBC" w:rsidRDefault="00FC64F2" w:rsidP="0034521F">
            <w:pPr>
              <w:jc w:val="center"/>
              <w:rPr>
                <w:sz w:val="24"/>
                <w:szCs w:val="24"/>
              </w:rPr>
            </w:pPr>
            <w:r w:rsidRPr="005D1FBC">
              <w:rPr>
                <w:sz w:val="24"/>
                <w:szCs w:val="24"/>
              </w:rPr>
              <w:t>100,0</w:t>
            </w:r>
          </w:p>
        </w:tc>
        <w:tc>
          <w:tcPr>
            <w:tcW w:w="1134" w:type="dxa"/>
            <w:vAlign w:val="center"/>
          </w:tcPr>
          <w:p w:rsidR="00FC64F2" w:rsidRPr="005D1FBC" w:rsidRDefault="00FC64F2" w:rsidP="0034521F">
            <w:pPr>
              <w:jc w:val="center"/>
              <w:rPr>
                <w:sz w:val="24"/>
                <w:szCs w:val="24"/>
              </w:rPr>
            </w:pPr>
            <w:r w:rsidRPr="005D1FBC">
              <w:rPr>
                <w:sz w:val="24"/>
                <w:szCs w:val="24"/>
              </w:rPr>
              <w:t>100,0</w:t>
            </w:r>
          </w:p>
        </w:tc>
      </w:tr>
      <w:tr w:rsidR="00FC64F2" w:rsidRPr="005D1FBC" w:rsidTr="0034521F">
        <w:tc>
          <w:tcPr>
            <w:tcW w:w="4962" w:type="dxa"/>
            <w:vAlign w:val="center"/>
          </w:tcPr>
          <w:p w:rsidR="00FC64F2" w:rsidRPr="005D1FBC" w:rsidRDefault="00FC64F2" w:rsidP="0034521F">
            <w:pPr>
              <w:rPr>
                <w:i/>
                <w:sz w:val="24"/>
                <w:szCs w:val="24"/>
              </w:rPr>
            </w:pPr>
            <w:r w:rsidRPr="005D1FBC">
              <w:rPr>
                <w:sz w:val="24"/>
                <w:szCs w:val="24"/>
              </w:rPr>
              <w:t>Охват детей в возрасте от 5 до 18 лет (не включая 18 лет) дополнительными образовательными программами (удельный вес численности детей, получающих услуги дополнительного образования, в общей численности детей в возрасте от 5 до 18 лет (не включая 18 лет)</w:t>
            </w:r>
          </w:p>
        </w:tc>
        <w:tc>
          <w:tcPr>
            <w:tcW w:w="1301" w:type="dxa"/>
            <w:vAlign w:val="center"/>
          </w:tcPr>
          <w:p w:rsidR="00FC64F2" w:rsidRPr="005D1FBC" w:rsidRDefault="00FC64F2" w:rsidP="0034521F">
            <w:pPr>
              <w:jc w:val="center"/>
              <w:rPr>
                <w:sz w:val="24"/>
                <w:szCs w:val="24"/>
              </w:rPr>
            </w:pPr>
            <w:r w:rsidRPr="005D1FBC">
              <w:rPr>
                <w:sz w:val="24"/>
                <w:szCs w:val="24"/>
              </w:rPr>
              <w:t>%</w:t>
            </w:r>
          </w:p>
        </w:tc>
        <w:tc>
          <w:tcPr>
            <w:tcW w:w="1134" w:type="dxa"/>
            <w:vAlign w:val="center"/>
          </w:tcPr>
          <w:p w:rsidR="00FC64F2" w:rsidRPr="005D1FBC" w:rsidRDefault="00FC64F2" w:rsidP="0034521F">
            <w:pPr>
              <w:jc w:val="center"/>
              <w:rPr>
                <w:sz w:val="24"/>
                <w:szCs w:val="24"/>
              </w:rPr>
            </w:pPr>
            <w:r w:rsidRPr="005D1FBC">
              <w:rPr>
                <w:sz w:val="24"/>
                <w:szCs w:val="24"/>
              </w:rPr>
              <w:t>74,0</w:t>
            </w:r>
          </w:p>
        </w:tc>
        <w:tc>
          <w:tcPr>
            <w:tcW w:w="1134" w:type="dxa"/>
            <w:vAlign w:val="center"/>
          </w:tcPr>
          <w:p w:rsidR="00FC64F2" w:rsidRPr="005D1FBC" w:rsidRDefault="00FC64F2" w:rsidP="0034521F">
            <w:pPr>
              <w:jc w:val="center"/>
              <w:rPr>
                <w:sz w:val="24"/>
                <w:szCs w:val="24"/>
              </w:rPr>
            </w:pPr>
            <w:r w:rsidRPr="005D1FBC">
              <w:rPr>
                <w:sz w:val="24"/>
                <w:szCs w:val="24"/>
              </w:rPr>
              <w:t>74,0</w:t>
            </w:r>
          </w:p>
        </w:tc>
        <w:tc>
          <w:tcPr>
            <w:tcW w:w="1134" w:type="dxa"/>
            <w:vAlign w:val="center"/>
          </w:tcPr>
          <w:p w:rsidR="00FC64F2" w:rsidRPr="005D1FBC" w:rsidRDefault="00FC64F2" w:rsidP="0034521F">
            <w:pPr>
              <w:jc w:val="center"/>
              <w:rPr>
                <w:sz w:val="24"/>
                <w:szCs w:val="24"/>
              </w:rPr>
            </w:pPr>
            <w:r w:rsidRPr="005D1FBC">
              <w:rPr>
                <w:sz w:val="24"/>
                <w:szCs w:val="24"/>
              </w:rPr>
              <w:t>74,0</w:t>
            </w:r>
          </w:p>
        </w:tc>
      </w:tr>
      <w:tr w:rsidR="00FC64F2" w:rsidRPr="005D1FBC" w:rsidTr="0034521F">
        <w:tc>
          <w:tcPr>
            <w:tcW w:w="4962" w:type="dxa"/>
            <w:shd w:val="clear" w:color="auto" w:fill="auto"/>
            <w:vAlign w:val="center"/>
          </w:tcPr>
          <w:p w:rsidR="00FC64F2" w:rsidRPr="005D1FBC" w:rsidRDefault="00FC64F2" w:rsidP="0034521F">
            <w:pPr>
              <w:rPr>
                <w:i/>
                <w:sz w:val="24"/>
                <w:szCs w:val="24"/>
              </w:rPr>
            </w:pPr>
            <w:r w:rsidRPr="005D1FBC">
              <w:rPr>
                <w:sz w:val="24"/>
                <w:szCs w:val="24"/>
              </w:rPr>
              <w:t>Отношение среднемесячной заработной платы педагогических работников государственных (муниципальных) организаций дополнительного образования детей к среднемесячной заработной плате учителей в Каратузском районе</w:t>
            </w:r>
          </w:p>
        </w:tc>
        <w:tc>
          <w:tcPr>
            <w:tcW w:w="1301" w:type="dxa"/>
            <w:shd w:val="clear" w:color="auto" w:fill="auto"/>
            <w:vAlign w:val="center"/>
          </w:tcPr>
          <w:p w:rsidR="00FC64F2" w:rsidRPr="005D1FBC" w:rsidRDefault="00FC64F2" w:rsidP="0034521F">
            <w:pPr>
              <w:jc w:val="center"/>
              <w:rPr>
                <w:sz w:val="24"/>
                <w:szCs w:val="24"/>
              </w:rPr>
            </w:pPr>
            <w:r w:rsidRPr="005D1FBC">
              <w:rPr>
                <w:sz w:val="24"/>
                <w:szCs w:val="24"/>
              </w:rPr>
              <w:t>%</w:t>
            </w:r>
          </w:p>
        </w:tc>
        <w:tc>
          <w:tcPr>
            <w:tcW w:w="1134" w:type="dxa"/>
            <w:shd w:val="clear" w:color="auto" w:fill="auto"/>
            <w:vAlign w:val="center"/>
          </w:tcPr>
          <w:p w:rsidR="00FC64F2" w:rsidRPr="005D1FBC" w:rsidRDefault="00FC64F2" w:rsidP="0034521F">
            <w:pPr>
              <w:jc w:val="center"/>
              <w:rPr>
                <w:sz w:val="24"/>
                <w:szCs w:val="24"/>
              </w:rPr>
            </w:pPr>
            <w:r w:rsidRPr="005D1FBC">
              <w:rPr>
                <w:sz w:val="24"/>
                <w:szCs w:val="24"/>
              </w:rPr>
              <w:t>100,0</w:t>
            </w:r>
          </w:p>
        </w:tc>
        <w:tc>
          <w:tcPr>
            <w:tcW w:w="1134" w:type="dxa"/>
            <w:shd w:val="clear" w:color="auto" w:fill="auto"/>
            <w:vAlign w:val="center"/>
          </w:tcPr>
          <w:p w:rsidR="00FC64F2" w:rsidRPr="005D1FBC" w:rsidRDefault="00FC64F2" w:rsidP="0034521F">
            <w:pPr>
              <w:jc w:val="center"/>
              <w:rPr>
                <w:sz w:val="24"/>
                <w:szCs w:val="24"/>
              </w:rPr>
            </w:pPr>
            <w:r w:rsidRPr="005D1FBC">
              <w:rPr>
                <w:sz w:val="24"/>
                <w:szCs w:val="24"/>
              </w:rPr>
              <w:t>100,0</w:t>
            </w:r>
          </w:p>
        </w:tc>
        <w:tc>
          <w:tcPr>
            <w:tcW w:w="1134" w:type="dxa"/>
            <w:shd w:val="clear" w:color="auto" w:fill="auto"/>
            <w:vAlign w:val="center"/>
          </w:tcPr>
          <w:p w:rsidR="00FC64F2" w:rsidRPr="005D1FBC" w:rsidRDefault="00FC64F2" w:rsidP="0034521F">
            <w:pPr>
              <w:jc w:val="center"/>
              <w:rPr>
                <w:sz w:val="24"/>
                <w:szCs w:val="24"/>
              </w:rPr>
            </w:pPr>
            <w:r w:rsidRPr="005D1FBC">
              <w:rPr>
                <w:sz w:val="24"/>
                <w:szCs w:val="24"/>
              </w:rPr>
              <w:t>100,0</w:t>
            </w:r>
          </w:p>
        </w:tc>
      </w:tr>
      <w:tr w:rsidR="00FC64F2" w:rsidRPr="005D1FBC" w:rsidTr="0034521F">
        <w:tc>
          <w:tcPr>
            <w:tcW w:w="4962" w:type="dxa"/>
            <w:vAlign w:val="center"/>
          </w:tcPr>
          <w:p w:rsidR="00FC64F2" w:rsidRPr="005D1FBC" w:rsidRDefault="00FC64F2" w:rsidP="0034521F">
            <w:pPr>
              <w:rPr>
                <w:sz w:val="24"/>
                <w:szCs w:val="24"/>
              </w:rPr>
            </w:pPr>
            <w:r w:rsidRPr="005D1FBC">
              <w:rPr>
                <w:sz w:val="24"/>
                <w:szCs w:val="24"/>
              </w:rPr>
              <w:t>Внедрена целевая модель цифровой образовательной среды в образовательных организациях, реализующих образовательные программы общего образования</w:t>
            </w:r>
          </w:p>
        </w:tc>
        <w:tc>
          <w:tcPr>
            <w:tcW w:w="1301" w:type="dxa"/>
            <w:vAlign w:val="center"/>
          </w:tcPr>
          <w:p w:rsidR="00FC64F2" w:rsidRPr="005D1FBC" w:rsidRDefault="00FC64F2" w:rsidP="0034521F">
            <w:pPr>
              <w:jc w:val="center"/>
              <w:rPr>
                <w:sz w:val="24"/>
                <w:szCs w:val="24"/>
              </w:rPr>
            </w:pPr>
            <w:r w:rsidRPr="005D1FBC">
              <w:rPr>
                <w:sz w:val="24"/>
                <w:szCs w:val="24"/>
              </w:rPr>
              <w:t>Ед.</w:t>
            </w:r>
          </w:p>
        </w:tc>
        <w:tc>
          <w:tcPr>
            <w:tcW w:w="1134" w:type="dxa"/>
            <w:vAlign w:val="center"/>
          </w:tcPr>
          <w:p w:rsidR="00FC64F2" w:rsidRPr="005D1FBC" w:rsidRDefault="00FC64F2" w:rsidP="0034521F">
            <w:pPr>
              <w:jc w:val="center"/>
              <w:rPr>
                <w:sz w:val="24"/>
                <w:szCs w:val="24"/>
              </w:rPr>
            </w:pPr>
            <w:r w:rsidRPr="005D1FBC">
              <w:rPr>
                <w:sz w:val="24"/>
                <w:szCs w:val="24"/>
              </w:rPr>
              <w:t>1</w:t>
            </w:r>
          </w:p>
        </w:tc>
        <w:tc>
          <w:tcPr>
            <w:tcW w:w="1134" w:type="dxa"/>
            <w:vAlign w:val="center"/>
          </w:tcPr>
          <w:p w:rsidR="00FC64F2" w:rsidRPr="005D1FBC" w:rsidRDefault="00FC64F2" w:rsidP="0034521F">
            <w:pPr>
              <w:jc w:val="center"/>
              <w:rPr>
                <w:sz w:val="24"/>
                <w:szCs w:val="24"/>
              </w:rPr>
            </w:pPr>
            <w:r w:rsidRPr="005D1FBC">
              <w:rPr>
                <w:sz w:val="24"/>
                <w:szCs w:val="24"/>
              </w:rPr>
              <w:t>1</w:t>
            </w:r>
          </w:p>
        </w:tc>
        <w:tc>
          <w:tcPr>
            <w:tcW w:w="1134" w:type="dxa"/>
            <w:vAlign w:val="center"/>
          </w:tcPr>
          <w:p w:rsidR="00FC64F2" w:rsidRPr="005D1FBC" w:rsidRDefault="00FC64F2" w:rsidP="0034521F">
            <w:pPr>
              <w:jc w:val="center"/>
              <w:rPr>
                <w:sz w:val="24"/>
                <w:szCs w:val="24"/>
              </w:rPr>
            </w:pPr>
            <w:r w:rsidRPr="005D1FBC">
              <w:rPr>
                <w:sz w:val="24"/>
                <w:szCs w:val="24"/>
              </w:rPr>
              <w:t>1</w:t>
            </w:r>
          </w:p>
        </w:tc>
      </w:tr>
      <w:tr w:rsidR="00FC64F2" w:rsidRPr="005D1FBC" w:rsidTr="0034521F">
        <w:tc>
          <w:tcPr>
            <w:tcW w:w="4962" w:type="dxa"/>
            <w:vAlign w:val="center"/>
          </w:tcPr>
          <w:p w:rsidR="00FC64F2" w:rsidRPr="005D1FBC" w:rsidRDefault="00FC64F2" w:rsidP="0034521F">
            <w:pPr>
              <w:rPr>
                <w:sz w:val="24"/>
                <w:szCs w:val="24"/>
              </w:rPr>
            </w:pPr>
            <w:r w:rsidRPr="005D1FBC">
              <w:rPr>
                <w:sz w:val="24"/>
                <w:szCs w:val="24"/>
              </w:rPr>
              <w:t>Число общеобразовательных организаций,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1301" w:type="dxa"/>
            <w:vAlign w:val="center"/>
          </w:tcPr>
          <w:p w:rsidR="00FC64F2" w:rsidRPr="005D1FBC" w:rsidRDefault="00FC64F2" w:rsidP="0034521F">
            <w:pPr>
              <w:jc w:val="center"/>
              <w:rPr>
                <w:sz w:val="24"/>
                <w:szCs w:val="24"/>
              </w:rPr>
            </w:pPr>
            <w:r w:rsidRPr="005D1FBC">
              <w:rPr>
                <w:sz w:val="24"/>
                <w:szCs w:val="24"/>
              </w:rPr>
              <w:t>Ед.</w:t>
            </w:r>
          </w:p>
        </w:tc>
        <w:tc>
          <w:tcPr>
            <w:tcW w:w="1134" w:type="dxa"/>
            <w:vAlign w:val="center"/>
          </w:tcPr>
          <w:p w:rsidR="00FC64F2" w:rsidRPr="005D1FBC" w:rsidRDefault="00FC64F2" w:rsidP="0034521F">
            <w:pPr>
              <w:jc w:val="center"/>
              <w:rPr>
                <w:sz w:val="24"/>
                <w:szCs w:val="24"/>
              </w:rPr>
            </w:pPr>
            <w:r w:rsidRPr="005D1FBC">
              <w:rPr>
                <w:sz w:val="24"/>
                <w:szCs w:val="24"/>
              </w:rPr>
              <w:t>10</w:t>
            </w:r>
          </w:p>
        </w:tc>
        <w:tc>
          <w:tcPr>
            <w:tcW w:w="1134" w:type="dxa"/>
            <w:vAlign w:val="center"/>
          </w:tcPr>
          <w:p w:rsidR="00FC64F2" w:rsidRPr="005D1FBC" w:rsidRDefault="00FC64F2" w:rsidP="0034521F">
            <w:pPr>
              <w:jc w:val="center"/>
              <w:rPr>
                <w:sz w:val="24"/>
                <w:szCs w:val="24"/>
              </w:rPr>
            </w:pPr>
            <w:r w:rsidRPr="005D1FBC">
              <w:rPr>
                <w:sz w:val="24"/>
                <w:szCs w:val="24"/>
              </w:rPr>
              <w:t>10</w:t>
            </w:r>
          </w:p>
        </w:tc>
        <w:tc>
          <w:tcPr>
            <w:tcW w:w="1134" w:type="dxa"/>
            <w:vAlign w:val="center"/>
          </w:tcPr>
          <w:p w:rsidR="00FC64F2" w:rsidRPr="005D1FBC" w:rsidRDefault="00FC64F2" w:rsidP="0034521F">
            <w:pPr>
              <w:jc w:val="center"/>
              <w:rPr>
                <w:sz w:val="24"/>
                <w:szCs w:val="24"/>
              </w:rPr>
            </w:pPr>
            <w:r w:rsidRPr="005D1FBC">
              <w:rPr>
                <w:sz w:val="24"/>
                <w:szCs w:val="24"/>
              </w:rPr>
              <w:t>10</w:t>
            </w:r>
          </w:p>
        </w:tc>
      </w:tr>
    </w:tbl>
    <w:p w:rsidR="00FC64F2" w:rsidRPr="00A0215B" w:rsidRDefault="00FC64F2" w:rsidP="00FC64F2">
      <w:pPr>
        <w:spacing w:line="264" w:lineRule="auto"/>
        <w:ind w:firstLine="709"/>
        <w:jc w:val="both"/>
        <w:rPr>
          <w:spacing w:val="-4"/>
          <w:sz w:val="28"/>
          <w:szCs w:val="28"/>
          <w:highlight w:val="yellow"/>
        </w:rPr>
      </w:pPr>
    </w:p>
    <w:p w:rsidR="00FC64F2" w:rsidRPr="00DF1805" w:rsidRDefault="00FC64F2" w:rsidP="00FC64F2">
      <w:pPr>
        <w:ind w:firstLine="709"/>
        <w:jc w:val="both"/>
        <w:rPr>
          <w:spacing w:val="-4"/>
          <w:sz w:val="28"/>
          <w:szCs w:val="28"/>
        </w:rPr>
      </w:pPr>
      <w:r w:rsidRPr="00DF1805">
        <w:rPr>
          <w:spacing w:val="-4"/>
          <w:sz w:val="28"/>
          <w:szCs w:val="28"/>
        </w:rPr>
        <w:t>В рамках подпрограммы предусмотрены средства на реализацию следующих мероприятий:</w:t>
      </w:r>
    </w:p>
    <w:p w:rsidR="00FC64F2" w:rsidRPr="00DF1805" w:rsidRDefault="00FC64F2" w:rsidP="00FC64F2">
      <w:pPr>
        <w:ind w:firstLine="709"/>
        <w:jc w:val="both"/>
        <w:rPr>
          <w:spacing w:val="-4"/>
          <w:sz w:val="28"/>
          <w:szCs w:val="28"/>
        </w:rPr>
      </w:pPr>
      <w:r w:rsidRPr="00DF1805">
        <w:rPr>
          <w:spacing w:val="-4"/>
          <w:sz w:val="28"/>
          <w:szCs w:val="28"/>
        </w:rPr>
        <w:t>обеспечение деятельности (оказание услуг) подведомственных дошкольных учреждений в общем объеме 142 901,95 тыс. рублей, в том числе в 2024 году 52 419,90  тыс. рублей, в 2025 году 46 190,35  тыс. рублей, в 2026 году 44 291,70 тыс. рублей;</w:t>
      </w:r>
    </w:p>
    <w:p w:rsidR="00FC64F2" w:rsidRPr="005E6629" w:rsidRDefault="00FC64F2" w:rsidP="00FC64F2">
      <w:pPr>
        <w:ind w:firstLine="709"/>
        <w:jc w:val="both"/>
        <w:rPr>
          <w:spacing w:val="-4"/>
          <w:sz w:val="28"/>
          <w:szCs w:val="28"/>
        </w:rPr>
      </w:pPr>
      <w:r w:rsidRPr="005E6629">
        <w:rPr>
          <w:spacing w:val="-4"/>
          <w:sz w:val="28"/>
          <w:szCs w:val="28"/>
        </w:rPr>
        <w:t xml:space="preserve">обеспечение деятельности (оказание услуг) подведомственных учреждений общего образования в общем объеме 349 985,55 тыс. рублей, в том числе: 2024 год </w:t>
      </w:r>
      <w:r w:rsidRPr="005E6629">
        <w:rPr>
          <w:spacing w:val="-4"/>
          <w:sz w:val="28"/>
          <w:szCs w:val="28"/>
        </w:rPr>
        <w:lastRenderedPageBreak/>
        <w:t>– 135 588,01  тыс. рублей, 2025 год- 110 873,59  тыс. рублей, 2026 год- 103 523,95 тыс. рублей;</w:t>
      </w:r>
    </w:p>
    <w:p w:rsidR="00FC64F2" w:rsidRDefault="00FC64F2" w:rsidP="00FC64F2">
      <w:pPr>
        <w:ind w:firstLine="709"/>
        <w:jc w:val="both"/>
        <w:rPr>
          <w:spacing w:val="-4"/>
          <w:sz w:val="28"/>
          <w:szCs w:val="28"/>
        </w:rPr>
      </w:pPr>
      <w:r w:rsidRPr="00043BBD">
        <w:rPr>
          <w:spacing w:val="-4"/>
          <w:sz w:val="28"/>
          <w:szCs w:val="28"/>
        </w:rPr>
        <w:t>обеспечение стабильного функционирования и развития учреждений дополнительного образования детей в общем объеме 143 415,87 тыс. рублей, в том числе 2024 год – 48 746,98  тыс. рублей, 2025 год- 47 354,14  тыс. рублей, 2026 год- 47 314,75 тыс. рублей;</w:t>
      </w:r>
    </w:p>
    <w:p w:rsidR="00FC64F2" w:rsidRDefault="00FC64F2" w:rsidP="00FC64F2">
      <w:pPr>
        <w:ind w:firstLine="709"/>
        <w:jc w:val="both"/>
        <w:rPr>
          <w:spacing w:val="-4"/>
          <w:sz w:val="28"/>
          <w:szCs w:val="28"/>
        </w:rPr>
      </w:pPr>
      <w:r>
        <w:rPr>
          <w:spacing w:val="-4"/>
          <w:sz w:val="28"/>
          <w:szCs w:val="28"/>
        </w:rPr>
        <w:t>о</w:t>
      </w:r>
      <w:r w:rsidRPr="003E2AFC">
        <w:rPr>
          <w:spacing w:val="-4"/>
          <w:sz w:val="28"/>
          <w:szCs w:val="28"/>
        </w:rPr>
        <w:t xml:space="preserve">беспечение функционирования модели персонифицированного финансирования дополнительного образования детей </w:t>
      </w:r>
      <w:r w:rsidRPr="00043BBD">
        <w:rPr>
          <w:spacing w:val="-4"/>
          <w:sz w:val="28"/>
          <w:szCs w:val="28"/>
        </w:rPr>
        <w:t xml:space="preserve">в общем объеме </w:t>
      </w:r>
      <w:r>
        <w:rPr>
          <w:spacing w:val="-4"/>
          <w:sz w:val="28"/>
          <w:szCs w:val="28"/>
        </w:rPr>
        <w:t xml:space="preserve">21 735,39 </w:t>
      </w:r>
      <w:r w:rsidRPr="00043BBD">
        <w:rPr>
          <w:spacing w:val="-4"/>
          <w:sz w:val="28"/>
          <w:szCs w:val="28"/>
        </w:rPr>
        <w:t xml:space="preserve">тыс. рублей, в том числе 2024 год – </w:t>
      </w:r>
      <w:r>
        <w:rPr>
          <w:spacing w:val="-4"/>
          <w:sz w:val="28"/>
          <w:szCs w:val="28"/>
        </w:rPr>
        <w:t>6 303,44</w:t>
      </w:r>
      <w:r w:rsidRPr="00043BBD">
        <w:rPr>
          <w:spacing w:val="-4"/>
          <w:sz w:val="28"/>
          <w:szCs w:val="28"/>
        </w:rPr>
        <w:t xml:space="preserve">  тыс. рублей, 2025 год- </w:t>
      </w:r>
      <w:r>
        <w:rPr>
          <w:spacing w:val="-4"/>
          <w:sz w:val="28"/>
          <w:szCs w:val="28"/>
        </w:rPr>
        <w:t>7 696,28</w:t>
      </w:r>
      <w:r w:rsidRPr="00043BBD">
        <w:rPr>
          <w:spacing w:val="-4"/>
          <w:sz w:val="28"/>
          <w:szCs w:val="28"/>
        </w:rPr>
        <w:t xml:space="preserve">  тыс. рублей, 2026 год- </w:t>
      </w:r>
      <w:r>
        <w:rPr>
          <w:spacing w:val="-4"/>
          <w:sz w:val="28"/>
          <w:szCs w:val="28"/>
        </w:rPr>
        <w:t>7 735,67</w:t>
      </w:r>
      <w:r w:rsidRPr="00043BBD">
        <w:rPr>
          <w:spacing w:val="-4"/>
          <w:sz w:val="28"/>
          <w:szCs w:val="28"/>
        </w:rPr>
        <w:t xml:space="preserve"> тыс. рублей;</w:t>
      </w:r>
    </w:p>
    <w:p w:rsidR="00FC64F2" w:rsidRPr="00043BBD" w:rsidRDefault="00FC64F2" w:rsidP="00FC64F2">
      <w:pPr>
        <w:ind w:firstLine="709"/>
        <w:jc w:val="both"/>
        <w:rPr>
          <w:spacing w:val="-4"/>
          <w:sz w:val="28"/>
          <w:szCs w:val="28"/>
        </w:rPr>
      </w:pPr>
      <w:r w:rsidRPr="00043BBD">
        <w:rPr>
          <w:spacing w:val="-4"/>
          <w:sz w:val="28"/>
          <w:szCs w:val="28"/>
        </w:rPr>
        <w:t xml:space="preserve">расходы за счет субвенции на обеспечение государственных гарантий реализации прав на получение общедоступного и бесплатного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организациях в </w:t>
      </w:r>
      <w:r>
        <w:rPr>
          <w:spacing w:val="-4"/>
          <w:sz w:val="28"/>
          <w:szCs w:val="28"/>
        </w:rPr>
        <w:t>общем объеме 119 150,70</w:t>
      </w:r>
      <w:r w:rsidRPr="00043BBD">
        <w:rPr>
          <w:spacing w:val="-4"/>
          <w:sz w:val="28"/>
          <w:szCs w:val="28"/>
        </w:rPr>
        <w:t xml:space="preserve"> тыс. рублей, в том числе 2024 го</w:t>
      </w:r>
      <w:r>
        <w:rPr>
          <w:spacing w:val="-4"/>
          <w:sz w:val="28"/>
          <w:szCs w:val="28"/>
        </w:rPr>
        <w:t>д – 39 716,90</w:t>
      </w:r>
      <w:r w:rsidRPr="00043BBD">
        <w:rPr>
          <w:spacing w:val="-4"/>
          <w:sz w:val="28"/>
          <w:szCs w:val="28"/>
        </w:rPr>
        <w:t xml:space="preserve">  тыс. рублей, 2025</w:t>
      </w:r>
      <w:r>
        <w:rPr>
          <w:spacing w:val="-4"/>
          <w:sz w:val="28"/>
          <w:szCs w:val="28"/>
        </w:rPr>
        <w:t xml:space="preserve"> год- 39 716,90</w:t>
      </w:r>
      <w:r w:rsidRPr="00043BBD">
        <w:rPr>
          <w:spacing w:val="-4"/>
          <w:sz w:val="28"/>
          <w:szCs w:val="28"/>
        </w:rPr>
        <w:t xml:space="preserve">  тыс. рублей, 2026 г</w:t>
      </w:r>
      <w:r>
        <w:rPr>
          <w:spacing w:val="-4"/>
          <w:sz w:val="28"/>
          <w:szCs w:val="28"/>
        </w:rPr>
        <w:t>од- 39 716,90</w:t>
      </w:r>
      <w:r w:rsidRPr="00043BBD">
        <w:rPr>
          <w:spacing w:val="-4"/>
          <w:sz w:val="28"/>
          <w:szCs w:val="28"/>
        </w:rPr>
        <w:t xml:space="preserve"> тыс. рублей;</w:t>
      </w:r>
    </w:p>
    <w:p w:rsidR="00FC64F2" w:rsidRPr="00A0215B" w:rsidRDefault="00FC64F2" w:rsidP="00FC64F2">
      <w:pPr>
        <w:ind w:firstLine="709"/>
        <w:jc w:val="both"/>
        <w:rPr>
          <w:spacing w:val="-4"/>
          <w:sz w:val="28"/>
          <w:szCs w:val="28"/>
          <w:highlight w:val="yellow"/>
        </w:rPr>
      </w:pPr>
      <w:r w:rsidRPr="00043BBD">
        <w:rPr>
          <w:spacing w:val="-4"/>
          <w:sz w:val="28"/>
          <w:szCs w:val="28"/>
        </w:rPr>
        <w:t>расходы за счет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учебно-воспитательного персонала муниципальных общеобразовательных организаций в общем объе</w:t>
      </w:r>
      <w:r>
        <w:rPr>
          <w:spacing w:val="-4"/>
          <w:sz w:val="28"/>
          <w:szCs w:val="28"/>
        </w:rPr>
        <w:t>ме 131 899,20</w:t>
      </w:r>
      <w:r w:rsidRPr="00043BBD">
        <w:rPr>
          <w:spacing w:val="-4"/>
          <w:sz w:val="28"/>
          <w:szCs w:val="28"/>
        </w:rPr>
        <w:t xml:space="preserve"> тыс. рублей, в том числе 2024 го</w:t>
      </w:r>
      <w:r>
        <w:rPr>
          <w:spacing w:val="-4"/>
          <w:sz w:val="28"/>
          <w:szCs w:val="28"/>
        </w:rPr>
        <w:t>д – 43 966,40</w:t>
      </w:r>
      <w:r w:rsidRPr="00043BBD">
        <w:rPr>
          <w:spacing w:val="-4"/>
          <w:sz w:val="28"/>
          <w:szCs w:val="28"/>
        </w:rPr>
        <w:t xml:space="preserve">  тыс. рублей, 2025 год- </w:t>
      </w:r>
      <w:r>
        <w:rPr>
          <w:spacing w:val="-4"/>
          <w:sz w:val="28"/>
          <w:szCs w:val="28"/>
        </w:rPr>
        <w:t>43 966,40</w:t>
      </w:r>
      <w:r w:rsidRPr="00043BBD">
        <w:rPr>
          <w:spacing w:val="-4"/>
          <w:sz w:val="28"/>
          <w:szCs w:val="28"/>
        </w:rPr>
        <w:t xml:space="preserve">  тыс. рублей, 2026</w:t>
      </w:r>
      <w:r>
        <w:rPr>
          <w:spacing w:val="-4"/>
          <w:sz w:val="28"/>
          <w:szCs w:val="28"/>
        </w:rPr>
        <w:t xml:space="preserve"> год- 43 966,40</w:t>
      </w:r>
      <w:r w:rsidRPr="00043BBD">
        <w:rPr>
          <w:spacing w:val="-4"/>
          <w:sz w:val="28"/>
          <w:szCs w:val="28"/>
        </w:rPr>
        <w:t xml:space="preserve"> тыс. рублей;</w:t>
      </w:r>
    </w:p>
    <w:p w:rsidR="00FC64F2" w:rsidRPr="003C314B" w:rsidRDefault="00FC64F2" w:rsidP="00FC64F2">
      <w:pPr>
        <w:ind w:firstLine="709"/>
        <w:jc w:val="both"/>
        <w:rPr>
          <w:spacing w:val="-4"/>
          <w:sz w:val="28"/>
          <w:szCs w:val="28"/>
        </w:rPr>
      </w:pPr>
      <w:r w:rsidRPr="003C314B">
        <w:rPr>
          <w:spacing w:val="-4"/>
          <w:sz w:val="28"/>
          <w:szCs w:val="28"/>
        </w:rPr>
        <w:t>расходы за счет субвенции на обеспечение выделения денежных средств на осуществление присмотра и ухода за детьми-инвалидами, детьми-сиротами и детьми, оставшимися без попечения родителей, а также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в общем объеме 918 тыс. рублей, в том числе 2024 год – 306,00  тыс. рублей, 2025 год- 306,00  тыс. рублей, 2026 год- 306,00 тыс. рублей;</w:t>
      </w:r>
    </w:p>
    <w:p w:rsidR="00FC64F2" w:rsidRPr="003C314B" w:rsidRDefault="00FC64F2" w:rsidP="00FC64F2">
      <w:pPr>
        <w:ind w:firstLine="709"/>
        <w:jc w:val="both"/>
        <w:rPr>
          <w:spacing w:val="-4"/>
          <w:sz w:val="28"/>
          <w:szCs w:val="28"/>
        </w:rPr>
      </w:pPr>
      <w:r w:rsidRPr="003C314B">
        <w:rPr>
          <w:spacing w:val="-4"/>
          <w:sz w:val="28"/>
          <w:szCs w:val="28"/>
        </w:rPr>
        <w:t>расходы за счет субвенции на выплату и доставку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 в общем объеме 5 145  тыс. рублей,  в том числе 2024 год – 1 715,00  тыс. рублей, 2025 год- 1 715,00  тыс. рублей, 2026 год- 1 715,00 тыс. рублей;</w:t>
      </w:r>
    </w:p>
    <w:p w:rsidR="00FC64F2" w:rsidRPr="003C314B" w:rsidRDefault="00FC64F2" w:rsidP="00FC64F2">
      <w:pPr>
        <w:ind w:firstLine="709"/>
        <w:jc w:val="both"/>
        <w:rPr>
          <w:spacing w:val="-4"/>
          <w:sz w:val="28"/>
          <w:szCs w:val="28"/>
        </w:rPr>
      </w:pPr>
      <w:r w:rsidRPr="0012524F">
        <w:rPr>
          <w:spacing w:val="-4"/>
          <w:sz w:val="28"/>
          <w:szCs w:val="28"/>
        </w:rPr>
        <w:t xml:space="preserve">расходы за счет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общем объеме </w:t>
      </w:r>
      <w:r w:rsidRPr="0012524F">
        <w:rPr>
          <w:spacing w:val="-4"/>
          <w:sz w:val="28"/>
          <w:szCs w:val="28"/>
        </w:rPr>
        <w:lastRenderedPageBreak/>
        <w:t>733 207,90  тыс. рублей, в том числе 2024 год – 246 767,90  тыс. рублей, 2025 год- 243 220,00  тыс. рублей, 2026 год- 243 220,00 тыс. рублей;</w:t>
      </w:r>
    </w:p>
    <w:p w:rsidR="00FC64F2" w:rsidRPr="003C314B" w:rsidRDefault="00FC64F2" w:rsidP="00FC64F2">
      <w:pPr>
        <w:ind w:firstLine="709"/>
        <w:jc w:val="both"/>
        <w:rPr>
          <w:spacing w:val="-4"/>
          <w:sz w:val="28"/>
          <w:szCs w:val="28"/>
        </w:rPr>
      </w:pPr>
      <w:r w:rsidRPr="003C314B">
        <w:rPr>
          <w:spacing w:val="-4"/>
          <w:sz w:val="28"/>
          <w:szCs w:val="28"/>
        </w:rPr>
        <w:t>расходы за счет субвенции на обеспечение питанием детей, обучающихся в муниципальных и частных образовательных организациях, реализующих основные общеобразовательные программы, без взимания платы в общем объеме 51 428,40  тыс. рублей, в том числе 2024  год – 17 142,80  тыс. рублей, 2025 год- 17 142,80  тыс. рублей, 2026 год- 17 142,80 тыс. рублей;</w:t>
      </w:r>
    </w:p>
    <w:p w:rsidR="00FC64F2" w:rsidRPr="00E72C3E" w:rsidRDefault="00FC64F2" w:rsidP="00FC64F2">
      <w:pPr>
        <w:ind w:firstLine="709"/>
        <w:jc w:val="both"/>
        <w:rPr>
          <w:spacing w:val="-4"/>
          <w:sz w:val="28"/>
          <w:szCs w:val="28"/>
        </w:rPr>
      </w:pPr>
      <w:r w:rsidRPr="00E72C3E">
        <w:rPr>
          <w:spacing w:val="-4"/>
          <w:sz w:val="28"/>
          <w:szCs w:val="28"/>
        </w:rPr>
        <w:t>расходы за счет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общем объеме 156 967,50 тыс. рублей, в том числе 2024 год – 52 322,50  тыс. рублей, 2025 год- 52 322,50  тыс. рублей, 2026 год- 52 322,50 тыс. рублей;</w:t>
      </w:r>
    </w:p>
    <w:p w:rsidR="00FC64F2" w:rsidRPr="0012524F" w:rsidRDefault="00FC64F2" w:rsidP="00FC64F2">
      <w:pPr>
        <w:ind w:firstLine="709"/>
        <w:jc w:val="both"/>
        <w:rPr>
          <w:spacing w:val="-4"/>
          <w:sz w:val="28"/>
          <w:szCs w:val="28"/>
        </w:rPr>
      </w:pPr>
      <w:r>
        <w:rPr>
          <w:spacing w:val="-4"/>
          <w:sz w:val="28"/>
          <w:szCs w:val="28"/>
        </w:rPr>
        <w:t>о</w:t>
      </w:r>
      <w:r w:rsidRPr="0012524F">
        <w:rPr>
          <w:spacing w:val="-4"/>
          <w:sz w:val="28"/>
          <w:szCs w:val="28"/>
        </w:rPr>
        <w:t>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 за счет средств</w:t>
      </w:r>
      <w:r>
        <w:rPr>
          <w:spacing w:val="-4"/>
          <w:sz w:val="28"/>
          <w:szCs w:val="28"/>
        </w:rPr>
        <w:t xml:space="preserve"> краевого бюджета в сумме 4 326,40 тыс. рублей на 2024</w:t>
      </w:r>
      <w:r w:rsidRPr="0012524F">
        <w:rPr>
          <w:spacing w:val="-4"/>
          <w:sz w:val="28"/>
          <w:szCs w:val="28"/>
        </w:rPr>
        <w:t xml:space="preserve"> год;</w:t>
      </w:r>
    </w:p>
    <w:p w:rsidR="00FC64F2" w:rsidRPr="0012524F" w:rsidRDefault="00FC64F2" w:rsidP="00FC64F2">
      <w:pPr>
        <w:ind w:firstLine="709"/>
        <w:jc w:val="both"/>
        <w:rPr>
          <w:spacing w:val="-4"/>
          <w:sz w:val="28"/>
          <w:szCs w:val="28"/>
        </w:rPr>
      </w:pPr>
      <w:r w:rsidRPr="0012524F">
        <w:rPr>
          <w:spacing w:val="-4"/>
          <w:sz w:val="28"/>
          <w:szCs w:val="28"/>
        </w:rPr>
        <w:t>расходы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предусматривающим наличие горячего блюда, не считая горячего напитка в общем объеме 19 308,50 тыс. рублей, в том числе 8 306,50  тыс. рублей в 2024 году; 8 416,50 тыс. рублей в 2025 году; 2 585,50 тыс. рублей в 2026 году;</w:t>
      </w:r>
    </w:p>
    <w:p w:rsidR="00FC64F2" w:rsidRPr="00A0215B" w:rsidRDefault="00FC64F2" w:rsidP="00FC64F2">
      <w:pPr>
        <w:ind w:firstLine="709"/>
        <w:jc w:val="both"/>
        <w:rPr>
          <w:sz w:val="28"/>
          <w:highlight w:val="yellow"/>
        </w:rPr>
      </w:pPr>
      <w:r w:rsidRPr="0012524F">
        <w:rPr>
          <w:sz w:val="28"/>
        </w:rPr>
        <w:t>По итогам реализации подпрограммы:</w:t>
      </w:r>
    </w:p>
    <w:p w:rsidR="00FC64F2" w:rsidRPr="0012524F" w:rsidRDefault="00FC64F2" w:rsidP="00FC64F2">
      <w:pPr>
        <w:ind w:firstLine="709"/>
        <w:jc w:val="both"/>
        <w:rPr>
          <w:sz w:val="28"/>
        </w:rPr>
      </w:pPr>
      <w:r w:rsidRPr="0012524F">
        <w:rPr>
          <w:sz w:val="28"/>
        </w:rPr>
        <w:t>- всем дошкольникам в возрасте от 3 до 7 лет  будет предоставлена  возможность получать услуги дошкольного образования;</w:t>
      </w:r>
    </w:p>
    <w:p w:rsidR="00FC64F2" w:rsidRPr="0012524F" w:rsidRDefault="00FC64F2" w:rsidP="00FC64F2">
      <w:pPr>
        <w:ind w:firstLine="709"/>
        <w:jc w:val="both"/>
        <w:rPr>
          <w:sz w:val="28"/>
        </w:rPr>
      </w:pPr>
      <w:r w:rsidRPr="0012524F">
        <w:rPr>
          <w:sz w:val="28"/>
        </w:rPr>
        <w:t>- произойдёт повышение качества результативности единого государственного экзамена;</w:t>
      </w:r>
    </w:p>
    <w:p w:rsidR="00FC64F2" w:rsidRPr="0012524F" w:rsidRDefault="00FC64F2" w:rsidP="00FC64F2">
      <w:pPr>
        <w:ind w:firstLine="709"/>
        <w:jc w:val="both"/>
        <w:rPr>
          <w:sz w:val="28"/>
        </w:rPr>
      </w:pPr>
      <w:r w:rsidRPr="0012524F">
        <w:rPr>
          <w:sz w:val="28"/>
        </w:rPr>
        <w:t>- произойдет снижение количества  выпускников муниципальных общеобразовательных организаций, не сдавших единый государственный экзамен;</w:t>
      </w:r>
    </w:p>
    <w:p w:rsidR="00FC64F2" w:rsidRPr="0012524F" w:rsidRDefault="00FC64F2" w:rsidP="00FC64F2">
      <w:pPr>
        <w:ind w:firstLine="709"/>
        <w:jc w:val="both"/>
        <w:rPr>
          <w:sz w:val="28"/>
        </w:rPr>
      </w:pPr>
      <w:r w:rsidRPr="0012524F">
        <w:rPr>
          <w:sz w:val="28"/>
        </w:rPr>
        <w:t>- произойдет увеличение доли детей с ограниченными возможностями здоровья, обучающихся в общеобразовательных организациях, имеющих лицензию и аккредитованных  по программам специальных (коррекционных) образовательных организаций;</w:t>
      </w:r>
    </w:p>
    <w:p w:rsidR="00FC64F2" w:rsidRPr="0012524F" w:rsidRDefault="00FC64F2" w:rsidP="00FC64F2">
      <w:pPr>
        <w:ind w:firstLine="709"/>
        <w:jc w:val="both"/>
        <w:rPr>
          <w:sz w:val="28"/>
        </w:rPr>
      </w:pPr>
      <w:r w:rsidRPr="0012524F">
        <w:rPr>
          <w:sz w:val="28"/>
        </w:rPr>
        <w:t>- произойдет увеличение охвата детей в возрасте 5–18 лет программами дополнительного образования;</w:t>
      </w:r>
    </w:p>
    <w:p w:rsidR="00FC64F2" w:rsidRPr="0012524F" w:rsidRDefault="00FC64F2" w:rsidP="00FC64F2">
      <w:pPr>
        <w:ind w:firstLine="709"/>
        <w:jc w:val="both"/>
        <w:rPr>
          <w:spacing w:val="-4"/>
          <w:sz w:val="28"/>
          <w:szCs w:val="28"/>
        </w:rPr>
      </w:pPr>
      <w:r w:rsidRPr="0012524F">
        <w:rPr>
          <w:sz w:val="28"/>
        </w:rPr>
        <w:t xml:space="preserve">- </w:t>
      </w:r>
      <w:r w:rsidRPr="0012524F">
        <w:rPr>
          <w:spacing w:val="-4"/>
          <w:sz w:val="28"/>
          <w:szCs w:val="28"/>
        </w:rPr>
        <w:t>доля педагогических и руководящих работников муниципальных образовательных организаций, прошедших в течение последних 3 лет повышение квалификации или профессиональную переподготовку, в общей численности педагогических и руководящих работников образовательных организаций увеличится;</w:t>
      </w:r>
    </w:p>
    <w:p w:rsidR="00FC64F2" w:rsidRPr="0012524F" w:rsidRDefault="00FC64F2" w:rsidP="00FC64F2">
      <w:pPr>
        <w:ind w:firstLine="709"/>
        <w:jc w:val="both"/>
        <w:rPr>
          <w:spacing w:val="-4"/>
          <w:sz w:val="28"/>
          <w:szCs w:val="28"/>
        </w:rPr>
      </w:pPr>
      <w:r w:rsidRPr="0012524F">
        <w:rPr>
          <w:spacing w:val="-4"/>
          <w:sz w:val="28"/>
          <w:szCs w:val="28"/>
        </w:rPr>
        <w:lastRenderedPageBreak/>
        <w:t>- увеличится доля детей в возрасте 1-6 лет, получающих дошкольную образовательную услугу и (или услугу по содержанию в муниципальных образовательных учреждениях в общей численности детей в возрасте 1-6 лет).</w:t>
      </w:r>
    </w:p>
    <w:p w:rsidR="00FC64F2" w:rsidRPr="0012524F" w:rsidRDefault="00FC64F2" w:rsidP="00FC64F2">
      <w:pPr>
        <w:ind w:firstLine="709"/>
        <w:jc w:val="both"/>
        <w:rPr>
          <w:sz w:val="28"/>
        </w:rPr>
      </w:pPr>
    </w:p>
    <w:p w:rsidR="00FC64F2" w:rsidRPr="0012524F" w:rsidRDefault="00FC64F2" w:rsidP="00FC64F2">
      <w:pPr>
        <w:ind w:firstLine="709"/>
        <w:jc w:val="both"/>
        <w:rPr>
          <w:sz w:val="28"/>
        </w:rPr>
      </w:pPr>
      <w:r w:rsidRPr="0012524F">
        <w:rPr>
          <w:sz w:val="28"/>
        </w:rPr>
        <w:t>Подпрограмма «Организация летнего отдыха, оздоровления, занятости детей и подростков».</w:t>
      </w:r>
    </w:p>
    <w:p w:rsidR="00FC64F2" w:rsidRPr="001465E7" w:rsidRDefault="00FC64F2" w:rsidP="00FC64F2">
      <w:pPr>
        <w:ind w:firstLine="709"/>
        <w:jc w:val="right"/>
        <w:rPr>
          <w:rFonts w:eastAsia="Calibri"/>
          <w:sz w:val="28"/>
          <w:szCs w:val="28"/>
          <w:lang w:eastAsia="en-US"/>
        </w:rPr>
      </w:pPr>
      <w:r w:rsidRPr="001465E7">
        <w:rPr>
          <w:rFonts w:eastAsia="Calibri"/>
          <w:sz w:val="28"/>
          <w:szCs w:val="28"/>
          <w:lang w:eastAsia="en-US"/>
        </w:rPr>
        <w:t xml:space="preserve">Таблица 6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FC64F2" w:rsidRPr="00A0215B" w:rsidTr="0034521F">
        <w:trPr>
          <w:trHeight w:val="645"/>
        </w:trPr>
        <w:tc>
          <w:tcPr>
            <w:tcW w:w="632" w:type="dxa"/>
            <w:vMerge w:val="restart"/>
            <w:vAlign w:val="center"/>
          </w:tcPr>
          <w:p w:rsidR="00FC64F2" w:rsidRPr="0012524F" w:rsidRDefault="00FC64F2" w:rsidP="0034521F">
            <w:pPr>
              <w:jc w:val="center"/>
              <w:rPr>
                <w:sz w:val="24"/>
                <w:szCs w:val="24"/>
              </w:rPr>
            </w:pPr>
            <w:r w:rsidRPr="0012524F">
              <w:rPr>
                <w:sz w:val="24"/>
                <w:szCs w:val="24"/>
              </w:rPr>
              <w:t>№ п/п</w:t>
            </w:r>
          </w:p>
        </w:tc>
        <w:tc>
          <w:tcPr>
            <w:tcW w:w="2722" w:type="dxa"/>
            <w:vMerge w:val="restart"/>
            <w:vAlign w:val="center"/>
          </w:tcPr>
          <w:p w:rsidR="00FC64F2" w:rsidRPr="0012524F" w:rsidRDefault="00FC64F2" w:rsidP="0034521F">
            <w:pPr>
              <w:jc w:val="center"/>
              <w:rPr>
                <w:sz w:val="24"/>
                <w:szCs w:val="24"/>
              </w:rPr>
            </w:pPr>
            <w:r w:rsidRPr="0012524F">
              <w:rPr>
                <w:sz w:val="24"/>
                <w:szCs w:val="24"/>
              </w:rPr>
              <w:t>Наименование ГРБС</w:t>
            </w:r>
          </w:p>
        </w:tc>
        <w:tc>
          <w:tcPr>
            <w:tcW w:w="1257" w:type="dxa"/>
            <w:vMerge w:val="restart"/>
            <w:vAlign w:val="center"/>
          </w:tcPr>
          <w:p w:rsidR="00FC64F2" w:rsidRPr="0012524F" w:rsidRDefault="00FC64F2" w:rsidP="0034521F">
            <w:pPr>
              <w:jc w:val="center"/>
              <w:rPr>
                <w:sz w:val="24"/>
                <w:szCs w:val="24"/>
              </w:rPr>
            </w:pPr>
            <w:r w:rsidRPr="0012524F">
              <w:rPr>
                <w:sz w:val="24"/>
                <w:szCs w:val="24"/>
              </w:rPr>
              <w:t>Раздел, подраздел</w:t>
            </w:r>
          </w:p>
        </w:tc>
        <w:tc>
          <w:tcPr>
            <w:tcW w:w="4853" w:type="dxa"/>
            <w:gridSpan w:val="3"/>
            <w:vAlign w:val="center"/>
          </w:tcPr>
          <w:p w:rsidR="00FC64F2" w:rsidRPr="0012524F" w:rsidRDefault="00FC64F2" w:rsidP="0034521F">
            <w:pPr>
              <w:jc w:val="center"/>
              <w:rPr>
                <w:sz w:val="24"/>
                <w:szCs w:val="24"/>
              </w:rPr>
            </w:pPr>
            <w:r w:rsidRPr="0012524F">
              <w:rPr>
                <w:sz w:val="24"/>
                <w:szCs w:val="24"/>
              </w:rPr>
              <w:t>Расходы (тыс. руб.), годы</w:t>
            </w:r>
          </w:p>
        </w:tc>
      </w:tr>
      <w:tr w:rsidR="00FC64F2" w:rsidRPr="00A0215B" w:rsidTr="0034521F">
        <w:trPr>
          <w:trHeight w:val="232"/>
        </w:trPr>
        <w:tc>
          <w:tcPr>
            <w:tcW w:w="632" w:type="dxa"/>
            <w:vMerge/>
            <w:vAlign w:val="center"/>
          </w:tcPr>
          <w:p w:rsidR="00FC64F2" w:rsidRPr="0012524F" w:rsidRDefault="00FC64F2" w:rsidP="0034521F">
            <w:pPr>
              <w:jc w:val="center"/>
              <w:rPr>
                <w:sz w:val="24"/>
                <w:szCs w:val="24"/>
              </w:rPr>
            </w:pPr>
          </w:p>
        </w:tc>
        <w:tc>
          <w:tcPr>
            <w:tcW w:w="2722" w:type="dxa"/>
            <w:vMerge/>
            <w:vAlign w:val="center"/>
          </w:tcPr>
          <w:p w:rsidR="00FC64F2" w:rsidRPr="0012524F" w:rsidRDefault="00FC64F2" w:rsidP="0034521F">
            <w:pPr>
              <w:jc w:val="center"/>
              <w:rPr>
                <w:sz w:val="24"/>
                <w:szCs w:val="24"/>
              </w:rPr>
            </w:pPr>
          </w:p>
        </w:tc>
        <w:tc>
          <w:tcPr>
            <w:tcW w:w="1257" w:type="dxa"/>
            <w:vMerge/>
            <w:vAlign w:val="center"/>
          </w:tcPr>
          <w:p w:rsidR="00FC64F2" w:rsidRPr="0012524F" w:rsidRDefault="00FC64F2" w:rsidP="0034521F">
            <w:pPr>
              <w:jc w:val="center"/>
              <w:rPr>
                <w:sz w:val="24"/>
                <w:szCs w:val="24"/>
              </w:rPr>
            </w:pPr>
          </w:p>
        </w:tc>
        <w:tc>
          <w:tcPr>
            <w:tcW w:w="1593" w:type="dxa"/>
            <w:vAlign w:val="center"/>
          </w:tcPr>
          <w:p w:rsidR="00FC64F2" w:rsidRPr="0012524F" w:rsidRDefault="00FC64F2" w:rsidP="0034521F">
            <w:pPr>
              <w:jc w:val="center"/>
              <w:rPr>
                <w:sz w:val="24"/>
                <w:szCs w:val="24"/>
              </w:rPr>
            </w:pPr>
            <w:r>
              <w:rPr>
                <w:sz w:val="24"/>
                <w:szCs w:val="24"/>
              </w:rPr>
              <w:t>2024</w:t>
            </w:r>
            <w:r w:rsidRPr="0012524F">
              <w:rPr>
                <w:sz w:val="24"/>
                <w:szCs w:val="24"/>
              </w:rPr>
              <w:t xml:space="preserve"> год</w:t>
            </w:r>
          </w:p>
        </w:tc>
        <w:tc>
          <w:tcPr>
            <w:tcW w:w="1701" w:type="dxa"/>
            <w:vAlign w:val="center"/>
          </w:tcPr>
          <w:p w:rsidR="00FC64F2" w:rsidRPr="0012524F" w:rsidRDefault="00FC64F2" w:rsidP="0034521F">
            <w:pPr>
              <w:jc w:val="center"/>
              <w:rPr>
                <w:sz w:val="24"/>
                <w:szCs w:val="24"/>
              </w:rPr>
            </w:pPr>
            <w:r>
              <w:rPr>
                <w:sz w:val="24"/>
                <w:szCs w:val="24"/>
              </w:rPr>
              <w:t>2025</w:t>
            </w:r>
            <w:r w:rsidRPr="0012524F">
              <w:rPr>
                <w:sz w:val="24"/>
                <w:szCs w:val="24"/>
              </w:rPr>
              <w:t xml:space="preserve"> год</w:t>
            </w:r>
          </w:p>
        </w:tc>
        <w:tc>
          <w:tcPr>
            <w:tcW w:w="1559" w:type="dxa"/>
            <w:vAlign w:val="center"/>
          </w:tcPr>
          <w:p w:rsidR="00FC64F2" w:rsidRPr="0012524F" w:rsidRDefault="00FC64F2" w:rsidP="0034521F">
            <w:pPr>
              <w:jc w:val="center"/>
              <w:rPr>
                <w:sz w:val="24"/>
                <w:szCs w:val="24"/>
              </w:rPr>
            </w:pPr>
            <w:r>
              <w:rPr>
                <w:sz w:val="24"/>
                <w:szCs w:val="24"/>
              </w:rPr>
              <w:t>2026</w:t>
            </w:r>
            <w:r w:rsidRPr="0012524F">
              <w:rPr>
                <w:sz w:val="24"/>
                <w:szCs w:val="24"/>
              </w:rPr>
              <w:t xml:space="preserve"> год</w:t>
            </w:r>
          </w:p>
        </w:tc>
      </w:tr>
      <w:tr w:rsidR="00FC64F2" w:rsidRPr="00A0215B" w:rsidTr="0034521F">
        <w:trPr>
          <w:trHeight w:val="457"/>
        </w:trPr>
        <w:tc>
          <w:tcPr>
            <w:tcW w:w="632" w:type="dxa"/>
            <w:vAlign w:val="center"/>
          </w:tcPr>
          <w:p w:rsidR="00FC64F2" w:rsidRPr="0012524F" w:rsidRDefault="00FC64F2" w:rsidP="0034521F">
            <w:pPr>
              <w:rPr>
                <w:sz w:val="24"/>
                <w:szCs w:val="24"/>
              </w:rPr>
            </w:pPr>
            <w:r w:rsidRPr="0012524F">
              <w:rPr>
                <w:sz w:val="24"/>
                <w:szCs w:val="24"/>
              </w:rPr>
              <w:t>1</w:t>
            </w:r>
          </w:p>
        </w:tc>
        <w:tc>
          <w:tcPr>
            <w:tcW w:w="2722" w:type="dxa"/>
            <w:vAlign w:val="center"/>
          </w:tcPr>
          <w:p w:rsidR="00FC64F2" w:rsidRPr="0012524F" w:rsidRDefault="00FC64F2" w:rsidP="0034521F">
            <w:pPr>
              <w:rPr>
                <w:sz w:val="24"/>
                <w:szCs w:val="24"/>
              </w:rPr>
            </w:pPr>
            <w:r w:rsidRPr="0012524F">
              <w:rPr>
                <w:sz w:val="24"/>
                <w:szCs w:val="24"/>
              </w:rPr>
              <w:t>Управление образования</w:t>
            </w:r>
          </w:p>
        </w:tc>
        <w:tc>
          <w:tcPr>
            <w:tcW w:w="1257" w:type="dxa"/>
            <w:vAlign w:val="center"/>
          </w:tcPr>
          <w:p w:rsidR="00FC64F2" w:rsidRPr="0012524F" w:rsidRDefault="00FC64F2" w:rsidP="0034521F">
            <w:pPr>
              <w:jc w:val="center"/>
              <w:rPr>
                <w:sz w:val="24"/>
                <w:szCs w:val="24"/>
              </w:rPr>
            </w:pPr>
            <w:r w:rsidRPr="0012524F">
              <w:rPr>
                <w:sz w:val="24"/>
                <w:szCs w:val="24"/>
              </w:rPr>
              <w:t>0707</w:t>
            </w:r>
          </w:p>
        </w:tc>
        <w:tc>
          <w:tcPr>
            <w:tcW w:w="1593" w:type="dxa"/>
            <w:vAlign w:val="center"/>
          </w:tcPr>
          <w:p w:rsidR="00FC64F2" w:rsidRPr="0012524F" w:rsidRDefault="00FC64F2" w:rsidP="0034521F">
            <w:pPr>
              <w:jc w:val="center"/>
              <w:rPr>
                <w:sz w:val="24"/>
                <w:szCs w:val="24"/>
              </w:rPr>
            </w:pPr>
            <w:r>
              <w:rPr>
                <w:sz w:val="24"/>
                <w:szCs w:val="24"/>
              </w:rPr>
              <w:t>10 159,15</w:t>
            </w:r>
          </w:p>
        </w:tc>
        <w:tc>
          <w:tcPr>
            <w:tcW w:w="1701" w:type="dxa"/>
            <w:vAlign w:val="center"/>
          </w:tcPr>
          <w:p w:rsidR="00FC64F2" w:rsidRPr="0012524F" w:rsidRDefault="00FC64F2" w:rsidP="0034521F">
            <w:pPr>
              <w:jc w:val="center"/>
            </w:pPr>
            <w:r>
              <w:rPr>
                <w:sz w:val="24"/>
                <w:szCs w:val="24"/>
              </w:rPr>
              <w:t>10 043,05</w:t>
            </w:r>
          </w:p>
        </w:tc>
        <w:tc>
          <w:tcPr>
            <w:tcW w:w="1559" w:type="dxa"/>
            <w:vAlign w:val="center"/>
          </w:tcPr>
          <w:p w:rsidR="00FC64F2" w:rsidRPr="0012524F" w:rsidRDefault="00FC64F2" w:rsidP="0034521F">
            <w:pPr>
              <w:jc w:val="center"/>
            </w:pPr>
            <w:r>
              <w:rPr>
                <w:sz w:val="24"/>
                <w:szCs w:val="24"/>
              </w:rPr>
              <w:t>10 043,05</w:t>
            </w:r>
          </w:p>
        </w:tc>
      </w:tr>
      <w:tr w:rsidR="00FC64F2" w:rsidRPr="00A0215B" w:rsidTr="0034521F">
        <w:trPr>
          <w:trHeight w:val="416"/>
        </w:trPr>
        <w:tc>
          <w:tcPr>
            <w:tcW w:w="632" w:type="dxa"/>
            <w:vAlign w:val="center"/>
          </w:tcPr>
          <w:p w:rsidR="00FC64F2" w:rsidRPr="0012524F" w:rsidRDefault="00FC64F2" w:rsidP="0034521F">
            <w:pPr>
              <w:rPr>
                <w:sz w:val="24"/>
                <w:szCs w:val="24"/>
              </w:rPr>
            </w:pPr>
          </w:p>
        </w:tc>
        <w:tc>
          <w:tcPr>
            <w:tcW w:w="2722" w:type="dxa"/>
            <w:vAlign w:val="center"/>
          </w:tcPr>
          <w:p w:rsidR="00FC64F2" w:rsidRPr="0012524F" w:rsidRDefault="00FC64F2" w:rsidP="0034521F">
            <w:pPr>
              <w:rPr>
                <w:sz w:val="24"/>
                <w:szCs w:val="24"/>
              </w:rPr>
            </w:pPr>
            <w:r w:rsidRPr="0012524F">
              <w:rPr>
                <w:sz w:val="24"/>
                <w:szCs w:val="24"/>
              </w:rPr>
              <w:t>Всего</w:t>
            </w:r>
          </w:p>
        </w:tc>
        <w:tc>
          <w:tcPr>
            <w:tcW w:w="1257" w:type="dxa"/>
            <w:vAlign w:val="center"/>
          </w:tcPr>
          <w:p w:rsidR="00FC64F2" w:rsidRPr="0012524F" w:rsidRDefault="00FC64F2" w:rsidP="0034521F">
            <w:pPr>
              <w:jc w:val="center"/>
              <w:rPr>
                <w:sz w:val="24"/>
                <w:szCs w:val="24"/>
              </w:rPr>
            </w:pPr>
          </w:p>
        </w:tc>
        <w:tc>
          <w:tcPr>
            <w:tcW w:w="1593" w:type="dxa"/>
            <w:vAlign w:val="center"/>
          </w:tcPr>
          <w:p w:rsidR="00FC64F2" w:rsidRPr="0012524F" w:rsidRDefault="00FC64F2" w:rsidP="0034521F">
            <w:pPr>
              <w:jc w:val="center"/>
              <w:rPr>
                <w:sz w:val="24"/>
                <w:szCs w:val="24"/>
              </w:rPr>
            </w:pPr>
            <w:r>
              <w:rPr>
                <w:sz w:val="24"/>
                <w:szCs w:val="24"/>
              </w:rPr>
              <w:t>10 159,15</w:t>
            </w:r>
          </w:p>
        </w:tc>
        <w:tc>
          <w:tcPr>
            <w:tcW w:w="1701" w:type="dxa"/>
            <w:vAlign w:val="center"/>
          </w:tcPr>
          <w:p w:rsidR="00FC64F2" w:rsidRPr="0012524F" w:rsidRDefault="00FC64F2" w:rsidP="0034521F">
            <w:pPr>
              <w:jc w:val="center"/>
            </w:pPr>
            <w:r>
              <w:rPr>
                <w:sz w:val="24"/>
                <w:szCs w:val="24"/>
              </w:rPr>
              <w:t>10 043,05</w:t>
            </w:r>
          </w:p>
        </w:tc>
        <w:tc>
          <w:tcPr>
            <w:tcW w:w="1559" w:type="dxa"/>
            <w:vAlign w:val="center"/>
          </w:tcPr>
          <w:p w:rsidR="00FC64F2" w:rsidRPr="0012524F" w:rsidRDefault="00FC64F2" w:rsidP="0034521F">
            <w:pPr>
              <w:jc w:val="center"/>
            </w:pPr>
            <w:r>
              <w:rPr>
                <w:sz w:val="24"/>
                <w:szCs w:val="24"/>
              </w:rPr>
              <w:t>10 043,05</w:t>
            </w:r>
          </w:p>
        </w:tc>
      </w:tr>
    </w:tbl>
    <w:p w:rsidR="00FC64F2" w:rsidRPr="00A0215B" w:rsidRDefault="00FC64F2" w:rsidP="00FC64F2">
      <w:pPr>
        <w:tabs>
          <w:tab w:val="left" w:pos="470"/>
        </w:tabs>
        <w:ind w:firstLine="709"/>
        <w:jc w:val="both"/>
        <w:rPr>
          <w:sz w:val="28"/>
          <w:highlight w:val="yellow"/>
        </w:rPr>
      </w:pPr>
    </w:p>
    <w:p w:rsidR="00FC64F2" w:rsidRPr="0012524F" w:rsidRDefault="00FC64F2" w:rsidP="00FC64F2">
      <w:pPr>
        <w:ind w:firstLine="709"/>
        <w:jc w:val="both"/>
        <w:rPr>
          <w:sz w:val="28"/>
        </w:rPr>
      </w:pPr>
      <w:r w:rsidRPr="0012524F">
        <w:rPr>
          <w:sz w:val="28"/>
        </w:rPr>
        <w:t xml:space="preserve">Целью подпрограммы является  </w:t>
      </w:r>
      <w:r w:rsidRPr="0072758F">
        <w:rPr>
          <w:sz w:val="28"/>
          <w:szCs w:val="28"/>
        </w:rPr>
        <w:t>обеспечение прав детей, подростков и молодежи на оздоровление, развитие, отдых и з</w:t>
      </w:r>
      <w:r>
        <w:rPr>
          <w:sz w:val="28"/>
          <w:szCs w:val="28"/>
        </w:rPr>
        <w:t>анятость детей во время каникул</w:t>
      </w:r>
      <w:r w:rsidRPr="0012524F">
        <w:rPr>
          <w:sz w:val="28"/>
        </w:rPr>
        <w:t>.</w:t>
      </w:r>
    </w:p>
    <w:p w:rsidR="00FC64F2" w:rsidRPr="0072758F" w:rsidRDefault="00FC64F2" w:rsidP="00FC64F2">
      <w:pPr>
        <w:ind w:firstLine="709"/>
        <w:jc w:val="both"/>
        <w:rPr>
          <w:sz w:val="28"/>
          <w:szCs w:val="28"/>
        </w:rPr>
      </w:pPr>
      <w:r w:rsidRPr="0012524F">
        <w:rPr>
          <w:sz w:val="28"/>
        </w:rPr>
        <w:t xml:space="preserve">Для достижения поставленной цели необходимо исполнить задачу по </w:t>
      </w:r>
      <w:r>
        <w:rPr>
          <w:sz w:val="28"/>
          <w:szCs w:val="28"/>
        </w:rPr>
        <w:t>вовлечению</w:t>
      </w:r>
      <w:r w:rsidRPr="0072758F">
        <w:rPr>
          <w:sz w:val="28"/>
          <w:szCs w:val="28"/>
        </w:rPr>
        <w:t xml:space="preserve"> детей (в том числе детей «группы риска») и подростков в организованные формы отдыха и занятости: лагеря дневного пребывания, палаточные лагеря, летние трудовые отряды старшеклассников и т.д</w:t>
      </w:r>
      <w:r>
        <w:rPr>
          <w:sz w:val="28"/>
          <w:szCs w:val="28"/>
        </w:rPr>
        <w:t>.</w:t>
      </w:r>
    </w:p>
    <w:p w:rsidR="00FC64F2" w:rsidRPr="00A0215B" w:rsidRDefault="00FC64F2" w:rsidP="00FC64F2">
      <w:pPr>
        <w:ind w:firstLine="709"/>
        <w:jc w:val="both"/>
        <w:rPr>
          <w:sz w:val="28"/>
          <w:highlight w:val="yellow"/>
        </w:rPr>
      </w:pPr>
    </w:p>
    <w:p w:rsidR="00FC64F2" w:rsidRPr="0012524F" w:rsidRDefault="00FC64F2" w:rsidP="00FC64F2">
      <w:pPr>
        <w:autoSpaceDE w:val="0"/>
        <w:autoSpaceDN w:val="0"/>
        <w:adjustRightInd w:val="0"/>
        <w:ind w:firstLine="540"/>
        <w:jc w:val="both"/>
        <w:rPr>
          <w:rFonts w:eastAsia="Calibri"/>
          <w:sz w:val="28"/>
          <w:szCs w:val="28"/>
        </w:rPr>
      </w:pPr>
      <w:r w:rsidRPr="0012524F">
        <w:rPr>
          <w:sz w:val="28"/>
        </w:rPr>
        <w:t>При реализации подпрограммы будут достигнуты следующие показатели:</w:t>
      </w:r>
    </w:p>
    <w:p w:rsidR="00FC64F2" w:rsidRPr="001465E7" w:rsidRDefault="00FC64F2" w:rsidP="00FC64F2">
      <w:pPr>
        <w:ind w:firstLine="709"/>
        <w:jc w:val="right"/>
        <w:rPr>
          <w:rFonts w:eastAsia="Calibri"/>
          <w:sz w:val="28"/>
          <w:szCs w:val="28"/>
          <w:lang w:eastAsia="en-US"/>
        </w:rPr>
      </w:pPr>
      <w:r w:rsidRPr="001465E7">
        <w:rPr>
          <w:rFonts w:eastAsia="Calibri"/>
          <w:sz w:val="28"/>
          <w:szCs w:val="28"/>
          <w:lang w:eastAsia="en-US"/>
        </w:rPr>
        <w:t xml:space="preserve">Таблица 7 </w:t>
      </w:r>
    </w:p>
    <w:tbl>
      <w:tblPr>
        <w:tblW w:w="9634" w:type="dxa"/>
        <w:tblInd w:w="113" w:type="dxa"/>
        <w:tblLook w:val="04A0" w:firstRow="1" w:lastRow="0" w:firstColumn="1" w:lastColumn="0" w:noHBand="0" w:noVBand="1"/>
      </w:tblPr>
      <w:tblGrid>
        <w:gridCol w:w="4531"/>
        <w:gridCol w:w="1417"/>
        <w:gridCol w:w="1276"/>
        <w:gridCol w:w="1134"/>
        <w:gridCol w:w="1276"/>
      </w:tblGrid>
      <w:tr w:rsidR="00FC64F2" w:rsidRPr="00A0215B" w:rsidTr="0034521F">
        <w:trPr>
          <w:trHeight w:val="789"/>
          <w:tblHead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4F2" w:rsidRPr="001465E7" w:rsidRDefault="00FC64F2" w:rsidP="0034521F">
            <w:pPr>
              <w:ind w:left="-113" w:right="-108"/>
              <w:jc w:val="center"/>
              <w:rPr>
                <w:sz w:val="24"/>
                <w:szCs w:val="24"/>
              </w:rPr>
            </w:pPr>
            <w:r w:rsidRPr="001465E7">
              <w:rPr>
                <w:sz w:val="24"/>
                <w:szCs w:val="24"/>
              </w:rPr>
              <w:t>Показатели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C64F2" w:rsidRPr="001465E7" w:rsidRDefault="00FC64F2" w:rsidP="0034521F">
            <w:pPr>
              <w:ind w:left="-113" w:right="-108"/>
              <w:jc w:val="center"/>
              <w:rPr>
                <w:sz w:val="24"/>
                <w:szCs w:val="24"/>
              </w:rPr>
            </w:pPr>
            <w:r w:rsidRPr="001465E7">
              <w:rPr>
                <w:sz w:val="24"/>
                <w:szCs w:val="24"/>
              </w:rPr>
              <w:t>Единица измерения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C64F2" w:rsidRPr="001465E7" w:rsidRDefault="00FC64F2" w:rsidP="0034521F">
            <w:pPr>
              <w:ind w:left="-113" w:right="-108"/>
              <w:jc w:val="center"/>
              <w:rPr>
                <w:sz w:val="24"/>
                <w:szCs w:val="24"/>
              </w:rPr>
            </w:pPr>
            <w:r w:rsidRPr="001465E7">
              <w:rPr>
                <w:sz w:val="24"/>
                <w:szCs w:val="24"/>
              </w:rPr>
              <w:t>2024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C64F2" w:rsidRPr="001465E7" w:rsidRDefault="00FC64F2" w:rsidP="0034521F">
            <w:pPr>
              <w:ind w:left="-113" w:right="-108"/>
              <w:jc w:val="center"/>
              <w:rPr>
                <w:sz w:val="24"/>
                <w:szCs w:val="24"/>
              </w:rPr>
            </w:pPr>
            <w:r w:rsidRPr="001465E7">
              <w:rPr>
                <w:sz w:val="24"/>
                <w:szCs w:val="24"/>
              </w:rPr>
              <w:t>2025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C64F2" w:rsidRPr="0012524F" w:rsidRDefault="00FC64F2" w:rsidP="0034521F">
            <w:pPr>
              <w:ind w:left="-113" w:right="-108"/>
              <w:jc w:val="center"/>
              <w:rPr>
                <w:sz w:val="24"/>
                <w:szCs w:val="24"/>
              </w:rPr>
            </w:pPr>
            <w:r w:rsidRPr="001465E7">
              <w:rPr>
                <w:sz w:val="24"/>
                <w:szCs w:val="24"/>
              </w:rPr>
              <w:t>2026 год</w:t>
            </w:r>
          </w:p>
        </w:tc>
      </w:tr>
      <w:tr w:rsidR="00FC64F2" w:rsidRPr="00A0215B" w:rsidTr="0034521F">
        <w:trPr>
          <w:trHeight w:val="1029"/>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FC64F2" w:rsidRPr="0072758F" w:rsidRDefault="00FC64F2" w:rsidP="0034521F">
            <w:pPr>
              <w:ind w:right="-108"/>
              <w:rPr>
                <w:sz w:val="24"/>
                <w:szCs w:val="24"/>
              </w:rPr>
            </w:pPr>
            <w:r w:rsidRPr="0072758F">
              <w:rPr>
                <w:sz w:val="24"/>
                <w:szCs w:val="24"/>
              </w:rPr>
              <w:t>Доля оздоровленных детей школьного возраста</w:t>
            </w:r>
          </w:p>
        </w:tc>
        <w:tc>
          <w:tcPr>
            <w:tcW w:w="1417" w:type="dxa"/>
            <w:tcBorders>
              <w:top w:val="nil"/>
              <w:left w:val="nil"/>
              <w:bottom w:val="single" w:sz="4" w:space="0" w:color="auto"/>
              <w:right w:val="single" w:sz="4" w:space="0" w:color="auto"/>
            </w:tcBorders>
            <w:shd w:val="clear" w:color="auto" w:fill="auto"/>
            <w:vAlign w:val="center"/>
            <w:hideMark/>
          </w:tcPr>
          <w:p w:rsidR="00FC64F2" w:rsidRPr="0072758F" w:rsidRDefault="00FC64F2" w:rsidP="0034521F">
            <w:pPr>
              <w:ind w:left="-113" w:right="-108"/>
              <w:jc w:val="center"/>
              <w:rPr>
                <w:sz w:val="24"/>
                <w:szCs w:val="24"/>
              </w:rPr>
            </w:pPr>
            <w:r w:rsidRPr="0072758F">
              <w:rPr>
                <w:sz w:val="24"/>
                <w:szCs w:val="24"/>
              </w:rPr>
              <w:t>%</w:t>
            </w:r>
          </w:p>
        </w:tc>
        <w:tc>
          <w:tcPr>
            <w:tcW w:w="1276" w:type="dxa"/>
            <w:tcBorders>
              <w:top w:val="nil"/>
              <w:left w:val="nil"/>
              <w:bottom w:val="single" w:sz="4" w:space="0" w:color="auto"/>
              <w:right w:val="single" w:sz="4" w:space="0" w:color="auto"/>
            </w:tcBorders>
            <w:shd w:val="clear" w:color="auto" w:fill="auto"/>
            <w:vAlign w:val="center"/>
            <w:hideMark/>
          </w:tcPr>
          <w:p w:rsidR="00FC64F2" w:rsidRPr="0072758F" w:rsidRDefault="00FC64F2" w:rsidP="0034521F">
            <w:pPr>
              <w:pStyle w:val="ConsPlusNormal"/>
              <w:widowControl/>
              <w:ind w:firstLine="0"/>
              <w:jc w:val="center"/>
              <w:rPr>
                <w:rFonts w:ascii="Times New Roman" w:hAnsi="Times New Roman" w:cs="Times New Roman"/>
                <w:sz w:val="24"/>
                <w:szCs w:val="24"/>
              </w:rPr>
            </w:pPr>
            <w:r w:rsidRPr="0072758F">
              <w:rPr>
                <w:rFonts w:ascii="Times New Roman" w:hAnsi="Times New Roman" w:cs="Times New Roman"/>
                <w:sz w:val="24"/>
                <w:szCs w:val="24"/>
              </w:rPr>
              <w:t>94,0</w:t>
            </w:r>
          </w:p>
        </w:tc>
        <w:tc>
          <w:tcPr>
            <w:tcW w:w="1134" w:type="dxa"/>
            <w:tcBorders>
              <w:top w:val="nil"/>
              <w:left w:val="nil"/>
              <w:bottom w:val="single" w:sz="4" w:space="0" w:color="auto"/>
              <w:right w:val="single" w:sz="4" w:space="0" w:color="auto"/>
            </w:tcBorders>
            <w:shd w:val="clear" w:color="auto" w:fill="auto"/>
            <w:vAlign w:val="center"/>
            <w:hideMark/>
          </w:tcPr>
          <w:p w:rsidR="00FC64F2" w:rsidRPr="0072758F" w:rsidRDefault="00FC64F2" w:rsidP="0034521F">
            <w:pPr>
              <w:pStyle w:val="ConsPlusNormal"/>
              <w:widowControl/>
              <w:ind w:left="-530" w:firstLine="530"/>
              <w:jc w:val="center"/>
              <w:rPr>
                <w:rFonts w:ascii="Times New Roman" w:hAnsi="Times New Roman" w:cs="Times New Roman"/>
                <w:sz w:val="24"/>
                <w:szCs w:val="24"/>
              </w:rPr>
            </w:pPr>
            <w:r w:rsidRPr="0072758F">
              <w:rPr>
                <w:rFonts w:ascii="Times New Roman" w:hAnsi="Times New Roman" w:cs="Times New Roman"/>
                <w:sz w:val="24"/>
                <w:szCs w:val="24"/>
              </w:rPr>
              <w:t>94,0</w:t>
            </w:r>
          </w:p>
        </w:tc>
        <w:tc>
          <w:tcPr>
            <w:tcW w:w="1276" w:type="dxa"/>
            <w:tcBorders>
              <w:top w:val="nil"/>
              <w:left w:val="nil"/>
              <w:bottom w:val="single" w:sz="4" w:space="0" w:color="auto"/>
              <w:right w:val="single" w:sz="4" w:space="0" w:color="auto"/>
            </w:tcBorders>
            <w:shd w:val="clear" w:color="auto" w:fill="auto"/>
            <w:vAlign w:val="center"/>
            <w:hideMark/>
          </w:tcPr>
          <w:p w:rsidR="00FC64F2" w:rsidRPr="0072758F" w:rsidRDefault="00FC64F2" w:rsidP="0034521F">
            <w:pPr>
              <w:jc w:val="center"/>
              <w:rPr>
                <w:sz w:val="24"/>
                <w:szCs w:val="24"/>
              </w:rPr>
            </w:pPr>
            <w:r w:rsidRPr="0072758F">
              <w:rPr>
                <w:sz w:val="24"/>
                <w:szCs w:val="24"/>
              </w:rPr>
              <w:t>94,0</w:t>
            </w:r>
          </w:p>
        </w:tc>
      </w:tr>
      <w:tr w:rsidR="00FC64F2" w:rsidRPr="00A0215B" w:rsidTr="0034521F">
        <w:trPr>
          <w:trHeight w:val="561"/>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FC64F2" w:rsidRPr="0072758F" w:rsidRDefault="00FC64F2" w:rsidP="0034521F">
            <w:pPr>
              <w:ind w:right="-108"/>
              <w:rPr>
                <w:sz w:val="24"/>
                <w:szCs w:val="24"/>
              </w:rPr>
            </w:pPr>
            <w:r w:rsidRPr="0072758F">
              <w:rPr>
                <w:sz w:val="24"/>
                <w:szCs w:val="24"/>
              </w:rPr>
              <w:t>Создание благоприятных условий для проведения организованного отдыха детей и подростков</w:t>
            </w:r>
          </w:p>
        </w:tc>
        <w:tc>
          <w:tcPr>
            <w:tcW w:w="1417" w:type="dxa"/>
            <w:tcBorders>
              <w:top w:val="nil"/>
              <w:left w:val="nil"/>
              <w:bottom w:val="single" w:sz="4" w:space="0" w:color="auto"/>
              <w:right w:val="single" w:sz="4" w:space="0" w:color="auto"/>
            </w:tcBorders>
            <w:shd w:val="clear" w:color="auto" w:fill="auto"/>
            <w:vAlign w:val="center"/>
            <w:hideMark/>
          </w:tcPr>
          <w:p w:rsidR="00FC64F2" w:rsidRPr="0072758F" w:rsidRDefault="00FC64F2" w:rsidP="0034521F">
            <w:pPr>
              <w:ind w:left="-113" w:right="-108"/>
              <w:jc w:val="center"/>
              <w:rPr>
                <w:sz w:val="24"/>
                <w:szCs w:val="24"/>
              </w:rPr>
            </w:pPr>
            <w:r w:rsidRPr="0072758F">
              <w:rPr>
                <w:sz w:val="24"/>
                <w:szCs w:val="24"/>
              </w:rPr>
              <w:t>шт</w:t>
            </w:r>
          </w:p>
        </w:tc>
        <w:tc>
          <w:tcPr>
            <w:tcW w:w="1276" w:type="dxa"/>
            <w:tcBorders>
              <w:top w:val="nil"/>
              <w:left w:val="nil"/>
              <w:bottom w:val="single" w:sz="4" w:space="0" w:color="auto"/>
              <w:right w:val="single" w:sz="4" w:space="0" w:color="auto"/>
            </w:tcBorders>
            <w:shd w:val="clear" w:color="auto" w:fill="auto"/>
            <w:vAlign w:val="center"/>
            <w:hideMark/>
          </w:tcPr>
          <w:p w:rsidR="00FC64F2" w:rsidRPr="0072758F" w:rsidRDefault="00FC64F2" w:rsidP="0034521F">
            <w:pPr>
              <w:pStyle w:val="ConsPlusNormal"/>
              <w:widowControl/>
              <w:ind w:firstLine="0"/>
              <w:jc w:val="center"/>
              <w:rPr>
                <w:rFonts w:ascii="Times New Roman" w:hAnsi="Times New Roman" w:cs="Times New Roman"/>
                <w:sz w:val="24"/>
                <w:szCs w:val="24"/>
              </w:rPr>
            </w:pPr>
            <w:r w:rsidRPr="0072758F">
              <w:rPr>
                <w:rFonts w:ascii="Times New Roman" w:hAnsi="Times New Roman" w:cs="Times New Roman"/>
                <w:sz w:val="24"/>
                <w:szCs w:val="24"/>
              </w:rPr>
              <w:t>16</w:t>
            </w:r>
          </w:p>
        </w:tc>
        <w:tc>
          <w:tcPr>
            <w:tcW w:w="1134" w:type="dxa"/>
            <w:tcBorders>
              <w:top w:val="nil"/>
              <w:left w:val="nil"/>
              <w:bottom w:val="single" w:sz="4" w:space="0" w:color="auto"/>
              <w:right w:val="single" w:sz="4" w:space="0" w:color="auto"/>
            </w:tcBorders>
            <w:shd w:val="clear" w:color="auto" w:fill="auto"/>
            <w:vAlign w:val="center"/>
            <w:hideMark/>
          </w:tcPr>
          <w:p w:rsidR="00FC64F2" w:rsidRPr="0072758F" w:rsidRDefault="00FC64F2" w:rsidP="0034521F">
            <w:pPr>
              <w:pStyle w:val="ConsPlusNormal"/>
              <w:widowControl/>
              <w:ind w:firstLine="0"/>
              <w:jc w:val="center"/>
              <w:rPr>
                <w:rFonts w:ascii="Times New Roman" w:hAnsi="Times New Roman" w:cs="Times New Roman"/>
                <w:sz w:val="24"/>
                <w:szCs w:val="24"/>
              </w:rPr>
            </w:pPr>
            <w:r w:rsidRPr="0072758F">
              <w:rPr>
                <w:rFonts w:ascii="Times New Roman" w:hAnsi="Times New Roman" w:cs="Times New Roman"/>
                <w:sz w:val="24"/>
                <w:szCs w:val="24"/>
              </w:rPr>
              <w:t>16</w:t>
            </w:r>
          </w:p>
        </w:tc>
        <w:tc>
          <w:tcPr>
            <w:tcW w:w="1276" w:type="dxa"/>
            <w:tcBorders>
              <w:top w:val="nil"/>
              <w:left w:val="nil"/>
              <w:bottom w:val="single" w:sz="4" w:space="0" w:color="auto"/>
              <w:right w:val="single" w:sz="4" w:space="0" w:color="auto"/>
            </w:tcBorders>
            <w:shd w:val="clear" w:color="auto" w:fill="auto"/>
            <w:vAlign w:val="center"/>
            <w:hideMark/>
          </w:tcPr>
          <w:p w:rsidR="00FC64F2" w:rsidRPr="0072758F" w:rsidRDefault="00FC64F2" w:rsidP="0034521F">
            <w:pPr>
              <w:pStyle w:val="ConsPlusNormal"/>
              <w:widowControl/>
              <w:ind w:firstLine="0"/>
              <w:jc w:val="center"/>
              <w:rPr>
                <w:rFonts w:ascii="Times New Roman" w:hAnsi="Times New Roman" w:cs="Times New Roman"/>
                <w:sz w:val="24"/>
                <w:szCs w:val="24"/>
              </w:rPr>
            </w:pPr>
            <w:r w:rsidRPr="0072758F">
              <w:rPr>
                <w:rFonts w:ascii="Times New Roman" w:hAnsi="Times New Roman" w:cs="Times New Roman"/>
                <w:sz w:val="24"/>
                <w:szCs w:val="24"/>
              </w:rPr>
              <w:t>16</w:t>
            </w:r>
          </w:p>
        </w:tc>
      </w:tr>
    </w:tbl>
    <w:p w:rsidR="00FC64F2" w:rsidRPr="00A0215B" w:rsidRDefault="00FC64F2" w:rsidP="00FC64F2">
      <w:pPr>
        <w:spacing w:line="264" w:lineRule="auto"/>
        <w:ind w:firstLine="720"/>
        <w:jc w:val="both"/>
        <w:rPr>
          <w:sz w:val="28"/>
          <w:highlight w:val="yellow"/>
        </w:rPr>
      </w:pPr>
    </w:p>
    <w:p w:rsidR="00FC64F2" w:rsidRPr="0072758F" w:rsidRDefault="00FC64F2" w:rsidP="00FC64F2">
      <w:pPr>
        <w:ind w:firstLine="720"/>
        <w:jc w:val="both"/>
        <w:rPr>
          <w:sz w:val="28"/>
        </w:rPr>
      </w:pPr>
      <w:r w:rsidRPr="0072758F">
        <w:rPr>
          <w:sz w:val="28"/>
        </w:rPr>
        <w:t>В рамках подпрограммы предусмотрены средства на реализацию следующих мероприятий:</w:t>
      </w:r>
    </w:p>
    <w:p w:rsidR="00FC64F2" w:rsidRPr="00A0215B" w:rsidRDefault="00FC64F2" w:rsidP="00FC64F2">
      <w:pPr>
        <w:ind w:firstLine="720"/>
        <w:jc w:val="both"/>
        <w:rPr>
          <w:sz w:val="28"/>
          <w:highlight w:val="yellow"/>
        </w:rPr>
      </w:pPr>
      <w:r w:rsidRPr="0072758F">
        <w:rPr>
          <w:sz w:val="28"/>
        </w:rPr>
        <w:t>обеспечение занятости детей в летний период в общем объеме 2 722,29 тыс. рублей, в том числе в 2024 году 984,83 тыс. рублей, 2025 году 868,73 тыс. рублей, в 2026 году 868,73 тыс. рублей;</w:t>
      </w:r>
    </w:p>
    <w:p w:rsidR="00FC64F2" w:rsidRPr="00A0215B" w:rsidRDefault="00FC64F2" w:rsidP="00FC64F2">
      <w:pPr>
        <w:ind w:firstLine="720"/>
        <w:jc w:val="both"/>
        <w:rPr>
          <w:sz w:val="28"/>
          <w:highlight w:val="yellow"/>
        </w:rPr>
      </w:pPr>
      <w:r w:rsidRPr="0072758F">
        <w:rPr>
          <w:sz w:val="28"/>
        </w:rPr>
        <w:t>проведение летнего стационарного палаточного лагеря "Молодые лидеры" в общем объеме 3 554,46 тыс. рублей, в том числе по 1 184,82 тыс. рублей ежегодно;</w:t>
      </w:r>
    </w:p>
    <w:p w:rsidR="00FC64F2" w:rsidRPr="00816F20" w:rsidRDefault="00FC64F2" w:rsidP="00FC64F2">
      <w:pPr>
        <w:ind w:firstLine="720"/>
        <w:jc w:val="both"/>
        <w:rPr>
          <w:sz w:val="28"/>
        </w:rPr>
      </w:pPr>
      <w:r w:rsidRPr="00816F20">
        <w:rPr>
          <w:sz w:val="28"/>
        </w:rPr>
        <w:t>реализация государственных полномочий по обеспечению отдыха и оздоровления детей» в общем объеме 23 968,50 тыс. рублей, в том числе по 7 989,50 тыс. рублей ежегодно.</w:t>
      </w:r>
    </w:p>
    <w:p w:rsidR="00FC64F2" w:rsidRPr="00816F20" w:rsidRDefault="00FC64F2" w:rsidP="00FC64F2">
      <w:pPr>
        <w:ind w:firstLine="720"/>
        <w:jc w:val="both"/>
        <w:rPr>
          <w:sz w:val="28"/>
        </w:rPr>
      </w:pPr>
      <w:r w:rsidRPr="00816F20">
        <w:rPr>
          <w:sz w:val="28"/>
        </w:rPr>
        <w:t xml:space="preserve">В результате реализации мероприятий подпрограммы произойдет увеличение количества несовершеннолетних, вовлеченных в организованные </w:t>
      </w:r>
      <w:r w:rsidRPr="00816F20">
        <w:rPr>
          <w:sz w:val="28"/>
        </w:rPr>
        <w:lastRenderedPageBreak/>
        <w:t>формы летнего отдыха детей, будут созданы безопасные условия для проведения организованного летнего отдыха детей.</w:t>
      </w:r>
    </w:p>
    <w:p w:rsidR="00FC64F2" w:rsidRPr="00A0215B" w:rsidRDefault="00FC64F2" w:rsidP="00FC64F2">
      <w:pPr>
        <w:ind w:firstLine="720"/>
        <w:jc w:val="both"/>
        <w:rPr>
          <w:sz w:val="28"/>
          <w:highlight w:val="yellow"/>
        </w:rPr>
      </w:pPr>
    </w:p>
    <w:p w:rsidR="00FC64F2" w:rsidRPr="00816F20" w:rsidRDefault="00FC64F2" w:rsidP="00FC64F2">
      <w:pPr>
        <w:ind w:firstLine="709"/>
        <w:jc w:val="both"/>
        <w:rPr>
          <w:sz w:val="28"/>
        </w:rPr>
      </w:pPr>
      <w:r w:rsidRPr="00816F20">
        <w:rPr>
          <w:sz w:val="28"/>
        </w:rPr>
        <w:t>Подпрограмма: «Одаренные дети».</w:t>
      </w:r>
    </w:p>
    <w:p w:rsidR="00FC64F2" w:rsidRPr="001465E7" w:rsidRDefault="00FC64F2" w:rsidP="00FC64F2">
      <w:pPr>
        <w:ind w:firstLine="709"/>
        <w:jc w:val="right"/>
        <w:rPr>
          <w:rFonts w:eastAsia="Calibri"/>
          <w:sz w:val="28"/>
          <w:szCs w:val="28"/>
          <w:lang w:eastAsia="en-US"/>
        </w:rPr>
      </w:pPr>
      <w:r w:rsidRPr="001465E7">
        <w:rPr>
          <w:rFonts w:eastAsia="Calibri"/>
          <w:sz w:val="28"/>
          <w:szCs w:val="28"/>
          <w:lang w:eastAsia="en-US"/>
        </w:rPr>
        <w:t xml:space="preserve">Таблица 8 </w:t>
      </w:r>
    </w:p>
    <w:p w:rsidR="00FC64F2" w:rsidRPr="00A0215B" w:rsidRDefault="00FC64F2" w:rsidP="00FC64F2">
      <w:pPr>
        <w:ind w:firstLine="709"/>
        <w:jc w:val="right"/>
        <w:rPr>
          <w:rFonts w:eastAsia="Calibri"/>
          <w:sz w:val="28"/>
          <w:szCs w:val="28"/>
          <w:highlight w:val="yellow"/>
          <w:lang w:eastAsia="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FC64F2" w:rsidRPr="005D1FBC" w:rsidTr="0034521F">
        <w:trPr>
          <w:trHeight w:val="645"/>
        </w:trPr>
        <w:tc>
          <w:tcPr>
            <w:tcW w:w="632" w:type="dxa"/>
            <w:vMerge w:val="restart"/>
            <w:vAlign w:val="center"/>
          </w:tcPr>
          <w:p w:rsidR="00FC64F2" w:rsidRPr="005D1FBC" w:rsidRDefault="00FC64F2" w:rsidP="0034521F">
            <w:pPr>
              <w:jc w:val="center"/>
              <w:rPr>
                <w:sz w:val="24"/>
                <w:szCs w:val="24"/>
              </w:rPr>
            </w:pPr>
            <w:r w:rsidRPr="005D1FBC">
              <w:rPr>
                <w:sz w:val="24"/>
                <w:szCs w:val="24"/>
              </w:rPr>
              <w:t>№ п/п</w:t>
            </w:r>
          </w:p>
        </w:tc>
        <w:tc>
          <w:tcPr>
            <w:tcW w:w="2722" w:type="dxa"/>
            <w:vMerge w:val="restart"/>
            <w:vAlign w:val="center"/>
          </w:tcPr>
          <w:p w:rsidR="00FC64F2" w:rsidRPr="005D1FBC" w:rsidRDefault="00FC64F2" w:rsidP="0034521F">
            <w:pPr>
              <w:jc w:val="center"/>
              <w:rPr>
                <w:sz w:val="24"/>
                <w:szCs w:val="24"/>
              </w:rPr>
            </w:pPr>
            <w:r w:rsidRPr="005D1FBC">
              <w:rPr>
                <w:sz w:val="24"/>
                <w:szCs w:val="24"/>
              </w:rPr>
              <w:t>Наименование ГРБС</w:t>
            </w:r>
          </w:p>
        </w:tc>
        <w:tc>
          <w:tcPr>
            <w:tcW w:w="1257" w:type="dxa"/>
            <w:vMerge w:val="restart"/>
            <w:vAlign w:val="center"/>
          </w:tcPr>
          <w:p w:rsidR="00FC64F2" w:rsidRPr="005D1FBC" w:rsidRDefault="00FC64F2" w:rsidP="0034521F">
            <w:pPr>
              <w:jc w:val="center"/>
              <w:rPr>
                <w:sz w:val="24"/>
                <w:szCs w:val="24"/>
              </w:rPr>
            </w:pPr>
            <w:r w:rsidRPr="005D1FBC">
              <w:rPr>
                <w:sz w:val="24"/>
                <w:szCs w:val="24"/>
              </w:rPr>
              <w:t>Раздел, подраздел</w:t>
            </w:r>
          </w:p>
        </w:tc>
        <w:tc>
          <w:tcPr>
            <w:tcW w:w="4853" w:type="dxa"/>
            <w:gridSpan w:val="3"/>
            <w:vAlign w:val="center"/>
          </w:tcPr>
          <w:p w:rsidR="00FC64F2" w:rsidRPr="005D1FBC" w:rsidRDefault="00FC64F2" w:rsidP="0034521F">
            <w:pPr>
              <w:jc w:val="center"/>
              <w:rPr>
                <w:sz w:val="24"/>
                <w:szCs w:val="24"/>
              </w:rPr>
            </w:pPr>
            <w:r w:rsidRPr="005D1FBC">
              <w:rPr>
                <w:sz w:val="24"/>
                <w:szCs w:val="24"/>
              </w:rPr>
              <w:t>Расходы (тыс. руб.), годы</w:t>
            </w:r>
          </w:p>
        </w:tc>
      </w:tr>
      <w:tr w:rsidR="00FC64F2" w:rsidRPr="005D1FBC" w:rsidTr="0034521F">
        <w:trPr>
          <w:trHeight w:val="232"/>
        </w:trPr>
        <w:tc>
          <w:tcPr>
            <w:tcW w:w="632" w:type="dxa"/>
            <w:vMerge/>
            <w:vAlign w:val="center"/>
          </w:tcPr>
          <w:p w:rsidR="00FC64F2" w:rsidRPr="005D1FBC" w:rsidRDefault="00FC64F2" w:rsidP="0034521F">
            <w:pPr>
              <w:jc w:val="center"/>
              <w:rPr>
                <w:sz w:val="24"/>
                <w:szCs w:val="24"/>
              </w:rPr>
            </w:pPr>
          </w:p>
        </w:tc>
        <w:tc>
          <w:tcPr>
            <w:tcW w:w="2722" w:type="dxa"/>
            <w:vMerge/>
            <w:vAlign w:val="center"/>
          </w:tcPr>
          <w:p w:rsidR="00FC64F2" w:rsidRPr="005D1FBC" w:rsidRDefault="00FC64F2" w:rsidP="0034521F">
            <w:pPr>
              <w:jc w:val="center"/>
              <w:rPr>
                <w:sz w:val="24"/>
                <w:szCs w:val="24"/>
              </w:rPr>
            </w:pPr>
          </w:p>
        </w:tc>
        <w:tc>
          <w:tcPr>
            <w:tcW w:w="1257" w:type="dxa"/>
            <w:vMerge/>
            <w:vAlign w:val="center"/>
          </w:tcPr>
          <w:p w:rsidR="00FC64F2" w:rsidRPr="005D1FBC" w:rsidRDefault="00FC64F2" w:rsidP="0034521F">
            <w:pPr>
              <w:jc w:val="center"/>
              <w:rPr>
                <w:sz w:val="24"/>
                <w:szCs w:val="24"/>
              </w:rPr>
            </w:pPr>
          </w:p>
        </w:tc>
        <w:tc>
          <w:tcPr>
            <w:tcW w:w="1593" w:type="dxa"/>
            <w:vAlign w:val="center"/>
          </w:tcPr>
          <w:p w:rsidR="00FC64F2" w:rsidRPr="005D1FBC" w:rsidRDefault="00FC64F2" w:rsidP="0034521F">
            <w:pPr>
              <w:jc w:val="center"/>
              <w:rPr>
                <w:sz w:val="24"/>
                <w:szCs w:val="24"/>
              </w:rPr>
            </w:pPr>
            <w:r w:rsidRPr="005D1FBC">
              <w:rPr>
                <w:sz w:val="24"/>
                <w:szCs w:val="24"/>
              </w:rPr>
              <w:t>2024 год</w:t>
            </w:r>
          </w:p>
        </w:tc>
        <w:tc>
          <w:tcPr>
            <w:tcW w:w="1701" w:type="dxa"/>
            <w:vAlign w:val="center"/>
          </w:tcPr>
          <w:p w:rsidR="00FC64F2" w:rsidRPr="005D1FBC" w:rsidRDefault="00FC64F2" w:rsidP="0034521F">
            <w:pPr>
              <w:jc w:val="center"/>
              <w:rPr>
                <w:sz w:val="24"/>
                <w:szCs w:val="24"/>
              </w:rPr>
            </w:pPr>
            <w:r w:rsidRPr="005D1FBC">
              <w:rPr>
                <w:sz w:val="24"/>
                <w:szCs w:val="24"/>
              </w:rPr>
              <w:t>2025 год</w:t>
            </w:r>
          </w:p>
        </w:tc>
        <w:tc>
          <w:tcPr>
            <w:tcW w:w="1559" w:type="dxa"/>
            <w:vAlign w:val="center"/>
          </w:tcPr>
          <w:p w:rsidR="00FC64F2" w:rsidRPr="005D1FBC" w:rsidRDefault="00FC64F2" w:rsidP="0034521F">
            <w:pPr>
              <w:jc w:val="center"/>
              <w:rPr>
                <w:sz w:val="24"/>
                <w:szCs w:val="24"/>
              </w:rPr>
            </w:pPr>
            <w:r w:rsidRPr="005D1FBC">
              <w:rPr>
                <w:sz w:val="24"/>
                <w:szCs w:val="24"/>
              </w:rPr>
              <w:t>2026 год</w:t>
            </w:r>
          </w:p>
        </w:tc>
      </w:tr>
      <w:tr w:rsidR="00FC64F2" w:rsidRPr="005D1FBC" w:rsidTr="0034521F">
        <w:trPr>
          <w:trHeight w:val="457"/>
        </w:trPr>
        <w:tc>
          <w:tcPr>
            <w:tcW w:w="632" w:type="dxa"/>
            <w:vMerge w:val="restart"/>
            <w:vAlign w:val="center"/>
          </w:tcPr>
          <w:p w:rsidR="00FC64F2" w:rsidRPr="005D1FBC" w:rsidRDefault="00FC64F2" w:rsidP="0034521F">
            <w:pPr>
              <w:rPr>
                <w:sz w:val="24"/>
                <w:szCs w:val="24"/>
              </w:rPr>
            </w:pPr>
            <w:r w:rsidRPr="005D1FBC">
              <w:rPr>
                <w:sz w:val="24"/>
                <w:szCs w:val="24"/>
              </w:rPr>
              <w:t>1</w:t>
            </w:r>
          </w:p>
        </w:tc>
        <w:tc>
          <w:tcPr>
            <w:tcW w:w="2722" w:type="dxa"/>
            <w:vMerge w:val="restart"/>
            <w:vAlign w:val="center"/>
          </w:tcPr>
          <w:p w:rsidR="00FC64F2" w:rsidRPr="005D1FBC" w:rsidRDefault="00FC64F2" w:rsidP="0034521F">
            <w:pPr>
              <w:rPr>
                <w:sz w:val="24"/>
                <w:szCs w:val="24"/>
              </w:rPr>
            </w:pPr>
            <w:r w:rsidRPr="005D1FBC">
              <w:rPr>
                <w:sz w:val="24"/>
                <w:szCs w:val="24"/>
              </w:rPr>
              <w:t>Администрация района</w:t>
            </w:r>
          </w:p>
        </w:tc>
        <w:tc>
          <w:tcPr>
            <w:tcW w:w="1257" w:type="dxa"/>
            <w:vAlign w:val="center"/>
          </w:tcPr>
          <w:p w:rsidR="00FC64F2" w:rsidRPr="005D1FBC" w:rsidRDefault="00FC64F2" w:rsidP="0034521F">
            <w:pPr>
              <w:jc w:val="center"/>
              <w:rPr>
                <w:sz w:val="24"/>
                <w:szCs w:val="24"/>
              </w:rPr>
            </w:pPr>
            <w:r w:rsidRPr="005D1FBC">
              <w:rPr>
                <w:sz w:val="24"/>
                <w:szCs w:val="24"/>
              </w:rPr>
              <w:t>0703</w:t>
            </w:r>
          </w:p>
        </w:tc>
        <w:tc>
          <w:tcPr>
            <w:tcW w:w="1593" w:type="dxa"/>
            <w:vAlign w:val="center"/>
          </w:tcPr>
          <w:p w:rsidR="00FC64F2" w:rsidRPr="005D1FBC" w:rsidRDefault="00FC64F2" w:rsidP="0034521F">
            <w:pPr>
              <w:jc w:val="center"/>
              <w:rPr>
                <w:sz w:val="24"/>
                <w:szCs w:val="24"/>
              </w:rPr>
            </w:pPr>
            <w:r w:rsidRPr="005D1FBC">
              <w:rPr>
                <w:sz w:val="24"/>
                <w:szCs w:val="24"/>
              </w:rPr>
              <w:t>193,24</w:t>
            </w:r>
          </w:p>
        </w:tc>
        <w:tc>
          <w:tcPr>
            <w:tcW w:w="1701" w:type="dxa"/>
            <w:vAlign w:val="center"/>
          </w:tcPr>
          <w:p w:rsidR="00FC64F2" w:rsidRPr="005D1FBC" w:rsidRDefault="00FC64F2" w:rsidP="0034521F">
            <w:pPr>
              <w:jc w:val="center"/>
              <w:rPr>
                <w:sz w:val="24"/>
                <w:szCs w:val="24"/>
              </w:rPr>
            </w:pPr>
            <w:r w:rsidRPr="005D1FBC">
              <w:rPr>
                <w:sz w:val="24"/>
                <w:szCs w:val="24"/>
              </w:rPr>
              <w:t>146,93</w:t>
            </w:r>
          </w:p>
        </w:tc>
        <w:tc>
          <w:tcPr>
            <w:tcW w:w="1559" w:type="dxa"/>
            <w:vAlign w:val="center"/>
          </w:tcPr>
          <w:p w:rsidR="00FC64F2" w:rsidRPr="005D1FBC" w:rsidRDefault="00FC64F2" w:rsidP="0034521F">
            <w:pPr>
              <w:jc w:val="center"/>
              <w:rPr>
                <w:sz w:val="24"/>
                <w:szCs w:val="24"/>
              </w:rPr>
            </w:pPr>
            <w:r w:rsidRPr="005D1FBC">
              <w:rPr>
                <w:sz w:val="24"/>
                <w:szCs w:val="24"/>
              </w:rPr>
              <w:t>146,93</w:t>
            </w:r>
          </w:p>
        </w:tc>
      </w:tr>
      <w:tr w:rsidR="00FC64F2" w:rsidRPr="005D1FBC" w:rsidTr="0034521F">
        <w:trPr>
          <w:trHeight w:val="457"/>
        </w:trPr>
        <w:tc>
          <w:tcPr>
            <w:tcW w:w="632" w:type="dxa"/>
            <w:vMerge/>
            <w:vAlign w:val="center"/>
          </w:tcPr>
          <w:p w:rsidR="00FC64F2" w:rsidRPr="005D1FBC" w:rsidRDefault="00FC64F2" w:rsidP="0034521F">
            <w:pPr>
              <w:rPr>
                <w:sz w:val="24"/>
                <w:szCs w:val="24"/>
              </w:rPr>
            </w:pPr>
          </w:p>
        </w:tc>
        <w:tc>
          <w:tcPr>
            <w:tcW w:w="2722" w:type="dxa"/>
            <w:vMerge/>
            <w:vAlign w:val="center"/>
          </w:tcPr>
          <w:p w:rsidR="00FC64F2" w:rsidRPr="005D1FBC" w:rsidRDefault="00FC64F2" w:rsidP="0034521F">
            <w:pPr>
              <w:rPr>
                <w:sz w:val="24"/>
                <w:szCs w:val="24"/>
              </w:rPr>
            </w:pPr>
          </w:p>
        </w:tc>
        <w:tc>
          <w:tcPr>
            <w:tcW w:w="1257" w:type="dxa"/>
            <w:vAlign w:val="center"/>
          </w:tcPr>
          <w:p w:rsidR="00FC64F2" w:rsidRPr="005D1FBC" w:rsidRDefault="00FC64F2" w:rsidP="0034521F">
            <w:pPr>
              <w:jc w:val="center"/>
              <w:rPr>
                <w:sz w:val="24"/>
                <w:szCs w:val="24"/>
              </w:rPr>
            </w:pPr>
            <w:r w:rsidRPr="005D1FBC">
              <w:rPr>
                <w:sz w:val="24"/>
                <w:szCs w:val="24"/>
              </w:rPr>
              <w:t>1003</w:t>
            </w:r>
          </w:p>
        </w:tc>
        <w:tc>
          <w:tcPr>
            <w:tcW w:w="1593" w:type="dxa"/>
            <w:vAlign w:val="center"/>
          </w:tcPr>
          <w:p w:rsidR="00FC64F2" w:rsidRPr="005D1FBC" w:rsidRDefault="00FC64F2" w:rsidP="0034521F">
            <w:pPr>
              <w:jc w:val="center"/>
              <w:rPr>
                <w:sz w:val="24"/>
                <w:szCs w:val="24"/>
              </w:rPr>
            </w:pPr>
            <w:r w:rsidRPr="005D1FBC">
              <w:rPr>
                <w:sz w:val="24"/>
                <w:szCs w:val="24"/>
              </w:rPr>
              <w:t>48,0</w:t>
            </w:r>
          </w:p>
        </w:tc>
        <w:tc>
          <w:tcPr>
            <w:tcW w:w="1701" w:type="dxa"/>
            <w:vAlign w:val="center"/>
          </w:tcPr>
          <w:p w:rsidR="00FC64F2" w:rsidRPr="005D1FBC" w:rsidRDefault="00FC64F2" w:rsidP="0034521F">
            <w:pPr>
              <w:jc w:val="center"/>
              <w:rPr>
                <w:sz w:val="24"/>
                <w:szCs w:val="24"/>
              </w:rPr>
            </w:pPr>
            <w:r w:rsidRPr="005D1FBC">
              <w:rPr>
                <w:sz w:val="24"/>
                <w:szCs w:val="24"/>
              </w:rPr>
              <w:t>48,0</w:t>
            </w:r>
          </w:p>
        </w:tc>
        <w:tc>
          <w:tcPr>
            <w:tcW w:w="1559" w:type="dxa"/>
            <w:vAlign w:val="center"/>
          </w:tcPr>
          <w:p w:rsidR="00FC64F2" w:rsidRPr="005D1FBC" w:rsidRDefault="00FC64F2" w:rsidP="0034521F">
            <w:pPr>
              <w:jc w:val="center"/>
              <w:rPr>
                <w:sz w:val="24"/>
                <w:szCs w:val="24"/>
              </w:rPr>
            </w:pPr>
            <w:r w:rsidRPr="005D1FBC">
              <w:rPr>
                <w:sz w:val="24"/>
                <w:szCs w:val="24"/>
              </w:rPr>
              <w:t>48,0</w:t>
            </w:r>
          </w:p>
        </w:tc>
      </w:tr>
      <w:tr w:rsidR="00FC64F2" w:rsidRPr="005D1FBC" w:rsidTr="0034521F">
        <w:trPr>
          <w:trHeight w:val="457"/>
        </w:trPr>
        <w:tc>
          <w:tcPr>
            <w:tcW w:w="632" w:type="dxa"/>
            <w:vMerge/>
            <w:vAlign w:val="center"/>
          </w:tcPr>
          <w:p w:rsidR="00FC64F2" w:rsidRPr="005D1FBC" w:rsidRDefault="00FC64F2" w:rsidP="0034521F">
            <w:pPr>
              <w:rPr>
                <w:sz w:val="24"/>
                <w:szCs w:val="24"/>
              </w:rPr>
            </w:pPr>
          </w:p>
        </w:tc>
        <w:tc>
          <w:tcPr>
            <w:tcW w:w="2722" w:type="dxa"/>
            <w:vMerge/>
            <w:vAlign w:val="center"/>
          </w:tcPr>
          <w:p w:rsidR="00FC64F2" w:rsidRPr="005D1FBC" w:rsidRDefault="00FC64F2" w:rsidP="0034521F">
            <w:pPr>
              <w:rPr>
                <w:sz w:val="24"/>
                <w:szCs w:val="24"/>
              </w:rPr>
            </w:pPr>
          </w:p>
        </w:tc>
        <w:tc>
          <w:tcPr>
            <w:tcW w:w="1257" w:type="dxa"/>
            <w:vAlign w:val="center"/>
          </w:tcPr>
          <w:p w:rsidR="00FC64F2" w:rsidRPr="005D1FBC" w:rsidRDefault="00FC64F2" w:rsidP="0034521F">
            <w:pPr>
              <w:jc w:val="center"/>
              <w:rPr>
                <w:sz w:val="24"/>
                <w:szCs w:val="24"/>
              </w:rPr>
            </w:pPr>
            <w:r w:rsidRPr="005D1FBC">
              <w:rPr>
                <w:sz w:val="24"/>
                <w:szCs w:val="24"/>
              </w:rPr>
              <w:t>итого</w:t>
            </w:r>
          </w:p>
        </w:tc>
        <w:tc>
          <w:tcPr>
            <w:tcW w:w="1593" w:type="dxa"/>
            <w:vAlign w:val="center"/>
          </w:tcPr>
          <w:p w:rsidR="00FC64F2" w:rsidRPr="005D1FBC" w:rsidRDefault="00FC64F2" w:rsidP="0034521F">
            <w:pPr>
              <w:jc w:val="center"/>
              <w:rPr>
                <w:sz w:val="24"/>
                <w:szCs w:val="24"/>
              </w:rPr>
            </w:pPr>
            <w:r w:rsidRPr="005D1FBC">
              <w:rPr>
                <w:sz w:val="24"/>
                <w:szCs w:val="24"/>
              </w:rPr>
              <w:t>241,24</w:t>
            </w:r>
          </w:p>
        </w:tc>
        <w:tc>
          <w:tcPr>
            <w:tcW w:w="1701" w:type="dxa"/>
            <w:vAlign w:val="center"/>
          </w:tcPr>
          <w:p w:rsidR="00FC64F2" w:rsidRPr="005D1FBC" w:rsidRDefault="00FC64F2" w:rsidP="0034521F">
            <w:pPr>
              <w:jc w:val="center"/>
              <w:rPr>
                <w:sz w:val="24"/>
                <w:szCs w:val="24"/>
              </w:rPr>
            </w:pPr>
            <w:r w:rsidRPr="005D1FBC">
              <w:rPr>
                <w:sz w:val="24"/>
                <w:szCs w:val="24"/>
              </w:rPr>
              <w:t>194,93</w:t>
            </w:r>
          </w:p>
        </w:tc>
        <w:tc>
          <w:tcPr>
            <w:tcW w:w="1559" w:type="dxa"/>
            <w:vAlign w:val="center"/>
          </w:tcPr>
          <w:p w:rsidR="00FC64F2" w:rsidRPr="005D1FBC" w:rsidRDefault="00FC64F2" w:rsidP="0034521F">
            <w:pPr>
              <w:jc w:val="center"/>
              <w:rPr>
                <w:sz w:val="24"/>
                <w:szCs w:val="24"/>
              </w:rPr>
            </w:pPr>
            <w:r w:rsidRPr="005D1FBC">
              <w:rPr>
                <w:sz w:val="24"/>
                <w:szCs w:val="24"/>
              </w:rPr>
              <w:t>194,93</w:t>
            </w:r>
          </w:p>
        </w:tc>
      </w:tr>
      <w:tr w:rsidR="00FC64F2" w:rsidRPr="005D1FBC" w:rsidTr="0034521F">
        <w:trPr>
          <w:trHeight w:val="924"/>
        </w:trPr>
        <w:tc>
          <w:tcPr>
            <w:tcW w:w="632" w:type="dxa"/>
            <w:vMerge w:val="restart"/>
            <w:vAlign w:val="center"/>
          </w:tcPr>
          <w:p w:rsidR="00FC64F2" w:rsidRPr="005D1FBC" w:rsidRDefault="00FC64F2" w:rsidP="0034521F">
            <w:pPr>
              <w:rPr>
                <w:sz w:val="24"/>
                <w:szCs w:val="24"/>
              </w:rPr>
            </w:pPr>
            <w:r w:rsidRPr="005D1FBC">
              <w:rPr>
                <w:sz w:val="24"/>
                <w:szCs w:val="24"/>
              </w:rPr>
              <w:t>2</w:t>
            </w:r>
          </w:p>
        </w:tc>
        <w:tc>
          <w:tcPr>
            <w:tcW w:w="2722" w:type="dxa"/>
            <w:vMerge w:val="restart"/>
            <w:vAlign w:val="center"/>
          </w:tcPr>
          <w:p w:rsidR="00FC64F2" w:rsidRPr="005D1FBC" w:rsidRDefault="00FC64F2" w:rsidP="0034521F">
            <w:pPr>
              <w:rPr>
                <w:sz w:val="24"/>
                <w:szCs w:val="24"/>
              </w:rPr>
            </w:pPr>
            <w:r w:rsidRPr="005D1FBC">
              <w:rPr>
                <w:sz w:val="24"/>
                <w:szCs w:val="24"/>
              </w:rPr>
              <w:t>Управление образования</w:t>
            </w:r>
          </w:p>
        </w:tc>
        <w:tc>
          <w:tcPr>
            <w:tcW w:w="1257" w:type="dxa"/>
            <w:vAlign w:val="center"/>
          </w:tcPr>
          <w:p w:rsidR="00FC64F2" w:rsidRPr="005D1FBC" w:rsidRDefault="00FC64F2" w:rsidP="0034521F">
            <w:pPr>
              <w:jc w:val="center"/>
              <w:rPr>
                <w:sz w:val="24"/>
                <w:szCs w:val="24"/>
              </w:rPr>
            </w:pPr>
            <w:r w:rsidRPr="005D1FBC">
              <w:rPr>
                <w:sz w:val="24"/>
                <w:szCs w:val="24"/>
              </w:rPr>
              <w:t>0703</w:t>
            </w:r>
          </w:p>
        </w:tc>
        <w:tc>
          <w:tcPr>
            <w:tcW w:w="1593" w:type="dxa"/>
            <w:vAlign w:val="center"/>
          </w:tcPr>
          <w:p w:rsidR="00FC64F2" w:rsidRPr="005D1FBC" w:rsidRDefault="00FC64F2" w:rsidP="0034521F">
            <w:pPr>
              <w:jc w:val="center"/>
              <w:rPr>
                <w:sz w:val="24"/>
                <w:szCs w:val="24"/>
              </w:rPr>
            </w:pPr>
            <w:r w:rsidRPr="005D1FBC">
              <w:rPr>
                <w:sz w:val="24"/>
                <w:szCs w:val="24"/>
              </w:rPr>
              <w:t>868,41</w:t>
            </w:r>
          </w:p>
        </w:tc>
        <w:tc>
          <w:tcPr>
            <w:tcW w:w="1701" w:type="dxa"/>
            <w:vAlign w:val="center"/>
          </w:tcPr>
          <w:p w:rsidR="00FC64F2" w:rsidRPr="005D1FBC" w:rsidRDefault="00FC64F2" w:rsidP="0034521F">
            <w:pPr>
              <w:jc w:val="center"/>
              <w:rPr>
                <w:sz w:val="24"/>
                <w:szCs w:val="24"/>
              </w:rPr>
            </w:pPr>
            <w:r w:rsidRPr="005D1FBC">
              <w:rPr>
                <w:sz w:val="24"/>
                <w:szCs w:val="24"/>
              </w:rPr>
              <w:t>868,41</w:t>
            </w:r>
          </w:p>
        </w:tc>
        <w:tc>
          <w:tcPr>
            <w:tcW w:w="1559" w:type="dxa"/>
            <w:vAlign w:val="center"/>
          </w:tcPr>
          <w:p w:rsidR="00FC64F2" w:rsidRPr="005D1FBC" w:rsidRDefault="00FC64F2" w:rsidP="0034521F">
            <w:pPr>
              <w:jc w:val="center"/>
              <w:rPr>
                <w:sz w:val="24"/>
                <w:szCs w:val="24"/>
              </w:rPr>
            </w:pPr>
            <w:r w:rsidRPr="005D1FBC">
              <w:rPr>
                <w:sz w:val="24"/>
                <w:szCs w:val="24"/>
              </w:rPr>
              <w:t>868,41</w:t>
            </w:r>
          </w:p>
        </w:tc>
      </w:tr>
      <w:tr w:rsidR="00FC64F2" w:rsidRPr="005D1FBC" w:rsidTr="0034521F">
        <w:trPr>
          <w:trHeight w:val="457"/>
        </w:trPr>
        <w:tc>
          <w:tcPr>
            <w:tcW w:w="632" w:type="dxa"/>
            <w:vMerge/>
            <w:vAlign w:val="center"/>
          </w:tcPr>
          <w:p w:rsidR="00FC64F2" w:rsidRPr="005D1FBC" w:rsidRDefault="00FC64F2" w:rsidP="0034521F">
            <w:pPr>
              <w:rPr>
                <w:sz w:val="24"/>
                <w:szCs w:val="24"/>
              </w:rPr>
            </w:pPr>
          </w:p>
        </w:tc>
        <w:tc>
          <w:tcPr>
            <w:tcW w:w="2722" w:type="dxa"/>
            <w:vMerge/>
            <w:vAlign w:val="center"/>
          </w:tcPr>
          <w:p w:rsidR="00FC64F2" w:rsidRPr="005D1FBC" w:rsidRDefault="00FC64F2" w:rsidP="0034521F">
            <w:pPr>
              <w:rPr>
                <w:sz w:val="24"/>
                <w:szCs w:val="24"/>
              </w:rPr>
            </w:pPr>
          </w:p>
        </w:tc>
        <w:tc>
          <w:tcPr>
            <w:tcW w:w="1257" w:type="dxa"/>
            <w:vAlign w:val="center"/>
          </w:tcPr>
          <w:p w:rsidR="00FC64F2" w:rsidRPr="005D1FBC" w:rsidRDefault="00FC64F2" w:rsidP="0034521F">
            <w:pPr>
              <w:jc w:val="center"/>
              <w:rPr>
                <w:sz w:val="24"/>
                <w:szCs w:val="24"/>
              </w:rPr>
            </w:pPr>
            <w:r w:rsidRPr="005D1FBC">
              <w:rPr>
                <w:sz w:val="24"/>
                <w:szCs w:val="24"/>
              </w:rPr>
              <w:t>итого</w:t>
            </w:r>
          </w:p>
        </w:tc>
        <w:tc>
          <w:tcPr>
            <w:tcW w:w="1593" w:type="dxa"/>
            <w:vAlign w:val="center"/>
          </w:tcPr>
          <w:p w:rsidR="00FC64F2" w:rsidRPr="005D1FBC" w:rsidRDefault="00FC64F2" w:rsidP="0034521F">
            <w:pPr>
              <w:jc w:val="center"/>
              <w:rPr>
                <w:sz w:val="24"/>
                <w:szCs w:val="24"/>
              </w:rPr>
            </w:pPr>
            <w:r w:rsidRPr="005D1FBC">
              <w:rPr>
                <w:sz w:val="24"/>
                <w:szCs w:val="24"/>
              </w:rPr>
              <w:t>868,41</w:t>
            </w:r>
          </w:p>
        </w:tc>
        <w:tc>
          <w:tcPr>
            <w:tcW w:w="1701" w:type="dxa"/>
            <w:vAlign w:val="center"/>
          </w:tcPr>
          <w:p w:rsidR="00FC64F2" w:rsidRPr="005D1FBC" w:rsidRDefault="00FC64F2" w:rsidP="0034521F">
            <w:pPr>
              <w:jc w:val="center"/>
              <w:rPr>
                <w:sz w:val="24"/>
                <w:szCs w:val="24"/>
              </w:rPr>
            </w:pPr>
            <w:r w:rsidRPr="005D1FBC">
              <w:rPr>
                <w:sz w:val="24"/>
                <w:szCs w:val="24"/>
              </w:rPr>
              <w:t>868,41</w:t>
            </w:r>
          </w:p>
        </w:tc>
        <w:tc>
          <w:tcPr>
            <w:tcW w:w="1559" w:type="dxa"/>
            <w:vAlign w:val="center"/>
          </w:tcPr>
          <w:p w:rsidR="00FC64F2" w:rsidRPr="005D1FBC" w:rsidRDefault="00FC64F2" w:rsidP="0034521F">
            <w:pPr>
              <w:jc w:val="center"/>
              <w:rPr>
                <w:sz w:val="24"/>
                <w:szCs w:val="24"/>
              </w:rPr>
            </w:pPr>
            <w:r w:rsidRPr="005D1FBC">
              <w:rPr>
                <w:sz w:val="24"/>
                <w:szCs w:val="24"/>
              </w:rPr>
              <w:t>868,41</w:t>
            </w:r>
          </w:p>
        </w:tc>
      </w:tr>
      <w:tr w:rsidR="00FC64F2" w:rsidRPr="005D1FBC" w:rsidTr="0034521F">
        <w:trPr>
          <w:trHeight w:val="416"/>
        </w:trPr>
        <w:tc>
          <w:tcPr>
            <w:tcW w:w="632" w:type="dxa"/>
            <w:vAlign w:val="center"/>
          </w:tcPr>
          <w:p w:rsidR="00FC64F2" w:rsidRPr="005D1FBC" w:rsidRDefault="00FC64F2" w:rsidP="0034521F">
            <w:pPr>
              <w:rPr>
                <w:sz w:val="24"/>
                <w:szCs w:val="24"/>
              </w:rPr>
            </w:pPr>
          </w:p>
        </w:tc>
        <w:tc>
          <w:tcPr>
            <w:tcW w:w="2722" w:type="dxa"/>
            <w:vAlign w:val="center"/>
          </w:tcPr>
          <w:p w:rsidR="00FC64F2" w:rsidRPr="005D1FBC" w:rsidRDefault="00FC64F2" w:rsidP="0034521F">
            <w:pPr>
              <w:rPr>
                <w:sz w:val="24"/>
                <w:szCs w:val="24"/>
              </w:rPr>
            </w:pPr>
            <w:r w:rsidRPr="005D1FBC">
              <w:rPr>
                <w:sz w:val="24"/>
                <w:szCs w:val="24"/>
              </w:rPr>
              <w:t>Всего</w:t>
            </w:r>
          </w:p>
        </w:tc>
        <w:tc>
          <w:tcPr>
            <w:tcW w:w="1257" w:type="dxa"/>
            <w:vAlign w:val="center"/>
          </w:tcPr>
          <w:p w:rsidR="00FC64F2" w:rsidRPr="005D1FBC" w:rsidRDefault="00FC64F2" w:rsidP="0034521F">
            <w:pPr>
              <w:jc w:val="center"/>
              <w:rPr>
                <w:sz w:val="24"/>
                <w:szCs w:val="24"/>
              </w:rPr>
            </w:pPr>
          </w:p>
        </w:tc>
        <w:tc>
          <w:tcPr>
            <w:tcW w:w="1593" w:type="dxa"/>
            <w:vAlign w:val="center"/>
          </w:tcPr>
          <w:p w:rsidR="00FC64F2" w:rsidRPr="005D1FBC" w:rsidRDefault="00FC64F2" w:rsidP="0034521F">
            <w:pPr>
              <w:jc w:val="center"/>
              <w:rPr>
                <w:sz w:val="24"/>
                <w:szCs w:val="24"/>
              </w:rPr>
            </w:pPr>
            <w:r w:rsidRPr="005D1FBC">
              <w:rPr>
                <w:sz w:val="24"/>
                <w:szCs w:val="24"/>
              </w:rPr>
              <w:t>1 109,65</w:t>
            </w:r>
          </w:p>
        </w:tc>
        <w:tc>
          <w:tcPr>
            <w:tcW w:w="1701" w:type="dxa"/>
            <w:vAlign w:val="center"/>
          </w:tcPr>
          <w:p w:rsidR="00FC64F2" w:rsidRPr="005D1FBC" w:rsidRDefault="00FC64F2" w:rsidP="0034521F">
            <w:pPr>
              <w:jc w:val="center"/>
              <w:rPr>
                <w:sz w:val="24"/>
                <w:szCs w:val="24"/>
              </w:rPr>
            </w:pPr>
            <w:r w:rsidRPr="005D1FBC">
              <w:rPr>
                <w:sz w:val="24"/>
                <w:szCs w:val="24"/>
              </w:rPr>
              <w:t>1 063,34</w:t>
            </w:r>
          </w:p>
        </w:tc>
        <w:tc>
          <w:tcPr>
            <w:tcW w:w="1559" w:type="dxa"/>
            <w:vAlign w:val="center"/>
          </w:tcPr>
          <w:p w:rsidR="00FC64F2" w:rsidRPr="005D1FBC" w:rsidRDefault="00FC64F2" w:rsidP="0034521F">
            <w:pPr>
              <w:jc w:val="center"/>
              <w:rPr>
                <w:sz w:val="24"/>
                <w:szCs w:val="24"/>
              </w:rPr>
            </w:pPr>
            <w:r w:rsidRPr="005D1FBC">
              <w:rPr>
                <w:sz w:val="24"/>
                <w:szCs w:val="24"/>
              </w:rPr>
              <w:t>1 063,34</w:t>
            </w:r>
          </w:p>
        </w:tc>
      </w:tr>
    </w:tbl>
    <w:p w:rsidR="00FC64F2" w:rsidRPr="00A0215B" w:rsidRDefault="00FC64F2" w:rsidP="00FC64F2">
      <w:pPr>
        <w:ind w:firstLine="720"/>
        <w:jc w:val="both"/>
        <w:rPr>
          <w:sz w:val="28"/>
          <w:highlight w:val="yellow"/>
        </w:rPr>
      </w:pPr>
    </w:p>
    <w:p w:rsidR="00FC64F2" w:rsidRPr="00816F20" w:rsidRDefault="00FC64F2" w:rsidP="00FC64F2">
      <w:pPr>
        <w:ind w:firstLine="720"/>
        <w:jc w:val="both"/>
        <w:rPr>
          <w:sz w:val="28"/>
        </w:rPr>
      </w:pPr>
      <w:r w:rsidRPr="00816F20">
        <w:rPr>
          <w:sz w:val="28"/>
        </w:rPr>
        <w:t xml:space="preserve">Цель подпрограммы – </w:t>
      </w:r>
      <w:r w:rsidRPr="00816F20">
        <w:rPr>
          <w:sz w:val="28"/>
          <w:szCs w:val="28"/>
        </w:rPr>
        <w:t>обеспечение условий для продолжения и повышения качества работы с одаренными детьми Каратузского района</w:t>
      </w:r>
      <w:r w:rsidRPr="00816F20">
        <w:rPr>
          <w:sz w:val="28"/>
        </w:rPr>
        <w:t>:</w:t>
      </w:r>
    </w:p>
    <w:p w:rsidR="00FC64F2" w:rsidRPr="00450C70" w:rsidRDefault="00FC64F2" w:rsidP="00FC64F2">
      <w:pPr>
        <w:numPr>
          <w:ilvl w:val="0"/>
          <w:numId w:val="31"/>
        </w:numPr>
        <w:tabs>
          <w:tab w:val="left" w:pos="993"/>
        </w:tabs>
        <w:ind w:left="0" w:firstLine="709"/>
        <w:jc w:val="both"/>
        <w:rPr>
          <w:sz w:val="28"/>
          <w:szCs w:val="28"/>
        </w:rPr>
      </w:pPr>
      <w:r>
        <w:rPr>
          <w:sz w:val="28"/>
          <w:szCs w:val="28"/>
        </w:rPr>
        <w:t>о</w:t>
      </w:r>
      <w:r w:rsidRPr="00450C70">
        <w:rPr>
          <w:sz w:val="28"/>
          <w:szCs w:val="28"/>
        </w:rPr>
        <w:t>рганизовать проведение конкурсов, фестивалей, конференций, форумов, интенсивных школ, олимпиад для одаренных и талантливых детей Каратузского района</w:t>
      </w:r>
      <w:r>
        <w:rPr>
          <w:sz w:val="28"/>
          <w:szCs w:val="28"/>
        </w:rPr>
        <w:t>.</w:t>
      </w:r>
    </w:p>
    <w:p w:rsidR="00FC64F2" w:rsidRPr="00450C70" w:rsidRDefault="00FC64F2" w:rsidP="00FC64F2">
      <w:pPr>
        <w:numPr>
          <w:ilvl w:val="0"/>
          <w:numId w:val="31"/>
        </w:numPr>
        <w:tabs>
          <w:tab w:val="left" w:pos="993"/>
        </w:tabs>
        <w:ind w:left="0" w:firstLine="709"/>
        <w:jc w:val="both"/>
        <w:rPr>
          <w:sz w:val="28"/>
        </w:rPr>
      </w:pPr>
      <w:r>
        <w:rPr>
          <w:sz w:val="28"/>
        </w:rPr>
        <w:t>о</w:t>
      </w:r>
      <w:r w:rsidRPr="00450C70">
        <w:rPr>
          <w:sz w:val="28"/>
        </w:rPr>
        <w:t>рганизовать индивидуальное сопровождение победителей и призеров олимпиады школьников,  участие в круглогодичных школах интеллектуально одаренных детей, спортивно одаренных детей и детей, одаренных в области культуры и искусства, организация участия детей и сопровождающих их лиц в конкурсных мероприятиях за пределами Каратузского района.</w:t>
      </w:r>
    </w:p>
    <w:p w:rsidR="00FC64F2" w:rsidRPr="00450C70" w:rsidRDefault="00FC64F2" w:rsidP="00FC64F2">
      <w:pPr>
        <w:autoSpaceDE w:val="0"/>
        <w:autoSpaceDN w:val="0"/>
        <w:adjustRightInd w:val="0"/>
        <w:ind w:firstLine="709"/>
        <w:jc w:val="both"/>
        <w:rPr>
          <w:sz w:val="28"/>
        </w:rPr>
      </w:pPr>
    </w:p>
    <w:p w:rsidR="00FC64F2" w:rsidRPr="00450C70" w:rsidRDefault="00FC64F2" w:rsidP="00FC64F2">
      <w:pPr>
        <w:autoSpaceDE w:val="0"/>
        <w:autoSpaceDN w:val="0"/>
        <w:adjustRightInd w:val="0"/>
        <w:ind w:firstLine="709"/>
        <w:jc w:val="both"/>
        <w:rPr>
          <w:rFonts w:eastAsia="Calibri"/>
          <w:sz w:val="28"/>
          <w:szCs w:val="28"/>
        </w:rPr>
      </w:pPr>
      <w:r w:rsidRPr="00450C70">
        <w:rPr>
          <w:sz w:val="28"/>
        </w:rPr>
        <w:t>При реализации подпрограммы будут достигнуты следующие показатели:</w:t>
      </w:r>
    </w:p>
    <w:p w:rsidR="00FC64F2" w:rsidRPr="001465E7" w:rsidRDefault="00FC64F2" w:rsidP="00FC64F2">
      <w:pPr>
        <w:spacing w:line="264" w:lineRule="auto"/>
        <w:ind w:firstLine="720"/>
        <w:jc w:val="right"/>
        <w:rPr>
          <w:sz w:val="28"/>
        </w:rPr>
      </w:pPr>
      <w:r w:rsidRPr="001465E7">
        <w:rPr>
          <w:sz w:val="28"/>
        </w:rPr>
        <w:t>Таблица 9</w:t>
      </w:r>
    </w:p>
    <w:tbl>
      <w:tblPr>
        <w:tblW w:w="9634" w:type="dxa"/>
        <w:jc w:val="center"/>
        <w:tblLook w:val="04A0" w:firstRow="1" w:lastRow="0" w:firstColumn="1" w:lastColumn="0" w:noHBand="0" w:noVBand="1"/>
      </w:tblPr>
      <w:tblGrid>
        <w:gridCol w:w="4531"/>
        <w:gridCol w:w="1417"/>
        <w:gridCol w:w="1276"/>
        <w:gridCol w:w="1134"/>
        <w:gridCol w:w="1276"/>
      </w:tblGrid>
      <w:tr w:rsidR="00FC64F2" w:rsidRPr="00A0215B" w:rsidTr="0034521F">
        <w:trPr>
          <w:trHeight w:val="789"/>
          <w:tblHeader/>
          <w:jc w:val="cent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64F2" w:rsidRPr="00450C70" w:rsidRDefault="00FC64F2" w:rsidP="0034521F">
            <w:pPr>
              <w:ind w:left="-113" w:right="-108"/>
              <w:jc w:val="center"/>
              <w:rPr>
                <w:sz w:val="24"/>
                <w:szCs w:val="24"/>
              </w:rPr>
            </w:pPr>
            <w:r w:rsidRPr="00450C70">
              <w:rPr>
                <w:sz w:val="24"/>
                <w:szCs w:val="24"/>
              </w:rPr>
              <w:t>Показатели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C64F2" w:rsidRPr="00450C70" w:rsidRDefault="00FC64F2" w:rsidP="0034521F">
            <w:pPr>
              <w:ind w:left="-113" w:right="-108"/>
              <w:jc w:val="center"/>
              <w:rPr>
                <w:sz w:val="24"/>
                <w:szCs w:val="24"/>
              </w:rPr>
            </w:pPr>
            <w:r w:rsidRPr="00450C70">
              <w:rPr>
                <w:sz w:val="24"/>
                <w:szCs w:val="24"/>
              </w:rPr>
              <w:t>Единица измерения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C64F2" w:rsidRPr="00450C70" w:rsidRDefault="00FC64F2" w:rsidP="0034521F">
            <w:pPr>
              <w:ind w:left="-113" w:right="-108"/>
              <w:jc w:val="center"/>
              <w:rPr>
                <w:sz w:val="24"/>
                <w:szCs w:val="24"/>
              </w:rPr>
            </w:pPr>
            <w:r w:rsidRPr="00450C70">
              <w:rPr>
                <w:sz w:val="24"/>
                <w:szCs w:val="24"/>
              </w:rPr>
              <w:t>2024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FC64F2" w:rsidRPr="00450C70" w:rsidRDefault="00FC64F2" w:rsidP="0034521F">
            <w:pPr>
              <w:ind w:left="-113" w:right="-108"/>
              <w:jc w:val="center"/>
              <w:rPr>
                <w:sz w:val="24"/>
                <w:szCs w:val="24"/>
              </w:rPr>
            </w:pPr>
            <w:r w:rsidRPr="00450C70">
              <w:rPr>
                <w:sz w:val="24"/>
                <w:szCs w:val="24"/>
              </w:rPr>
              <w:t>2025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FC64F2" w:rsidRPr="00450C70" w:rsidRDefault="00FC64F2" w:rsidP="0034521F">
            <w:pPr>
              <w:ind w:left="-113" w:right="-108"/>
              <w:jc w:val="center"/>
              <w:rPr>
                <w:sz w:val="24"/>
                <w:szCs w:val="24"/>
              </w:rPr>
            </w:pPr>
            <w:r w:rsidRPr="00450C70">
              <w:rPr>
                <w:sz w:val="24"/>
                <w:szCs w:val="24"/>
              </w:rPr>
              <w:t>2026 год</w:t>
            </w:r>
          </w:p>
        </w:tc>
      </w:tr>
      <w:tr w:rsidR="00FC64F2" w:rsidRPr="00A0215B" w:rsidTr="0034521F">
        <w:trPr>
          <w:trHeight w:val="1029"/>
          <w:jc w:val="center"/>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FC64F2" w:rsidRPr="00481E87" w:rsidRDefault="00FC64F2" w:rsidP="0034521F">
            <w:pPr>
              <w:ind w:right="-108"/>
              <w:rPr>
                <w:sz w:val="24"/>
                <w:szCs w:val="24"/>
              </w:rPr>
            </w:pPr>
            <w:r w:rsidRPr="00481E87">
              <w:rPr>
                <w:sz w:val="24"/>
                <w:szCs w:val="24"/>
              </w:rPr>
              <w:t>Удельный вес численности обучающихся по программам общего образования, участвующих в олимпиадах, конкурсах, интенсивных школах, конференциях различного уровня,  в общей численности обучающихся по программам общего образования</w:t>
            </w:r>
          </w:p>
        </w:tc>
        <w:tc>
          <w:tcPr>
            <w:tcW w:w="1417" w:type="dxa"/>
            <w:tcBorders>
              <w:top w:val="nil"/>
              <w:left w:val="nil"/>
              <w:bottom w:val="single" w:sz="4" w:space="0" w:color="auto"/>
              <w:right w:val="single" w:sz="4" w:space="0" w:color="auto"/>
            </w:tcBorders>
            <w:shd w:val="clear" w:color="auto" w:fill="auto"/>
            <w:vAlign w:val="center"/>
            <w:hideMark/>
          </w:tcPr>
          <w:p w:rsidR="00FC64F2" w:rsidRPr="00481E87" w:rsidRDefault="00FC64F2" w:rsidP="0034521F">
            <w:pPr>
              <w:ind w:left="-113" w:right="-108"/>
              <w:jc w:val="center"/>
              <w:rPr>
                <w:sz w:val="24"/>
                <w:szCs w:val="24"/>
              </w:rPr>
            </w:pPr>
            <w:r w:rsidRPr="00481E87">
              <w:rPr>
                <w:sz w:val="24"/>
                <w:szCs w:val="24"/>
              </w:rPr>
              <w:t>%</w:t>
            </w:r>
          </w:p>
        </w:tc>
        <w:tc>
          <w:tcPr>
            <w:tcW w:w="1276" w:type="dxa"/>
            <w:tcBorders>
              <w:top w:val="nil"/>
              <w:left w:val="nil"/>
              <w:bottom w:val="single" w:sz="4" w:space="0" w:color="auto"/>
              <w:right w:val="single" w:sz="4" w:space="0" w:color="auto"/>
            </w:tcBorders>
            <w:shd w:val="clear" w:color="auto" w:fill="auto"/>
            <w:vAlign w:val="center"/>
            <w:hideMark/>
          </w:tcPr>
          <w:p w:rsidR="00FC64F2" w:rsidRPr="00481E87" w:rsidRDefault="00FC64F2" w:rsidP="0034521F">
            <w:pPr>
              <w:pStyle w:val="ConsPlusNormal"/>
              <w:widowControl/>
              <w:ind w:firstLine="0"/>
              <w:jc w:val="center"/>
              <w:rPr>
                <w:rFonts w:ascii="Times New Roman" w:hAnsi="Times New Roman" w:cs="Times New Roman"/>
                <w:sz w:val="24"/>
                <w:szCs w:val="24"/>
              </w:rPr>
            </w:pPr>
            <w:r w:rsidRPr="00481E87">
              <w:rPr>
                <w:rFonts w:ascii="Times New Roman" w:hAnsi="Times New Roman" w:cs="Times New Roman"/>
                <w:sz w:val="24"/>
                <w:szCs w:val="24"/>
                <w:lang w:val="en-US"/>
              </w:rPr>
              <w:t>9</w:t>
            </w:r>
            <w:r w:rsidRPr="00481E87">
              <w:rPr>
                <w:rFonts w:ascii="Times New Roman" w:hAnsi="Times New Roman" w:cs="Times New Roman"/>
                <w:sz w:val="24"/>
                <w:szCs w:val="24"/>
              </w:rPr>
              <w:t>5,0</w:t>
            </w:r>
          </w:p>
        </w:tc>
        <w:tc>
          <w:tcPr>
            <w:tcW w:w="1134" w:type="dxa"/>
            <w:tcBorders>
              <w:top w:val="nil"/>
              <w:left w:val="nil"/>
              <w:bottom w:val="single" w:sz="4" w:space="0" w:color="auto"/>
              <w:right w:val="single" w:sz="4" w:space="0" w:color="auto"/>
            </w:tcBorders>
            <w:shd w:val="clear" w:color="auto" w:fill="auto"/>
            <w:vAlign w:val="center"/>
            <w:hideMark/>
          </w:tcPr>
          <w:p w:rsidR="00FC64F2" w:rsidRPr="00481E87" w:rsidRDefault="00FC64F2" w:rsidP="0034521F">
            <w:pPr>
              <w:pStyle w:val="ConsPlusNormal"/>
              <w:widowControl/>
              <w:ind w:firstLine="0"/>
              <w:jc w:val="center"/>
              <w:rPr>
                <w:rFonts w:ascii="Times New Roman" w:hAnsi="Times New Roman" w:cs="Times New Roman"/>
                <w:sz w:val="24"/>
                <w:szCs w:val="24"/>
              </w:rPr>
            </w:pPr>
            <w:r w:rsidRPr="00481E87">
              <w:rPr>
                <w:rFonts w:ascii="Times New Roman" w:hAnsi="Times New Roman" w:cs="Times New Roman"/>
                <w:sz w:val="24"/>
                <w:szCs w:val="24"/>
              </w:rPr>
              <w:t>95,0</w:t>
            </w:r>
          </w:p>
        </w:tc>
        <w:tc>
          <w:tcPr>
            <w:tcW w:w="1276" w:type="dxa"/>
            <w:tcBorders>
              <w:top w:val="nil"/>
              <w:left w:val="nil"/>
              <w:bottom w:val="single" w:sz="4" w:space="0" w:color="auto"/>
              <w:right w:val="single" w:sz="4" w:space="0" w:color="auto"/>
            </w:tcBorders>
            <w:shd w:val="clear" w:color="auto" w:fill="auto"/>
            <w:vAlign w:val="center"/>
            <w:hideMark/>
          </w:tcPr>
          <w:p w:rsidR="00FC64F2" w:rsidRPr="00481E87" w:rsidRDefault="00FC64F2" w:rsidP="0034521F">
            <w:pPr>
              <w:pStyle w:val="ConsPlusNormal"/>
              <w:widowControl/>
              <w:ind w:firstLine="0"/>
              <w:jc w:val="center"/>
              <w:rPr>
                <w:rFonts w:ascii="Times New Roman" w:hAnsi="Times New Roman" w:cs="Times New Roman"/>
                <w:sz w:val="24"/>
                <w:szCs w:val="24"/>
              </w:rPr>
            </w:pPr>
            <w:r w:rsidRPr="00481E87">
              <w:rPr>
                <w:rFonts w:ascii="Times New Roman" w:hAnsi="Times New Roman" w:cs="Times New Roman"/>
                <w:sz w:val="24"/>
                <w:szCs w:val="24"/>
              </w:rPr>
              <w:t>95,0</w:t>
            </w:r>
          </w:p>
        </w:tc>
      </w:tr>
      <w:tr w:rsidR="00FC64F2" w:rsidRPr="00A0215B" w:rsidTr="0034521F">
        <w:trPr>
          <w:trHeight w:val="1029"/>
          <w:jc w:val="center"/>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FC64F2" w:rsidRPr="00481E87" w:rsidRDefault="00FC64F2" w:rsidP="0034521F">
            <w:pPr>
              <w:ind w:right="-108"/>
              <w:rPr>
                <w:sz w:val="24"/>
                <w:szCs w:val="24"/>
              </w:rPr>
            </w:pPr>
            <w:r w:rsidRPr="00481E87">
              <w:rPr>
                <w:sz w:val="24"/>
                <w:szCs w:val="24"/>
              </w:rPr>
              <w:t>Увеличение охвата детей физкультурно-спортивной работой</w:t>
            </w:r>
          </w:p>
        </w:tc>
        <w:tc>
          <w:tcPr>
            <w:tcW w:w="1417" w:type="dxa"/>
            <w:tcBorders>
              <w:top w:val="nil"/>
              <w:left w:val="nil"/>
              <w:bottom w:val="single" w:sz="4" w:space="0" w:color="auto"/>
              <w:right w:val="single" w:sz="4" w:space="0" w:color="auto"/>
            </w:tcBorders>
            <w:shd w:val="clear" w:color="auto" w:fill="auto"/>
            <w:vAlign w:val="center"/>
            <w:hideMark/>
          </w:tcPr>
          <w:p w:rsidR="00FC64F2" w:rsidRPr="00481E87" w:rsidRDefault="00FC64F2" w:rsidP="0034521F">
            <w:pPr>
              <w:ind w:left="-113" w:right="-108"/>
              <w:jc w:val="center"/>
              <w:rPr>
                <w:sz w:val="24"/>
                <w:szCs w:val="24"/>
              </w:rPr>
            </w:pPr>
            <w:r w:rsidRPr="00481E87">
              <w:rPr>
                <w:sz w:val="24"/>
                <w:szCs w:val="24"/>
              </w:rPr>
              <w:t>%</w:t>
            </w:r>
          </w:p>
        </w:tc>
        <w:tc>
          <w:tcPr>
            <w:tcW w:w="1276" w:type="dxa"/>
            <w:tcBorders>
              <w:top w:val="nil"/>
              <w:left w:val="nil"/>
              <w:bottom w:val="single" w:sz="4" w:space="0" w:color="auto"/>
              <w:right w:val="single" w:sz="4" w:space="0" w:color="auto"/>
            </w:tcBorders>
            <w:shd w:val="clear" w:color="auto" w:fill="auto"/>
            <w:vAlign w:val="center"/>
            <w:hideMark/>
          </w:tcPr>
          <w:p w:rsidR="00FC64F2" w:rsidRPr="00481E87" w:rsidRDefault="00FC64F2" w:rsidP="0034521F">
            <w:pPr>
              <w:pStyle w:val="ConsPlusNormal"/>
              <w:widowControl/>
              <w:ind w:firstLine="0"/>
              <w:jc w:val="center"/>
              <w:rPr>
                <w:rFonts w:ascii="Times New Roman" w:hAnsi="Times New Roman" w:cs="Times New Roman"/>
                <w:sz w:val="24"/>
                <w:szCs w:val="24"/>
              </w:rPr>
            </w:pPr>
            <w:r w:rsidRPr="00481E87">
              <w:rPr>
                <w:rFonts w:ascii="Times New Roman" w:hAnsi="Times New Roman" w:cs="Times New Roman"/>
                <w:sz w:val="24"/>
                <w:szCs w:val="24"/>
              </w:rPr>
              <w:t>7</w:t>
            </w:r>
            <w:r>
              <w:rPr>
                <w:rFonts w:ascii="Times New Roman" w:hAnsi="Times New Roman" w:cs="Times New Roman"/>
                <w:sz w:val="24"/>
                <w:szCs w:val="24"/>
              </w:rPr>
              <w:t>5,0</w:t>
            </w:r>
          </w:p>
        </w:tc>
        <w:tc>
          <w:tcPr>
            <w:tcW w:w="1134" w:type="dxa"/>
            <w:tcBorders>
              <w:top w:val="nil"/>
              <w:left w:val="nil"/>
              <w:bottom w:val="single" w:sz="4" w:space="0" w:color="auto"/>
              <w:right w:val="single" w:sz="4" w:space="0" w:color="auto"/>
            </w:tcBorders>
            <w:shd w:val="clear" w:color="auto" w:fill="auto"/>
            <w:vAlign w:val="center"/>
            <w:hideMark/>
          </w:tcPr>
          <w:p w:rsidR="00FC64F2" w:rsidRPr="00481E87" w:rsidRDefault="00FC64F2" w:rsidP="0034521F">
            <w:pPr>
              <w:pStyle w:val="ConsPlusNormal"/>
              <w:widowControl/>
              <w:ind w:firstLine="0"/>
              <w:jc w:val="center"/>
              <w:rPr>
                <w:rFonts w:ascii="Times New Roman" w:hAnsi="Times New Roman" w:cs="Times New Roman"/>
                <w:sz w:val="24"/>
                <w:szCs w:val="24"/>
              </w:rPr>
            </w:pPr>
            <w:r w:rsidRPr="00481E87">
              <w:rPr>
                <w:rFonts w:ascii="Times New Roman" w:hAnsi="Times New Roman" w:cs="Times New Roman"/>
                <w:sz w:val="24"/>
                <w:szCs w:val="24"/>
              </w:rPr>
              <w:t>75,0</w:t>
            </w:r>
          </w:p>
        </w:tc>
        <w:tc>
          <w:tcPr>
            <w:tcW w:w="1276" w:type="dxa"/>
            <w:tcBorders>
              <w:top w:val="nil"/>
              <w:left w:val="nil"/>
              <w:bottom w:val="single" w:sz="4" w:space="0" w:color="auto"/>
              <w:right w:val="single" w:sz="4" w:space="0" w:color="auto"/>
            </w:tcBorders>
            <w:shd w:val="clear" w:color="auto" w:fill="auto"/>
            <w:vAlign w:val="center"/>
            <w:hideMark/>
          </w:tcPr>
          <w:p w:rsidR="00FC64F2" w:rsidRPr="00481E87" w:rsidRDefault="00FC64F2" w:rsidP="0034521F">
            <w:pPr>
              <w:pStyle w:val="ConsPlusNormal"/>
              <w:widowControl/>
              <w:ind w:firstLine="0"/>
              <w:jc w:val="center"/>
              <w:rPr>
                <w:rFonts w:ascii="Times New Roman" w:hAnsi="Times New Roman" w:cs="Times New Roman"/>
                <w:sz w:val="24"/>
                <w:szCs w:val="24"/>
              </w:rPr>
            </w:pPr>
            <w:r w:rsidRPr="00481E87">
              <w:rPr>
                <w:rFonts w:ascii="Times New Roman" w:hAnsi="Times New Roman" w:cs="Times New Roman"/>
                <w:sz w:val="24"/>
                <w:szCs w:val="24"/>
              </w:rPr>
              <w:t>75,0</w:t>
            </w:r>
          </w:p>
        </w:tc>
      </w:tr>
      <w:tr w:rsidR="00FC64F2" w:rsidRPr="00A0215B" w:rsidTr="0034521F">
        <w:trPr>
          <w:trHeight w:val="561"/>
          <w:jc w:val="center"/>
        </w:trPr>
        <w:tc>
          <w:tcPr>
            <w:tcW w:w="4531" w:type="dxa"/>
            <w:tcBorders>
              <w:top w:val="nil"/>
              <w:left w:val="single" w:sz="4" w:space="0" w:color="auto"/>
              <w:bottom w:val="nil"/>
              <w:right w:val="single" w:sz="4" w:space="0" w:color="auto"/>
            </w:tcBorders>
            <w:shd w:val="clear" w:color="auto" w:fill="auto"/>
            <w:vAlign w:val="center"/>
            <w:hideMark/>
          </w:tcPr>
          <w:p w:rsidR="00FC64F2" w:rsidRPr="00481E87" w:rsidRDefault="00FC64F2" w:rsidP="0034521F">
            <w:pPr>
              <w:ind w:right="-108"/>
              <w:rPr>
                <w:sz w:val="24"/>
                <w:szCs w:val="24"/>
              </w:rPr>
            </w:pPr>
            <w:r>
              <w:rPr>
                <w:sz w:val="24"/>
                <w:szCs w:val="24"/>
              </w:rPr>
              <w:t xml:space="preserve">Увеличение числа детей, получивших возможность участия в конкурсах, </w:t>
            </w:r>
            <w:r>
              <w:rPr>
                <w:sz w:val="24"/>
                <w:szCs w:val="24"/>
              </w:rPr>
              <w:lastRenderedPageBreak/>
              <w:t>олимпиадах, конференциях, соревнованиях, форумах, турнирах за пределами района</w:t>
            </w:r>
          </w:p>
        </w:tc>
        <w:tc>
          <w:tcPr>
            <w:tcW w:w="1417" w:type="dxa"/>
            <w:tcBorders>
              <w:top w:val="nil"/>
              <w:left w:val="nil"/>
              <w:bottom w:val="nil"/>
              <w:right w:val="single" w:sz="4" w:space="0" w:color="auto"/>
            </w:tcBorders>
            <w:shd w:val="clear" w:color="auto" w:fill="auto"/>
            <w:vAlign w:val="center"/>
            <w:hideMark/>
          </w:tcPr>
          <w:p w:rsidR="00FC64F2" w:rsidRPr="00481E87" w:rsidRDefault="00FC64F2" w:rsidP="0034521F">
            <w:pPr>
              <w:ind w:left="-113" w:right="-108"/>
              <w:jc w:val="center"/>
              <w:rPr>
                <w:sz w:val="24"/>
                <w:szCs w:val="24"/>
              </w:rPr>
            </w:pPr>
            <w:r>
              <w:rPr>
                <w:sz w:val="24"/>
                <w:szCs w:val="24"/>
              </w:rPr>
              <w:lastRenderedPageBreak/>
              <w:t>%</w:t>
            </w:r>
          </w:p>
        </w:tc>
        <w:tc>
          <w:tcPr>
            <w:tcW w:w="1276" w:type="dxa"/>
            <w:tcBorders>
              <w:top w:val="nil"/>
              <w:left w:val="nil"/>
              <w:bottom w:val="nil"/>
              <w:right w:val="single" w:sz="4" w:space="0" w:color="auto"/>
            </w:tcBorders>
            <w:shd w:val="clear" w:color="auto" w:fill="auto"/>
            <w:vAlign w:val="center"/>
            <w:hideMark/>
          </w:tcPr>
          <w:p w:rsidR="00FC64F2" w:rsidRPr="00481E87" w:rsidRDefault="00FC64F2" w:rsidP="0034521F">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42,2</w:t>
            </w:r>
          </w:p>
        </w:tc>
        <w:tc>
          <w:tcPr>
            <w:tcW w:w="1134" w:type="dxa"/>
            <w:tcBorders>
              <w:top w:val="nil"/>
              <w:left w:val="nil"/>
              <w:bottom w:val="nil"/>
              <w:right w:val="single" w:sz="4" w:space="0" w:color="auto"/>
            </w:tcBorders>
            <w:shd w:val="clear" w:color="auto" w:fill="auto"/>
            <w:vAlign w:val="center"/>
            <w:hideMark/>
          </w:tcPr>
          <w:p w:rsidR="00FC64F2" w:rsidRPr="00481E87" w:rsidRDefault="00FC64F2" w:rsidP="0034521F">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42,2</w:t>
            </w:r>
          </w:p>
        </w:tc>
        <w:tc>
          <w:tcPr>
            <w:tcW w:w="1276" w:type="dxa"/>
            <w:tcBorders>
              <w:top w:val="nil"/>
              <w:left w:val="nil"/>
              <w:bottom w:val="nil"/>
              <w:right w:val="single" w:sz="4" w:space="0" w:color="auto"/>
            </w:tcBorders>
            <w:shd w:val="clear" w:color="auto" w:fill="auto"/>
            <w:vAlign w:val="center"/>
            <w:hideMark/>
          </w:tcPr>
          <w:p w:rsidR="00FC64F2" w:rsidRPr="00481E87" w:rsidRDefault="00FC64F2" w:rsidP="0034521F">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42,2</w:t>
            </w:r>
          </w:p>
        </w:tc>
      </w:tr>
      <w:tr w:rsidR="00FC64F2" w:rsidRPr="00A0215B" w:rsidTr="0034521F">
        <w:trPr>
          <w:trHeight w:val="80"/>
          <w:jc w:val="center"/>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FC64F2" w:rsidRPr="00A0215B" w:rsidRDefault="00FC64F2" w:rsidP="0034521F">
            <w:pPr>
              <w:ind w:right="-108"/>
              <w:rPr>
                <w:sz w:val="24"/>
                <w:szCs w:val="24"/>
                <w:highlight w:val="yellow"/>
              </w:rPr>
            </w:pPr>
          </w:p>
        </w:tc>
        <w:tc>
          <w:tcPr>
            <w:tcW w:w="1417" w:type="dxa"/>
            <w:tcBorders>
              <w:top w:val="nil"/>
              <w:left w:val="nil"/>
              <w:bottom w:val="single" w:sz="4" w:space="0" w:color="auto"/>
              <w:right w:val="single" w:sz="4" w:space="0" w:color="auto"/>
            </w:tcBorders>
            <w:shd w:val="clear" w:color="auto" w:fill="auto"/>
            <w:vAlign w:val="center"/>
            <w:hideMark/>
          </w:tcPr>
          <w:p w:rsidR="00FC64F2" w:rsidRPr="00A0215B" w:rsidRDefault="00FC64F2" w:rsidP="0034521F">
            <w:pPr>
              <w:ind w:left="-113" w:right="-108"/>
              <w:jc w:val="center"/>
              <w:rPr>
                <w:sz w:val="24"/>
                <w:szCs w:val="24"/>
                <w:highlight w:val="yellow"/>
              </w:rPr>
            </w:pPr>
          </w:p>
        </w:tc>
        <w:tc>
          <w:tcPr>
            <w:tcW w:w="1276" w:type="dxa"/>
            <w:tcBorders>
              <w:top w:val="nil"/>
              <w:left w:val="nil"/>
              <w:bottom w:val="single" w:sz="4" w:space="0" w:color="auto"/>
              <w:right w:val="single" w:sz="4" w:space="0" w:color="auto"/>
            </w:tcBorders>
            <w:shd w:val="clear" w:color="auto" w:fill="auto"/>
            <w:vAlign w:val="center"/>
            <w:hideMark/>
          </w:tcPr>
          <w:p w:rsidR="00FC64F2" w:rsidRPr="00A0215B" w:rsidRDefault="00FC64F2" w:rsidP="0034521F">
            <w:pPr>
              <w:pStyle w:val="ConsPlusNormal"/>
              <w:widowControl/>
              <w:ind w:firstLine="0"/>
              <w:jc w:val="center"/>
              <w:rPr>
                <w:rFonts w:ascii="Times New Roman" w:hAnsi="Times New Roman" w:cs="Times New Roman"/>
                <w:sz w:val="24"/>
                <w:szCs w:val="24"/>
                <w:highlight w:val="yellow"/>
              </w:rPr>
            </w:pPr>
          </w:p>
        </w:tc>
        <w:tc>
          <w:tcPr>
            <w:tcW w:w="1134" w:type="dxa"/>
            <w:tcBorders>
              <w:top w:val="nil"/>
              <w:left w:val="nil"/>
              <w:bottom w:val="single" w:sz="4" w:space="0" w:color="auto"/>
              <w:right w:val="single" w:sz="4" w:space="0" w:color="auto"/>
            </w:tcBorders>
            <w:shd w:val="clear" w:color="auto" w:fill="auto"/>
            <w:vAlign w:val="center"/>
            <w:hideMark/>
          </w:tcPr>
          <w:p w:rsidR="00FC64F2" w:rsidRPr="00A0215B" w:rsidRDefault="00FC64F2" w:rsidP="0034521F">
            <w:pPr>
              <w:pStyle w:val="ConsPlusNormal"/>
              <w:widowControl/>
              <w:ind w:firstLine="0"/>
              <w:jc w:val="center"/>
              <w:rPr>
                <w:rFonts w:ascii="Times New Roman" w:hAnsi="Times New Roman" w:cs="Times New Roman"/>
                <w:sz w:val="24"/>
                <w:szCs w:val="24"/>
                <w:highlight w:val="yellow"/>
              </w:rPr>
            </w:pPr>
          </w:p>
        </w:tc>
        <w:tc>
          <w:tcPr>
            <w:tcW w:w="1276" w:type="dxa"/>
            <w:tcBorders>
              <w:top w:val="nil"/>
              <w:left w:val="nil"/>
              <w:bottom w:val="single" w:sz="4" w:space="0" w:color="auto"/>
              <w:right w:val="single" w:sz="4" w:space="0" w:color="auto"/>
            </w:tcBorders>
            <w:shd w:val="clear" w:color="auto" w:fill="auto"/>
            <w:vAlign w:val="center"/>
            <w:hideMark/>
          </w:tcPr>
          <w:p w:rsidR="00FC64F2" w:rsidRPr="00A0215B" w:rsidRDefault="00FC64F2" w:rsidP="0034521F">
            <w:pPr>
              <w:pStyle w:val="ConsPlusNormal"/>
              <w:widowControl/>
              <w:ind w:firstLine="0"/>
              <w:jc w:val="center"/>
              <w:rPr>
                <w:rFonts w:ascii="Times New Roman" w:hAnsi="Times New Roman" w:cs="Times New Roman"/>
                <w:sz w:val="24"/>
                <w:szCs w:val="24"/>
                <w:highlight w:val="yellow"/>
              </w:rPr>
            </w:pPr>
          </w:p>
        </w:tc>
      </w:tr>
    </w:tbl>
    <w:p w:rsidR="00FC64F2" w:rsidRPr="00A0215B" w:rsidRDefault="00FC64F2" w:rsidP="00FC64F2">
      <w:pPr>
        <w:spacing w:line="264" w:lineRule="auto"/>
        <w:ind w:firstLine="720"/>
        <w:jc w:val="both"/>
        <w:rPr>
          <w:sz w:val="28"/>
          <w:highlight w:val="yellow"/>
        </w:rPr>
      </w:pPr>
    </w:p>
    <w:p w:rsidR="00FC64F2" w:rsidRPr="00481E87" w:rsidRDefault="00FC64F2" w:rsidP="00FC64F2">
      <w:pPr>
        <w:ind w:firstLine="709"/>
        <w:jc w:val="both"/>
        <w:rPr>
          <w:sz w:val="28"/>
        </w:rPr>
      </w:pPr>
      <w:r w:rsidRPr="00481E87">
        <w:rPr>
          <w:sz w:val="28"/>
        </w:rPr>
        <w:t>В рамках подпрограммы предусмотрены средства на реализацию следующих мероприятий:</w:t>
      </w:r>
    </w:p>
    <w:p w:rsidR="00FC64F2" w:rsidRPr="00481E87" w:rsidRDefault="00FC64F2" w:rsidP="00FC64F2">
      <w:pPr>
        <w:ind w:firstLine="709"/>
        <w:jc w:val="both"/>
        <w:rPr>
          <w:sz w:val="28"/>
        </w:rPr>
      </w:pPr>
      <w:r w:rsidRPr="00481E87">
        <w:rPr>
          <w:sz w:val="28"/>
        </w:rPr>
        <w:t>проведение конкурсов, фестивалей, конференций, форумов, интенсивных школ, олимпиад для одаренных и талантливых детей Каратузского района в общем объеме 2 262,62 тыс. рублей, в том числе в 2024 году  785,08 тыс. рублей, в 2025 году 738,77 тыс. рублей, в 2026 году 738,77 тыс. рублей;</w:t>
      </w:r>
    </w:p>
    <w:p w:rsidR="00FC64F2" w:rsidRPr="00481E87" w:rsidRDefault="00FC64F2" w:rsidP="00FC64F2">
      <w:pPr>
        <w:ind w:firstLine="709"/>
        <w:jc w:val="both"/>
        <w:rPr>
          <w:sz w:val="28"/>
        </w:rPr>
      </w:pPr>
      <w:r w:rsidRPr="00481E87">
        <w:rPr>
          <w:sz w:val="28"/>
        </w:rPr>
        <w:t>индивидуальное сопровождение победителей и призеров олимпиады школьников, участие в круглогодичных школах интеллектуально одаренных детей, спортивно одаренных детей и детей, одаренных в области культуры и искусства, организация участия детей и сопровождающих их лиц в конкурсных мероприятиях за пределами Каратузского района в общем объеме 799,71  тыс. рублей, в том числе по 266,57 тыс. рублей ежегодно;</w:t>
      </w:r>
    </w:p>
    <w:p w:rsidR="00FC64F2" w:rsidRPr="00481E87" w:rsidRDefault="00FC64F2" w:rsidP="00FC64F2">
      <w:pPr>
        <w:ind w:firstLine="709"/>
        <w:jc w:val="both"/>
        <w:rPr>
          <w:sz w:val="28"/>
        </w:rPr>
      </w:pPr>
      <w:r w:rsidRPr="00481E87">
        <w:rPr>
          <w:sz w:val="28"/>
        </w:rPr>
        <w:t>выплаты стипендий Главы муниципального образования "Каратузский район" в общем объеме 144,0 тыс. рублей, в том числе по 48,0 тыс. рублей ежегодно;</w:t>
      </w:r>
    </w:p>
    <w:p w:rsidR="00FC64F2" w:rsidRPr="00481E87" w:rsidRDefault="00FC64F2" w:rsidP="00FC64F2">
      <w:pPr>
        <w:ind w:firstLine="709"/>
        <w:jc w:val="both"/>
        <w:rPr>
          <w:sz w:val="28"/>
        </w:rPr>
      </w:pPr>
      <w:r w:rsidRPr="00481E87">
        <w:rPr>
          <w:sz w:val="28"/>
        </w:rPr>
        <w:t>проведение конкурса проектов по предупреждению детского дорожно-транспортного травматизма среди дошкольных учреждений района в общем объеме 30,0 тыс. рублей, в том числе по 10,0 тыс. рублей ежегодно.</w:t>
      </w:r>
    </w:p>
    <w:p w:rsidR="00FC64F2" w:rsidRPr="00481E87" w:rsidRDefault="00FC64F2" w:rsidP="00FC64F2">
      <w:pPr>
        <w:tabs>
          <w:tab w:val="left" w:pos="993"/>
        </w:tabs>
        <w:ind w:firstLine="709"/>
        <w:jc w:val="both"/>
        <w:rPr>
          <w:sz w:val="28"/>
        </w:rPr>
      </w:pPr>
      <w:r w:rsidRPr="00481E87">
        <w:rPr>
          <w:sz w:val="28"/>
        </w:rPr>
        <w:t xml:space="preserve">Реализация программных мероприятий позволит обеспечить: </w:t>
      </w:r>
    </w:p>
    <w:p w:rsidR="00FC64F2" w:rsidRPr="00481E87" w:rsidRDefault="00FC64F2" w:rsidP="00FC64F2">
      <w:pPr>
        <w:tabs>
          <w:tab w:val="left" w:pos="993"/>
        </w:tabs>
        <w:ind w:firstLine="709"/>
        <w:jc w:val="both"/>
        <w:rPr>
          <w:sz w:val="28"/>
        </w:rPr>
      </w:pPr>
      <w:r w:rsidRPr="00481E87">
        <w:rPr>
          <w:sz w:val="28"/>
        </w:rPr>
        <w:t>- повышение эффективности государственной системы поддержки детей;</w:t>
      </w:r>
    </w:p>
    <w:p w:rsidR="00FC64F2" w:rsidRPr="00481E87" w:rsidRDefault="00FC64F2" w:rsidP="00FC64F2">
      <w:pPr>
        <w:tabs>
          <w:tab w:val="left" w:pos="993"/>
        </w:tabs>
        <w:ind w:firstLine="709"/>
        <w:jc w:val="both"/>
        <w:rPr>
          <w:sz w:val="28"/>
        </w:rPr>
      </w:pPr>
      <w:r w:rsidRPr="00481E87">
        <w:rPr>
          <w:sz w:val="28"/>
        </w:rPr>
        <w:t>- доступность занятий физической культурой, спортом и туризмом для детей и подростков Каратузского района;</w:t>
      </w:r>
    </w:p>
    <w:p w:rsidR="00FC64F2" w:rsidRPr="00481E87" w:rsidRDefault="00FC64F2" w:rsidP="00FC64F2">
      <w:pPr>
        <w:tabs>
          <w:tab w:val="left" w:pos="993"/>
        </w:tabs>
        <w:ind w:firstLine="709"/>
        <w:jc w:val="both"/>
        <w:rPr>
          <w:sz w:val="28"/>
        </w:rPr>
      </w:pPr>
      <w:r w:rsidRPr="00481E87">
        <w:rPr>
          <w:sz w:val="28"/>
        </w:rPr>
        <w:t>- увеличение охвата детей физкультурно-спортивной деятельностью;</w:t>
      </w:r>
    </w:p>
    <w:p w:rsidR="00FC64F2" w:rsidRPr="00481E87" w:rsidRDefault="00FC64F2" w:rsidP="00FC64F2">
      <w:pPr>
        <w:tabs>
          <w:tab w:val="left" w:pos="993"/>
        </w:tabs>
        <w:ind w:firstLine="709"/>
        <w:jc w:val="both"/>
        <w:rPr>
          <w:sz w:val="28"/>
        </w:rPr>
      </w:pPr>
      <w:r w:rsidRPr="00481E87">
        <w:rPr>
          <w:sz w:val="28"/>
        </w:rPr>
        <w:t>- увеличение удельного веса численности обучающихся по программам общего образования, участвующих в олимпиадах, конкурсах, интенсивных школах, конференциях различного уровня,  в общей численности обучающихся по программам общего образования;</w:t>
      </w:r>
    </w:p>
    <w:p w:rsidR="00FC64F2" w:rsidRPr="00481E87" w:rsidRDefault="00FC64F2" w:rsidP="00FC64F2">
      <w:pPr>
        <w:tabs>
          <w:tab w:val="left" w:pos="993"/>
        </w:tabs>
        <w:ind w:firstLine="709"/>
        <w:jc w:val="both"/>
        <w:rPr>
          <w:sz w:val="28"/>
        </w:rPr>
      </w:pPr>
      <w:r w:rsidRPr="00481E87">
        <w:rPr>
          <w:sz w:val="28"/>
        </w:rPr>
        <w:t>- расширение спектра и повышения качества услуг в сфере физической культуры, спорта, туризма за счет развития инфраструктуры массового спорта и туризма в образовательных учреждениях, повышение профессионального уровня кадров;</w:t>
      </w:r>
    </w:p>
    <w:p w:rsidR="00FC64F2" w:rsidRPr="00481E87" w:rsidRDefault="00FC64F2" w:rsidP="00FC64F2">
      <w:pPr>
        <w:tabs>
          <w:tab w:val="left" w:pos="993"/>
        </w:tabs>
        <w:ind w:firstLine="709"/>
        <w:jc w:val="both"/>
        <w:rPr>
          <w:sz w:val="28"/>
        </w:rPr>
      </w:pPr>
      <w:r w:rsidRPr="00481E87">
        <w:rPr>
          <w:sz w:val="28"/>
        </w:rPr>
        <w:t>- пропаганду физической культуры, занятий спортом и туризмом, как составляющей части здорового образа жизни;</w:t>
      </w:r>
    </w:p>
    <w:p w:rsidR="00FC64F2" w:rsidRPr="00481E87" w:rsidRDefault="00FC64F2" w:rsidP="00FC64F2">
      <w:pPr>
        <w:tabs>
          <w:tab w:val="left" w:pos="993"/>
        </w:tabs>
        <w:ind w:firstLine="709"/>
        <w:jc w:val="both"/>
        <w:rPr>
          <w:sz w:val="28"/>
        </w:rPr>
      </w:pPr>
      <w:r w:rsidRPr="00481E87">
        <w:rPr>
          <w:sz w:val="28"/>
        </w:rPr>
        <w:t>- развитие технического творчества в образовательных учреждениях района.</w:t>
      </w:r>
    </w:p>
    <w:p w:rsidR="00FC64F2" w:rsidRPr="00481E87" w:rsidRDefault="00FC64F2" w:rsidP="00FC64F2">
      <w:pPr>
        <w:ind w:firstLine="709"/>
        <w:jc w:val="both"/>
        <w:rPr>
          <w:sz w:val="28"/>
        </w:rPr>
      </w:pPr>
    </w:p>
    <w:p w:rsidR="00FC64F2" w:rsidRPr="00481E87" w:rsidRDefault="00FC64F2" w:rsidP="00FC64F2">
      <w:pPr>
        <w:ind w:firstLine="709"/>
        <w:jc w:val="both"/>
        <w:rPr>
          <w:sz w:val="28"/>
          <w:szCs w:val="28"/>
        </w:rPr>
      </w:pPr>
      <w:r w:rsidRPr="00481E87">
        <w:rPr>
          <w:sz w:val="28"/>
        </w:rPr>
        <w:t xml:space="preserve">Подпрограмма </w:t>
      </w:r>
      <w:r w:rsidRPr="00481E87">
        <w:rPr>
          <w:sz w:val="28"/>
          <w:szCs w:val="28"/>
        </w:rPr>
        <w:t>«Обеспечение жизнедеятельности учреждений подведомственных управлению образования администрации  Каратузского района».</w:t>
      </w:r>
    </w:p>
    <w:p w:rsidR="00FC64F2" w:rsidRPr="001465E7" w:rsidRDefault="00FC64F2" w:rsidP="00FC64F2">
      <w:pPr>
        <w:ind w:firstLine="709"/>
        <w:jc w:val="right"/>
        <w:rPr>
          <w:rFonts w:eastAsia="Calibri"/>
          <w:sz w:val="28"/>
          <w:szCs w:val="28"/>
          <w:lang w:eastAsia="en-US"/>
        </w:rPr>
      </w:pPr>
      <w:r w:rsidRPr="001465E7">
        <w:rPr>
          <w:rFonts w:eastAsia="Calibri"/>
          <w:sz w:val="28"/>
          <w:szCs w:val="28"/>
          <w:lang w:eastAsia="en-US"/>
        </w:rPr>
        <w:t xml:space="preserve">Таблица 10 </w:t>
      </w:r>
    </w:p>
    <w:p w:rsidR="00FC64F2" w:rsidRPr="00A0215B" w:rsidRDefault="00FC64F2" w:rsidP="00FC64F2">
      <w:pPr>
        <w:ind w:firstLine="709"/>
        <w:jc w:val="right"/>
        <w:rPr>
          <w:rFonts w:eastAsia="Calibri"/>
          <w:sz w:val="28"/>
          <w:szCs w:val="28"/>
          <w:highlight w:val="yellow"/>
          <w:lang w:eastAsia="en-US"/>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FC64F2" w:rsidRPr="00A0215B" w:rsidTr="0034521F">
        <w:trPr>
          <w:trHeight w:val="645"/>
          <w:jc w:val="center"/>
        </w:trPr>
        <w:tc>
          <w:tcPr>
            <w:tcW w:w="632" w:type="dxa"/>
            <w:vMerge w:val="restart"/>
            <w:vAlign w:val="center"/>
          </w:tcPr>
          <w:p w:rsidR="00FC64F2" w:rsidRPr="00481E87" w:rsidRDefault="00FC64F2" w:rsidP="0034521F">
            <w:pPr>
              <w:jc w:val="center"/>
              <w:rPr>
                <w:sz w:val="24"/>
                <w:szCs w:val="24"/>
              </w:rPr>
            </w:pPr>
            <w:r w:rsidRPr="00481E87">
              <w:rPr>
                <w:sz w:val="24"/>
                <w:szCs w:val="24"/>
              </w:rPr>
              <w:t>№ п/п</w:t>
            </w:r>
          </w:p>
        </w:tc>
        <w:tc>
          <w:tcPr>
            <w:tcW w:w="2722" w:type="dxa"/>
            <w:vMerge w:val="restart"/>
            <w:vAlign w:val="center"/>
          </w:tcPr>
          <w:p w:rsidR="00FC64F2" w:rsidRPr="00481E87" w:rsidRDefault="00FC64F2" w:rsidP="0034521F">
            <w:pPr>
              <w:jc w:val="center"/>
              <w:rPr>
                <w:sz w:val="24"/>
                <w:szCs w:val="24"/>
              </w:rPr>
            </w:pPr>
            <w:r w:rsidRPr="00481E87">
              <w:rPr>
                <w:sz w:val="24"/>
                <w:szCs w:val="24"/>
              </w:rPr>
              <w:t>Наименование ГРБС</w:t>
            </w:r>
          </w:p>
        </w:tc>
        <w:tc>
          <w:tcPr>
            <w:tcW w:w="1257" w:type="dxa"/>
            <w:vMerge w:val="restart"/>
            <w:vAlign w:val="center"/>
          </w:tcPr>
          <w:p w:rsidR="00FC64F2" w:rsidRPr="00481E87" w:rsidRDefault="00FC64F2" w:rsidP="0034521F">
            <w:pPr>
              <w:jc w:val="center"/>
              <w:rPr>
                <w:sz w:val="24"/>
                <w:szCs w:val="24"/>
              </w:rPr>
            </w:pPr>
            <w:r w:rsidRPr="00481E87">
              <w:rPr>
                <w:sz w:val="24"/>
                <w:szCs w:val="24"/>
              </w:rPr>
              <w:t>Раздел, подраздел</w:t>
            </w:r>
          </w:p>
        </w:tc>
        <w:tc>
          <w:tcPr>
            <w:tcW w:w="4853" w:type="dxa"/>
            <w:gridSpan w:val="3"/>
            <w:vAlign w:val="center"/>
          </w:tcPr>
          <w:p w:rsidR="00FC64F2" w:rsidRPr="00481E87" w:rsidRDefault="00FC64F2" w:rsidP="0034521F">
            <w:pPr>
              <w:jc w:val="center"/>
              <w:rPr>
                <w:sz w:val="24"/>
                <w:szCs w:val="24"/>
              </w:rPr>
            </w:pPr>
            <w:r w:rsidRPr="00481E87">
              <w:rPr>
                <w:sz w:val="24"/>
                <w:szCs w:val="24"/>
              </w:rPr>
              <w:t>Расходы (тыс. руб.), годы</w:t>
            </w:r>
          </w:p>
        </w:tc>
      </w:tr>
      <w:tr w:rsidR="00FC64F2" w:rsidRPr="00A0215B" w:rsidTr="0034521F">
        <w:trPr>
          <w:trHeight w:val="232"/>
          <w:jc w:val="center"/>
        </w:trPr>
        <w:tc>
          <w:tcPr>
            <w:tcW w:w="632" w:type="dxa"/>
            <w:vMerge/>
            <w:vAlign w:val="center"/>
          </w:tcPr>
          <w:p w:rsidR="00FC64F2" w:rsidRPr="00481E87" w:rsidRDefault="00FC64F2" w:rsidP="0034521F">
            <w:pPr>
              <w:jc w:val="center"/>
              <w:rPr>
                <w:sz w:val="24"/>
                <w:szCs w:val="24"/>
              </w:rPr>
            </w:pPr>
          </w:p>
        </w:tc>
        <w:tc>
          <w:tcPr>
            <w:tcW w:w="2722" w:type="dxa"/>
            <w:vMerge/>
            <w:vAlign w:val="center"/>
          </w:tcPr>
          <w:p w:rsidR="00FC64F2" w:rsidRPr="00481E87" w:rsidRDefault="00FC64F2" w:rsidP="0034521F">
            <w:pPr>
              <w:jc w:val="center"/>
              <w:rPr>
                <w:sz w:val="24"/>
                <w:szCs w:val="24"/>
              </w:rPr>
            </w:pPr>
          </w:p>
        </w:tc>
        <w:tc>
          <w:tcPr>
            <w:tcW w:w="1257" w:type="dxa"/>
            <w:vMerge/>
            <w:vAlign w:val="center"/>
          </w:tcPr>
          <w:p w:rsidR="00FC64F2" w:rsidRPr="00481E87" w:rsidRDefault="00FC64F2" w:rsidP="0034521F">
            <w:pPr>
              <w:jc w:val="center"/>
              <w:rPr>
                <w:sz w:val="24"/>
                <w:szCs w:val="24"/>
              </w:rPr>
            </w:pPr>
          </w:p>
        </w:tc>
        <w:tc>
          <w:tcPr>
            <w:tcW w:w="1593" w:type="dxa"/>
            <w:vAlign w:val="center"/>
          </w:tcPr>
          <w:p w:rsidR="00FC64F2" w:rsidRPr="00481E87" w:rsidRDefault="00FC64F2" w:rsidP="0034521F">
            <w:pPr>
              <w:jc w:val="center"/>
              <w:rPr>
                <w:sz w:val="24"/>
                <w:szCs w:val="24"/>
              </w:rPr>
            </w:pPr>
            <w:r>
              <w:rPr>
                <w:sz w:val="24"/>
                <w:szCs w:val="24"/>
              </w:rPr>
              <w:t>2024</w:t>
            </w:r>
            <w:r w:rsidRPr="00481E87">
              <w:rPr>
                <w:sz w:val="24"/>
                <w:szCs w:val="24"/>
              </w:rPr>
              <w:t xml:space="preserve"> год</w:t>
            </w:r>
          </w:p>
        </w:tc>
        <w:tc>
          <w:tcPr>
            <w:tcW w:w="1701" w:type="dxa"/>
            <w:vAlign w:val="center"/>
          </w:tcPr>
          <w:p w:rsidR="00FC64F2" w:rsidRPr="00481E87" w:rsidRDefault="00FC64F2" w:rsidP="0034521F">
            <w:pPr>
              <w:jc w:val="center"/>
              <w:rPr>
                <w:sz w:val="24"/>
                <w:szCs w:val="24"/>
              </w:rPr>
            </w:pPr>
            <w:r>
              <w:rPr>
                <w:sz w:val="24"/>
                <w:szCs w:val="24"/>
              </w:rPr>
              <w:t>2025</w:t>
            </w:r>
            <w:r w:rsidRPr="00481E87">
              <w:rPr>
                <w:sz w:val="24"/>
                <w:szCs w:val="24"/>
              </w:rPr>
              <w:t xml:space="preserve"> год</w:t>
            </w:r>
          </w:p>
        </w:tc>
        <w:tc>
          <w:tcPr>
            <w:tcW w:w="1559" w:type="dxa"/>
            <w:vAlign w:val="center"/>
          </w:tcPr>
          <w:p w:rsidR="00FC64F2" w:rsidRPr="00481E87" w:rsidRDefault="00FC64F2" w:rsidP="0034521F">
            <w:pPr>
              <w:jc w:val="center"/>
              <w:rPr>
                <w:sz w:val="24"/>
                <w:szCs w:val="24"/>
              </w:rPr>
            </w:pPr>
            <w:r>
              <w:rPr>
                <w:sz w:val="24"/>
                <w:szCs w:val="24"/>
              </w:rPr>
              <w:t>2026</w:t>
            </w:r>
            <w:r w:rsidRPr="00481E87">
              <w:rPr>
                <w:sz w:val="24"/>
                <w:szCs w:val="24"/>
              </w:rPr>
              <w:t xml:space="preserve"> год</w:t>
            </w:r>
          </w:p>
        </w:tc>
      </w:tr>
      <w:tr w:rsidR="00FC64F2" w:rsidRPr="00A0215B" w:rsidTr="0034521F">
        <w:trPr>
          <w:trHeight w:val="457"/>
          <w:jc w:val="center"/>
        </w:trPr>
        <w:tc>
          <w:tcPr>
            <w:tcW w:w="632" w:type="dxa"/>
            <w:vMerge w:val="restart"/>
            <w:vAlign w:val="center"/>
          </w:tcPr>
          <w:p w:rsidR="00FC64F2" w:rsidRPr="00481E87" w:rsidRDefault="00FC64F2" w:rsidP="0034521F">
            <w:pPr>
              <w:rPr>
                <w:sz w:val="24"/>
                <w:szCs w:val="24"/>
              </w:rPr>
            </w:pPr>
            <w:r w:rsidRPr="00481E87">
              <w:rPr>
                <w:sz w:val="24"/>
                <w:szCs w:val="24"/>
              </w:rPr>
              <w:t>1</w:t>
            </w:r>
          </w:p>
        </w:tc>
        <w:tc>
          <w:tcPr>
            <w:tcW w:w="2722" w:type="dxa"/>
            <w:vMerge w:val="restart"/>
            <w:vAlign w:val="center"/>
          </w:tcPr>
          <w:p w:rsidR="00FC64F2" w:rsidRPr="00481E87" w:rsidRDefault="00FC64F2" w:rsidP="0034521F">
            <w:pPr>
              <w:rPr>
                <w:sz w:val="24"/>
                <w:szCs w:val="24"/>
              </w:rPr>
            </w:pPr>
            <w:r w:rsidRPr="00481E87">
              <w:rPr>
                <w:sz w:val="24"/>
                <w:szCs w:val="24"/>
              </w:rPr>
              <w:t>Управление образования</w:t>
            </w:r>
          </w:p>
        </w:tc>
        <w:tc>
          <w:tcPr>
            <w:tcW w:w="1257" w:type="dxa"/>
            <w:vAlign w:val="center"/>
          </w:tcPr>
          <w:p w:rsidR="00FC64F2" w:rsidRPr="00481E87" w:rsidRDefault="00FC64F2" w:rsidP="0034521F">
            <w:pPr>
              <w:jc w:val="center"/>
              <w:rPr>
                <w:sz w:val="24"/>
                <w:szCs w:val="24"/>
              </w:rPr>
            </w:pPr>
            <w:r w:rsidRPr="00481E87">
              <w:rPr>
                <w:sz w:val="24"/>
                <w:szCs w:val="24"/>
              </w:rPr>
              <w:t>0701</w:t>
            </w:r>
          </w:p>
        </w:tc>
        <w:tc>
          <w:tcPr>
            <w:tcW w:w="1593" w:type="dxa"/>
            <w:vAlign w:val="center"/>
          </w:tcPr>
          <w:p w:rsidR="00FC64F2" w:rsidRPr="00481E87" w:rsidRDefault="00FC64F2" w:rsidP="0034521F">
            <w:pPr>
              <w:jc w:val="center"/>
              <w:rPr>
                <w:sz w:val="24"/>
                <w:szCs w:val="24"/>
              </w:rPr>
            </w:pPr>
            <w:r>
              <w:rPr>
                <w:sz w:val="24"/>
                <w:szCs w:val="24"/>
              </w:rPr>
              <w:t>4 347,95</w:t>
            </w:r>
          </w:p>
        </w:tc>
        <w:tc>
          <w:tcPr>
            <w:tcW w:w="1701" w:type="dxa"/>
            <w:vAlign w:val="center"/>
          </w:tcPr>
          <w:p w:rsidR="00FC64F2" w:rsidRPr="00481E87" w:rsidRDefault="00FC64F2" w:rsidP="0034521F">
            <w:pPr>
              <w:jc w:val="center"/>
              <w:rPr>
                <w:sz w:val="24"/>
                <w:szCs w:val="24"/>
              </w:rPr>
            </w:pPr>
            <w:r>
              <w:rPr>
                <w:sz w:val="24"/>
                <w:szCs w:val="24"/>
              </w:rPr>
              <w:t>4 347,95</w:t>
            </w:r>
          </w:p>
        </w:tc>
        <w:tc>
          <w:tcPr>
            <w:tcW w:w="1559" w:type="dxa"/>
            <w:vAlign w:val="center"/>
          </w:tcPr>
          <w:p w:rsidR="00FC64F2" w:rsidRPr="00481E87" w:rsidRDefault="00FC64F2" w:rsidP="0034521F">
            <w:pPr>
              <w:jc w:val="center"/>
              <w:rPr>
                <w:sz w:val="24"/>
                <w:szCs w:val="24"/>
              </w:rPr>
            </w:pPr>
            <w:r>
              <w:rPr>
                <w:sz w:val="24"/>
                <w:szCs w:val="24"/>
              </w:rPr>
              <w:t>4 347,95</w:t>
            </w:r>
          </w:p>
        </w:tc>
      </w:tr>
      <w:tr w:rsidR="00FC64F2" w:rsidRPr="00A0215B" w:rsidTr="0034521F">
        <w:trPr>
          <w:trHeight w:val="457"/>
          <w:jc w:val="center"/>
        </w:trPr>
        <w:tc>
          <w:tcPr>
            <w:tcW w:w="632" w:type="dxa"/>
            <w:vMerge/>
            <w:vAlign w:val="center"/>
          </w:tcPr>
          <w:p w:rsidR="00FC64F2" w:rsidRPr="00481E87" w:rsidRDefault="00FC64F2" w:rsidP="0034521F">
            <w:pPr>
              <w:rPr>
                <w:sz w:val="24"/>
                <w:szCs w:val="24"/>
              </w:rPr>
            </w:pPr>
          </w:p>
        </w:tc>
        <w:tc>
          <w:tcPr>
            <w:tcW w:w="2722" w:type="dxa"/>
            <w:vMerge/>
            <w:vAlign w:val="center"/>
          </w:tcPr>
          <w:p w:rsidR="00FC64F2" w:rsidRPr="00481E87" w:rsidRDefault="00FC64F2" w:rsidP="0034521F">
            <w:pPr>
              <w:rPr>
                <w:sz w:val="24"/>
                <w:szCs w:val="24"/>
              </w:rPr>
            </w:pPr>
          </w:p>
        </w:tc>
        <w:tc>
          <w:tcPr>
            <w:tcW w:w="1257" w:type="dxa"/>
            <w:vAlign w:val="center"/>
          </w:tcPr>
          <w:p w:rsidR="00FC64F2" w:rsidRPr="00481E87" w:rsidRDefault="00FC64F2" w:rsidP="0034521F">
            <w:pPr>
              <w:jc w:val="center"/>
              <w:rPr>
                <w:sz w:val="24"/>
                <w:szCs w:val="24"/>
              </w:rPr>
            </w:pPr>
            <w:r>
              <w:rPr>
                <w:sz w:val="24"/>
                <w:szCs w:val="24"/>
              </w:rPr>
              <w:t>0702</w:t>
            </w:r>
          </w:p>
        </w:tc>
        <w:tc>
          <w:tcPr>
            <w:tcW w:w="1593" w:type="dxa"/>
            <w:vAlign w:val="center"/>
          </w:tcPr>
          <w:p w:rsidR="00FC64F2" w:rsidRPr="00481E87" w:rsidRDefault="00FC64F2" w:rsidP="0034521F">
            <w:pPr>
              <w:jc w:val="center"/>
              <w:rPr>
                <w:sz w:val="24"/>
                <w:szCs w:val="24"/>
              </w:rPr>
            </w:pPr>
            <w:r>
              <w:rPr>
                <w:sz w:val="24"/>
                <w:szCs w:val="24"/>
              </w:rPr>
              <w:t>4 540,05</w:t>
            </w:r>
          </w:p>
        </w:tc>
        <w:tc>
          <w:tcPr>
            <w:tcW w:w="1701" w:type="dxa"/>
            <w:vAlign w:val="center"/>
          </w:tcPr>
          <w:p w:rsidR="00FC64F2" w:rsidRPr="00481E87" w:rsidRDefault="00FC64F2" w:rsidP="0034521F">
            <w:pPr>
              <w:jc w:val="center"/>
              <w:rPr>
                <w:sz w:val="24"/>
                <w:szCs w:val="24"/>
              </w:rPr>
            </w:pPr>
            <w:r>
              <w:rPr>
                <w:sz w:val="24"/>
                <w:szCs w:val="24"/>
              </w:rPr>
              <w:t>3 800,23</w:t>
            </w:r>
          </w:p>
        </w:tc>
        <w:tc>
          <w:tcPr>
            <w:tcW w:w="1559" w:type="dxa"/>
            <w:vAlign w:val="center"/>
          </w:tcPr>
          <w:p w:rsidR="00FC64F2" w:rsidRPr="00481E87" w:rsidRDefault="00FC64F2" w:rsidP="0034521F">
            <w:pPr>
              <w:jc w:val="center"/>
              <w:rPr>
                <w:sz w:val="24"/>
                <w:szCs w:val="24"/>
              </w:rPr>
            </w:pPr>
            <w:r>
              <w:rPr>
                <w:sz w:val="24"/>
                <w:szCs w:val="24"/>
              </w:rPr>
              <w:t>3 800,23</w:t>
            </w:r>
          </w:p>
        </w:tc>
      </w:tr>
      <w:tr w:rsidR="00FC64F2" w:rsidRPr="00A0215B" w:rsidTr="0034521F">
        <w:trPr>
          <w:trHeight w:val="457"/>
          <w:jc w:val="center"/>
        </w:trPr>
        <w:tc>
          <w:tcPr>
            <w:tcW w:w="632" w:type="dxa"/>
            <w:vMerge/>
            <w:vAlign w:val="center"/>
          </w:tcPr>
          <w:p w:rsidR="00FC64F2" w:rsidRPr="00481E87" w:rsidRDefault="00FC64F2" w:rsidP="0034521F">
            <w:pPr>
              <w:rPr>
                <w:sz w:val="24"/>
                <w:szCs w:val="24"/>
              </w:rPr>
            </w:pPr>
          </w:p>
        </w:tc>
        <w:tc>
          <w:tcPr>
            <w:tcW w:w="2722" w:type="dxa"/>
            <w:vMerge/>
            <w:vAlign w:val="center"/>
          </w:tcPr>
          <w:p w:rsidR="00FC64F2" w:rsidRPr="00481E87" w:rsidRDefault="00FC64F2" w:rsidP="0034521F">
            <w:pPr>
              <w:rPr>
                <w:sz w:val="24"/>
                <w:szCs w:val="24"/>
              </w:rPr>
            </w:pPr>
          </w:p>
        </w:tc>
        <w:tc>
          <w:tcPr>
            <w:tcW w:w="1257" w:type="dxa"/>
            <w:vAlign w:val="center"/>
          </w:tcPr>
          <w:p w:rsidR="00FC64F2" w:rsidRPr="00481E87" w:rsidRDefault="00FC64F2" w:rsidP="0034521F">
            <w:pPr>
              <w:jc w:val="center"/>
              <w:rPr>
                <w:sz w:val="24"/>
                <w:szCs w:val="24"/>
              </w:rPr>
            </w:pPr>
            <w:r>
              <w:rPr>
                <w:sz w:val="24"/>
                <w:szCs w:val="24"/>
              </w:rPr>
              <w:t>0703</w:t>
            </w:r>
          </w:p>
        </w:tc>
        <w:tc>
          <w:tcPr>
            <w:tcW w:w="1593" w:type="dxa"/>
            <w:vAlign w:val="center"/>
          </w:tcPr>
          <w:p w:rsidR="00FC64F2" w:rsidRPr="00481E87" w:rsidRDefault="00FC64F2" w:rsidP="0034521F">
            <w:pPr>
              <w:jc w:val="center"/>
              <w:rPr>
                <w:sz w:val="24"/>
                <w:szCs w:val="24"/>
              </w:rPr>
            </w:pPr>
            <w:r>
              <w:rPr>
                <w:sz w:val="24"/>
                <w:szCs w:val="24"/>
              </w:rPr>
              <w:t>35,00</w:t>
            </w:r>
          </w:p>
        </w:tc>
        <w:tc>
          <w:tcPr>
            <w:tcW w:w="1701" w:type="dxa"/>
            <w:vAlign w:val="center"/>
          </w:tcPr>
          <w:p w:rsidR="00FC64F2" w:rsidRPr="00481E87" w:rsidRDefault="00FC64F2" w:rsidP="0034521F">
            <w:pPr>
              <w:jc w:val="center"/>
              <w:rPr>
                <w:sz w:val="24"/>
                <w:szCs w:val="24"/>
              </w:rPr>
            </w:pPr>
            <w:r>
              <w:rPr>
                <w:sz w:val="24"/>
                <w:szCs w:val="24"/>
              </w:rPr>
              <w:t>35,00</w:t>
            </w:r>
          </w:p>
        </w:tc>
        <w:tc>
          <w:tcPr>
            <w:tcW w:w="1559" w:type="dxa"/>
            <w:vAlign w:val="center"/>
          </w:tcPr>
          <w:p w:rsidR="00FC64F2" w:rsidRPr="00481E87" w:rsidRDefault="00FC64F2" w:rsidP="0034521F">
            <w:pPr>
              <w:jc w:val="center"/>
              <w:rPr>
                <w:sz w:val="24"/>
                <w:szCs w:val="24"/>
              </w:rPr>
            </w:pPr>
            <w:r>
              <w:rPr>
                <w:sz w:val="24"/>
                <w:szCs w:val="24"/>
              </w:rPr>
              <w:t>35,00</w:t>
            </w:r>
          </w:p>
        </w:tc>
      </w:tr>
      <w:tr w:rsidR="00FC64F2" w:rsidRPr="00A0215B" w:rsidTr="0034521F">
        <w:trPr>
          <w:trHeight w:val="924"/>
          <w:jc w:val="center"/>
        </w:trPr>
        <w:tc>
          <w:tcPr>
            <w:tcW w:w="632" w:type="dxa"/>
            <w:vMerge/>
            <w:vAlign w:val="center"/>
          </w:tcPr>
          <w:p w:rsidR="00FC64F2" w:rsidRPr="00481E87" w:rsidRDefault="00FC64F2" w:rsidP="0034521F">
            <w:pPr>
              <w:rPr>
                <w:sz w:val="24"/>
                <w:szCs w:val="24"/>
              </w:rPr>
            </w:pPr>
          </w:p>
        </w:tc>
        <w:tc>
          <w:tcPr>
            <w:tcW w:w="2722" w:type="dxa"/>
            <w:vMerge/>
            <w:vAlign w:val="center"/>
          </w:tcPr>
          <w:p w:rsidR="00FC64F2" w:rsidRPr="00481E87" w:rsidRDefault="00FC64F2" w:rsidP="0034521F">
            <w:pPr>
              <w:rPr>
                <w:sz w:val="24"/>
                <w:szCs w:val="24"/>
              </w:rPr>
            </w:pPr>
          </w:p>
        </w:tc>
        <w:tc>
          <w:tcPr>
            <w:tcW w:w="1257" w:type="dxa"/>
            <w:vAlign w:val="center"/>
          </w:tcPr>
          <w:p w:rsidR="00FC64F2" w:rsidRPr="00481E87" w:rsidRDefault="00FC64F2" w:rsidP="0034521F">
            <w:pPr>
              <w:jc w:val="center"/>
              <w:rPr>
                <w:sz w:val="24"/>
                <w:szCs w:val="24"/>
              </w:rPr>
            </w:pPr>
            <w:r w:rsidRPr="00481E87">
              <w:rPr>
                <w:sz w:val="24"/>
                <w:szCs w:val="24"/>
              </w:rPr>
              <w:t>0709</w:t>
            </w:r>
          </w:p>
        </w:tc>
        <w:tc>
          <w:tcPr>
            <w:tcW w:w="1593" w:type="dxa"/>
            <w:vAlign w:val="center"/>
          </w:tcPr>
          <w:p w:rsidR="00FC64F2" w:rsidRPr="00481E87" w:rsidRDefault="00FC64F2" w:rsidP="0034521F">
            <w:pPr>
              <w:jc w:val="center"/>
              <w:rPr>
                <w:sz w:val="24"/>
                <w:szCs w:val="24"/>
              </w:rPr>
            </w:pPr>
            <w:r>
              <w:rPr>
                <w:sz w:val="24"/>
                <w:szCs w:val="24"/>
              </w:rPr>
              <w:t>244,71</w:t>
            </w:r>
          </w:p>
        </w:tc>
        <w:tc>
          <w:tcPr>
            <w:tcW w:w="1701" w:type="dxa"/>
            <w:vAlign w:val="center"/>
          </w:tcPr>
          <w:p w:rsidR="00FC64F2" w:rsidRPr="00481E87" w:rsidRDefault="00FC64F2" w:rsidP="0034521F">
            <w:pPr>
              <w:jc w:val="center"/>
              <w:rPr>
                <w:sz w:val="24"/>
                <w:szCs w:val="24"/>
              </w:rPr>
            </w:pPr>
            <w:r>
              <w:rPr>
                <w:sz w:val="24"/>
                <w:szCs w:val="24"/>
              </w:rPr>
              <w:t>244,71</w:t>
            </w:r>
          </w:p>
        </w:tc>
        <w:tc>
          <w:tcPr>
            <w:tcW w:w="1559" w:type="dxa"/>
            <w:vAlign w:val="center"/>
          </w:tcPr>
          <w:p w:rsidR="00FC64F2" w:rsidRPr="00481E87" w:rsidRDefault="00FC64F2" w:rsidP="0034521F">
            <w:pPr>
              <w:jc w:val="center"/>
              <w:rPr>
                <w:sz w:val="24"/>
                <w:szCs w:val="24"/>
              </w:rPr>
            </w:pPr>
            <w:r>
              <w:rPr>
                <w:sz w:val="24"/>
                <w:szCs w:val="24"/>
              </w:rPr>
              <w:t>244,71</w:t>
            </w:r>
          </w:p>
        </w:tc>
      </w:tr>
      <w:tr w:rsidR="00FC64F2" w:rsidRPr="00A0215B" w:rsidTr="0034521F">
        <w:trPr>
          <w:trHeight w:val="416"/>
          <w:jc w:val="center"/>
        </w:trPr>
        <w:tc>
          <w:tcPr>
            <w:tcW w:w="632" w:type="dxa"/>
            <w:vAlign w:val="center"/>
          </w:tcPr>
          <w:p w:rsidR="00FC64F2" w:rsidRPr="00481E87" w:rsidRDefault="00FC64F2" w:rsidP="0034521F">
            <w:pPr>
              <w:rPr>
                <w:sz w:val="24"/>
                <w:szCs w:val="24"/>
              </w:rPr>
            </w:pPr>
          </w:p>
        </w:tc>
        <w:tc>
          <w:tcPr>
            <w:tcW w:w="2722" w:type="dxa"/>
            <w:vAlign w:val="center"/>
          </w:tcPr>
          <w:p w:rsidR="00FC64F2" w:rsidRPr="00481E87" w:rsidRDefault="00FC64F2" w:rsidP="0034521F">
            <w:pPr>
              <w:rPr>
                <w:sz w:val="24"/>
                <w:szCs w:val="24"/>
              </w:rPr>
            </w:pPr>
            <w:r w:rsidRPr="00481E87">
              <w:rPr>
                <w:sz w:val="24"/>
                <w:szCs w:val="24"/>
              </w:rPr>
              <w:t>Всего</w:t>
            </w:r>
          </w:p>
        </w:tc>
        <w:tc>
          <w:tcPr>
            <w:tcW w:w="1257" w:type="dxa"/>
            <w:vAlign w:val="center"/>
          </w:tcPr>
          <w:p w:rsidR="00FC64F2" w:rsidRPr="00481E87" w:rsidRDefault="00FC64F2" w:rsidP="0034521F">
            <w:pPr>
              <w:jc w:val="center"/>
              <w:rPr>
                <w:sz w:val="24"/>
                <w:szCs w:val="24"/>
              </w:rPr>
            </w:pPr>
          </w:p>
        </w:tc>
        <w:tc>
          <w:tcPr>
            <w:tcW w:w="1593" w:type="dxa"/>
            <w:vAlign w:val="center"/>
          </w:tcPr>
          <w:p w:rsidR="00FC64F2" w:rsidRPr="00481E87" w:rsidRDefault="00FC64F2" w:rsidP="0034521F">
            <w:pPr>
              <w:jc w:val="center"/>
              <w:rPr>
                <w:sz w:val="24"/>
                <w:szCs w:val="24"/>
              </w:rPr>
            </w:pPr>
            <w:r>
              <w:rPr>
                <w:sz w:val="24"/>
                <w:szCs w:val="24"/>
              </w:rPr>
              <w:t>9 167,71</w:t>
            </w:r>
          </w:p>
        </w:tc>
        <w:tc>
          <w:tcPr>
            <w:tcW w:w="1701" w:type="dxa"/>
            <w:vAlign w:val="center"/>
          </w:tcPr>
          <w:p w:rsidR="00FC64F2" w:rsidRPr="00481E87" w:rsidRDefault="00FC64F2" w:rsidP="0034521F">
            <w:pPr>
              <w:jc w:val="center"/>
              <w:rPr>
                <w:sz w:val="24"/>
                <w:szCs w:val="24"/>
              </w:rPr>
            </w:pPr>
            <w:r>
              <w:rPr>
                <w:sz w:val="24"/>
                <w:szCs w:val="24"/>
              </w:rPr>
              <w:t>8 427,89</w:t>
            </w:r>
          </w:p>
        </w:tc>
        <w:tc>
          <w:tcPr>
            <w:tcW w:w="1559" w:type="dxa"/>
            <w:vAlign w:val="center"/>
          </w:tcPr>
          <w:p w:rsidR="00FC64F2" w:rsidRPr="00481E87" w:rsidRDefault="00FC64F2" w:rsidP="0034521F">
            <w:pPr>
              <w:jc w:val="center"/>
              <w:rPr>
                <w:sz w:val="24"/>
                <w:szCs w:val="24"/>
              </w:rPr>
            </w:pPr>
            <w:r>
              <w:rPr>
                <w:sz w:val="24"/>
                <w:szCs w:val="24"/>
              </w:rPr>
              <w:t>8 427,89</w:t>
            </w:r>
          </w:p>
        </w:tc>
      </w:tr>
    </w:tbl>
    <w:p w:rsidR="00FC64F2" w:rsidRPr="00A0215B" w:rsidRDefault="00FC64F2" w:rsidP="00FC64F2">
      <w:pPr>
        <w:ind w:firstLine="709"/>
        <w:jc w:val="both"/>
        <w:rPr>
          <w:sz w:val="28"/>
          <w:szCs w:val="28"/>
          <w:highlight w:val="yellow"/>
        </w:rPr>
      </w:pPr>
    </w:p>
    <w:p w:rsidR="00FC64F2" w:rsidRPr="00ED613E" w:rsidRDefault="00FC64F2" w:rsidP="00FC64F2">
      <w:pPr>
        <w:ind w:firstLine="709"/>
        <w:jc w:val="both"/>
        <w:rPr>
          <w:sz w:val="28"/>
          <w:szCs w:val="28"/>
        </w:rPr>
      </w:pPr>
      <w:r w:rsidRPr="00ED613E">
        <w:rPr>
          <w:sz w:val="28"/>
          <w:szCs w:val="28"/>
        </w:rPr>
        <w:t>Целью подпрограммы является обеспечение современных, безопасных, комфортных и безаварийных условий жизнедеятельности учреждений.</w:t>
      </w:r>
    </w:p>
    <w:p w:rsidR="00FC64F2" w:rsidRPr="00ED613E" w:rsidRDefault="00FC64F2" w:rsidP="00FC64F2">
      <w:pPr>
        <w:ind w:firstLine="709"/>
        <w:jc w:val="both"/>
        <w:rPr>
          <w:sz w:val="28"/>
          <w:szCs w:val="28"/>
        </w:rPr>
      </w:pPr>
      <w:r w:rsidRPr="00ED613E">
        <w:rPr>
          <w:sz w:val="28"/>
          <w:szCs w:val="28"/>
        </w:rPr>
        <w:t xml:space="preserve">Для достижения цели необходимо выполнить задачи по приведению в соответствие с требованиями надзорных органов, предъявляемых   к  образовательным учреждениям и выполнить мероприятия по энергосбережению и энергоэффективности и капитальные вложения в образовательные учреждения района. </w:t>
      </w:r>
    </w:p>
    <w:p w:rsidR="00FC64F2" w:rsidRPr="00ED613E" w:rsidRDefault="00FC64F2" w:rsidP="00FC64F2">
      <w:pPr>
        <w:autoSpaceDE w:val="0"/>
        <w:autoSpaceDN w:val="0"/>
        <w:adjustRightInd w:val="0"/>
        <w:ind w:firstLine="709"/>
        <w:jc w:val="both"/>
        <w:rPr>
          <w:sz w:val="28"/>
        </w:rPr>
      </w:pPr>
      <w:r w:rsidRPr="00ED613E">
        <w:rPr>
          <w:sz w:val="28"/>
        </w:rPr>
        <w:t>При реализации подпрограммы будут достигнуты следующие показатели:</w:t>
      </w:r>
    </w:p>
    <w:p w:rsidR="00FC64F2" w:rsidRPr="00A0215B" w:rsidRDefault="00FC64F2" w:rsidP="00FC64F2">
      <w:pPr>
        <w:autoSpaceDE w:val="0"/>
        <w:autoSpaceDN w:val="0"/>
        <w:adjustRightInd w:val="0"/>
        <w:ind w:firstLine="540"/>
        <w:jc w:val="both"/>
        <w:rPr>
          <w:rFonts w:eastAsia="Calibri"/>
          <w:sz w:val="28"/>
          <w:szCs w:val="28"/>
          <w:highlight w:val="yellow"/>
        </w:rPr>
      </w:pPr>
    </w:p>
    <w:p w:rsidR="00FC64F2" w:rsidRPr="001465E7" w:rsidRDefault="00FC64F2" w:rsidP="00FC64F2">
      <w:pPr>
        <w:spacing w:line="264" w:lineRule="auto"/>
        <w:ind w:firstLine="720"/>
        <w:jc w:val="right"/>
        <w:rPr>
          <w:sz w:val="28"/>
        </w:rPr>
      </w:pPr>
      <w:r w:rsidRPr="001465E7">
        <w:rPr>
          <w:sz w:val="28"/>
        </w:rPr>
        <w:t>Таблица 11</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417"/>
        <w:gridCol w:w="1276"/>
        <w:gridCol w:w="1134"/>
        <w:gridCol w:w="1276"/>
      </w:tblGrid>
      <w:tr w:rsidR="00FC64F2" w:rsidRPr="00A0215B" w:rsidTr="0034521F">
        <w:trPr>
          <w:trHeight w:val="789"/>
          <w:tblHeader/>
        </w:trPr>
        <w:tc>
          <w:tcPr>
            <w:tcW w:w="4531" w:type="dxa"/>
            <w:shd w:val="clear" w:color="auto" w:fill="auto"/>
            <w:vAlign w:val="center"/>
            <w:hideMark/>
          </w:tcPr>
          <w:p w:rsidR="00FC64F2" w:rsidRPr="00ED613E" w:rsidRDefault="00FC64F2" w:rsidP="0034521F">
            <w:pPr>
              <w:ind w:left="-113" w:right="-108"/>
              <w:jc w:val="center"/>
              <w:rPr>
                <w:sz w:val="24"/>
                <w:szCs w:val="24"/>
              </w:rPr>
            </w:pPr>
            <w:r w:rsidRPr="00ED613E">
              <w:rPr>
                <w:sz w:val="24"/>
                <w:szCs w:val="24"/>
              </w:rPr>
              <w:t>Показатели</w:t>
            </w:r>
          </w:p>
        </w:tc>
        <w:tc>
          <w:tcPr>
            <w:tcW w:w="1417" w:type="dxa"/>
            <w:shd w:val="clear" w:color="auto" w:fill="auto"/>
            <w:vAlign w:val="center"/>
            <w:hideMark/>
          </w:tcPr>
          <w:p w:rsidR="00FC64F2" w:rsidRPr="00ED613E" w:rsidRDefault="00FC64F2" w:rsidP="0034521F">
            <w:pPr>
              <w:ind w:left="-113" w:right="-108"/>
              <w:jc w:val="center"/>
              <w:rPr>
                <w:sz w:val="24"/>
                <w:szCs w:val="24"/>
              </w:rPr>
            </w:pPr>
            <w:r w:rsidRPr="00ED613E">
              <w:rPr>
                <w:sz w:val="24"/>
                <w:szCs w:val="24"/>
              </w:rPr>
              <w:t>Единица измерения</w:t>
            </w:r>
          </w:p>
        </w:tc>
        <w:tc>
          <w:tcPr>
            <w:tcW w:w="1276" w:type="dxa"/>
            <w:shd w:val="clear" w:color="auto" w:fill="auto"/>
            <w:vAlign w:val="center"/>
            <w:hideMark/>
          </w:tcPr>
          <w:p w:rsidR="00FC64F2" w:rsidRPr="00ED613E" w:rsidRDefault="00FC64F2" w:rsidP="0034521F">
            <w:pPr>
              <w:ind w:left="-113" w:right="-108"/>
              <w:jc w:val="center"/>
              <w:rPr>
                <w:sz w:val="24"/>
                <w:szCs w:val="24"/>
              </w:rPr>
            </w:pPr>
            <w:r w:rsidRPr="00ED613E">
              <w:rPr>
                <w:sz w:val="24"/>
                <w:szCs w:val="24"/>
              </w:rPr>
              <w:t>2024 год</w:t>
            </w:r>
          </w:p>
        </w:tc>
        <w:tc>
          <w:tcPr>
            <w:tcW w:w="1134" w:type="dxa"/>
            <w:shd w:val="clear" w:color="auto" w:fill="auto"/>
            <w:vAlign w:val="center"/>
            <w:hideMark/>
          </w:tcPr>
          <w:p w:rsidR="00FC64F2" w:rsidRPr="00ED613E" w:rsidRDefault="00FC64F2" w:rsidP="0034521F">
            <w:pPr>
              <w:ind w:left="-113" w:right="-108"/>
              <w:jc w:val="center"/>
              <w:rPr>
                <w:sz w:val="24"/>
                <w:szCs w:val="24"/>
              </w:rPr>
            </w:pPr>
            <w:r w:rsidRPr="00ED613E">
              <w:rPr>
                <w:sz w:val="24"/>
                <w:szCs w:val="24"/>
              </w:rPr>
              <w:t>2025 год</w:t>
            </w:r>
          </w:p>
        </w:tc>
        <w:tc>
          <w:tcPr>
            <w:tcW w:w="1276" w:type="dxa"/>
            <w:shd w:val="clear" w:color="auto" w:fill="auto"/>
            <w:vAlign w:val="center"/>
            <w:hideMark/>
          </w:tcPr>
          <w:p w:rsidR="00FC64F2" w:rsidRPr="00ED613E" w:rsidRDefault="00FC64F2" w:rsidP="0034521F">
            <w:pPr>
              <w:ind w:left="-113" w:right="-108"/>
              <w:jc w:val="center"/>
              <w:rPr>
                <w:sz w:val="24"/>
                <w:szCs w:val="24"/>
              </w:rPr>
            </w:pPr>
            <w:r w:rsidRPr="00ED613E">
              <w:rPr>
                <w:sz w:val="24"/>
                <w:szCs w:val="24"/>
              </w:rPr>
              <w:t>2026 год</w:t>
            </w:r>
          </w:p>
        </w:tc>
      </w:tr>
      <w:tr w:rsidR="00FC64F2" w:rsidRPr="00A0215B" w:rsidTr="0034521F">
        <w:trPr>
          <w:trHeight w:val="1029"/>
        </w:trPr>
        <w:tc>
          <w:tcPr>
            <w:tcW w:w="4531" w:type="dxa"/>
            <w:shd w:val="clear" w:color="auto" w:fill="auto"/>
            <w:vAlign w:val="center"/>
            <w:hideMark/>
          </w:tcPr>
          <w:p w:rsidR="00FC64F2" w:rsidRPr="00ED613E" w:rsidRDefault="00FC64F2" w:rsidP="0034521F">
            <w:pPr>
              <w:ind w:right="-108"/>
              <w:rPr>
                <w:sz w:val="24"/>
                <w:szCs w:val="24"/>
              </w:rPr>
            </w:pPr>
            <w:r w:rsidRPr="00ED613E">
              <w:rPr>
                <w:sz w:val="24"/>
                <w:szCs w:val="24"/>
              </w:rPr>
              <w:t>Доля муниципальных образовательных организаций, подведомственных Управлению образованию, не имеющих предписаний надзорных органов, в общем количестве муниципальных образовательных организаций</w:t>
            </w:r>
          </w:p>
        </w:tc>
        <w:tc>
          <w:tcPr>
            <w:tcW w:w="1417" w:type="dxa"/>
            <w:shd w:val="clear" w:color="auto" w:fill="auto"/>
            <w:vAlign w:val="center"/>
            <w:hideMark/>
          </w:tcPr>
          <w:p w:rsidR="00FC64F2" w:rsidRPr="00ED613E" w:rsidRDefault="00FC64F2" w:rsidP="0034521F">
            <w:pPr>
              <w:ind w:left="-113" w:right="-108"/>
              <w:jc w:val="center"/>
              <w:rPr>
                <w:sz w:val="24"/>
                <w:szCs w:val="24"/>
              </w:rPr>
            </w:pPr>
            <w:r w:rsidRPr="00ED613E">
              <w:rPr>
                <w:sz w:val="24"/>
                <w:szCs w:val="24"/>
              </w:rPr>
              <w:t>%</w:t>
            </w:r>
          </w:p>
        </w:tc>
        <w:tc>
          <w:tcPr>
            <w:tcW w:w="1276" w:type="dxa"/>
            <w:shd w:val="clear" w:color="auto" w:fill="auto"/>
            <w:vAlign w:val="center"/>
            <w:hideMark/>
          </w:tcPr>
          <w:p w:rsidR="00FC64F2" w:rsidRPr="00ED613E" w:rsidRDefault="00FC64F2" w:rsidP="0034521F">
            <w:pPr>
              <w:pStyle w:val="ConsPlusNormal"/>
              <w:widowControl/>
              <w:ind w:firstLine="0"/>
              <w:jc w:val="center"/>
              <w:rPr>
                <w:rFonts w:ascii="Times New Roman" w:hAnsi="Times New Roman" w:cs="Times New Roman"/>
                <w:sz w:val="24"/>
              </w:rPr>
            </w:pPr>
            <w:r w:rsidRPr="00ED613E">
              <w:rPr>
                <w:rFonts w:ascii="Times New Roman" w:hAnsi="Times New Roman" w:cs="Times New Roman"/>
                <w:sz w:val="24"/>
              </w:rPr>
              <w:t>83,2</w:t>
            </w:r>
          </w:p>
        </w:tc>
        <w:tc>
          <w:tcPr>
            <w:tcW w:w="1134" w:type="dxa"/>
            <w:shd w:val="clear" w:color="auto" w:fill="auto"/>
            <w:vAlign w:val="center"/>
            <w:hideMark/>
          </w:tcPr>
          <w:p w:rsidR="00FC64F2" w:rsidRPr="00ED613E" w:rsidRDefault="00FC64F2" w:rsidP="0034521F">
            <w:pPr>
              <w:pStyle w:val="ConsPlusNormal"/>
              <w:widowControl/>
              <w:ind w:firstLine="0"/>
              <w:jc w:val="center"/>
              <w:rPr>
                <w:rFonts w:ascii="Times New Roman" w:hAnsi="Times New Roman" w:cs="Times New Roman"/>
                <w:sz w:val="24"/>
              </w:rPr>
            </w:pPr>
            <w:r w:rsidRPr="00ED613E">
              <w:rPr>
                <w:rFonts w:ascii="Times New Roman" w:hAnsi="Times New Roman" w:cs="Times New Roman"/>
                <w:sz w:val="24"/>
              </w:rPr>
              <w:t>84,2</w:t>
            </w:r>
          </w:p>
        </w:tc>
        <w:tc>
          <w:tcPr>
            <w:tcW w:w="1276" w:type="dxa"/>
            <w:shd w:val="clear" w:color="auto" w:fill="auto"/>
            <w:vAlign w:val="center"/>
            <w:hideMark/>
          </w:tcPr>
          <w:p w:rsidR="00FC64F2" w:rsidRPr="00ED613E" w:rsidRDefault="00FC64F2" w:rsidP="0034521F">
            <w:pPr>
              <w:pStyle w:val="ConsPlusNormal"/>
              <w:widowControl/>
              <w:ind w:firstLine="0"/>
              <w:jc w:val="center"/>
              <w:rPr>
                <w:rFonts w:ascii="Times New Roman" w:hAnsi="Times New Roman" w:cs="Times New Roman"/>
                <w:sz w:val="24"/>
              </w:rPr>
            </w:pPr>
            <w:r w:rsidRPr="00ED613E">
              <w:rPr>
                <w:rFonts w:ascii="Times New Roman" w:hAnsi="Times New Roman" w:cs="Times New Roman"/>
                <w:sz w:val="24"/>
              </w:rPr>
              <w:t>84,8</w:t>
            </w:r>
          </w:p>
        </w:tc>
      </w:tr>
      <w:tr w:rsidR="00FC64F2" w:rsidRPr="00A0215B" w:rsidTr="0034521F">
        <w:trPr>
          <w:trHeight w:val="561"/>
        </w:trPr>
        <w:tc>
          <w:tcPr>
            <w:tcW w:w="4531" w:type="dxa"/>
            <w:shd w:val="clear" w:color="auto" w:fill="auto"/>
            <w:vAlign w:val="center"/>
            <w:hideMark/>
          </w:tcPr>
          <w:p w:rsidR="00FC64F2" w:rsidRPr="00ED613E" w:rsidRDefault="00FC64F2" w:rsidP="0034521F">
            <w:pPr>
              <w:ind w:right="-108"/>
              <w:rPr>
                <w:sz w:val="24"/>
                <w:szCs w:val="24"/>
              </w:rPr>
            </w:pPr>
            <w:r w:rsidRPr="00ED613E">
              <w:rPr>
                <w:sz w:val="24"/>
                <w:szCs w:val="24"/>
              </w:rPr>
              <w:t>Доля муниципальных образовательных</w:t>
            </w:r>
            <w:r w:rsidRPr="00ED613E">
              <w:t xml:space="preserve"> </w:t>
            </w:r>
            <w:r w:rsidRPr="00ED613E">
              <w:rPr>
                <w:sz w:val="24"/>
                <w:szCs w:val="24"/>
              </w:rPr>
              <w:t>организаций,</w:t>
            </w:r>
            <w:r w:rsidRPr="00ED613E">
              <w:t xml:space="preserve"> </w:t>
            </w:r>
            <w:r w:rsidRPr="00ED613E">
              <w:rPr>
                <w:sz w:val="24"/>
                <w:szCs w:val="24"/>
              </w:rPr>
              <w:t>подведомственных Управлению образованию,</w:t>
            </w:r>
            <w:r w:rsidRPr="00ED613E">
              <w:t xml:space="preserve"> </w:t>
            </w:r>
            <w:r w:rsidRPr="00ED613E">
              <w:rPr>
                <w:sz w:val="24"/>
                <w:szCs w:val="24"/>
              </w:rPr>
              <w:t>соответствующих современным требованиям, в общем количестве муниципальных образовательных организаций</w:t>
            </w:r>
          </w:p>
        </w:tc>
        <w:tc>
          <w:tcPr>
            <w:tcW w:w="1417" w:type="dxa"/>
            <w:shd w:val="clear" w:color="auto" w:fill="auto"/>
            <w:vAlign w:val="center"/>
            <w:hideMark/>
          </w:tcPr>
          <w:p w:rsidR="00FC64F2" w:rsidRPr="00ED613E" w:rsidRDefault="00FC64F2" w:rsidP="0034521F">
            <w:pPr>
              <w:ind w:left="-113" w:right="-108"/>
              <w:jc w:val="center"/>
              <w:rPr>
                <w:sz w:val="24"/>
                <w:szCs w:val="24"/>
              </w:rPr>
            </w:pPr>
            <w:r w:rsidRPr="00ED613E">
              <w:rPr>
                <w:sz w:val="24"/>
                <w:szCs w:val="24"/>
              </w:rPr>
              <w:t>%</w:t>
            </w:r>
          </w:p>
        </w:tc>
        <w:tc>
          <w:tcPr>
            <w:tcW w:w="1276" w:type="dxa"/>
            <w:shd w:val="clear" w:color="auto" w:fill="auto"/>
            <w:vAlign w:val="center"/>
            <w:hideMark/>
          </w:tcPr>
          <w:p w:rsidR="00FC64F2" w:rsidRPr="00ED613E" w:rsidRDefault="00FC64F2" w:rsidP="0034521F">
            <w:pPr>
              <w:pStyle w:val="ConsPlusNormal"/>
              <w:widowControl/>
              <w:ind w:firstLine="0"/>
              <w:jc w:val="center"/>
              <w:rPr>
                <w:rFonts w:ascii="Times New Roman" w:hAnsi="Times New Roman" w:cs="Times New Roman"/>
                <w:sz w:val="24"/>
                <w:szCs w:val="24"/>
              </w:rPr>
            </w:pPr>
            <w:r w:rsidRPr="00ED613E">
              <w:rPr>
                <w:rFonts w:ascii="Times New Roman" w:hAnsi="Times New Roman" w:cs="Times New Roman"/>
                <w:sz w:val="24"/>
                <w:szCs w:val="24"/>
              </w:rPr>
              <w:t>77,9</w:t>
            </w:r>
          </w:p>
        </w:tc>
        <w:tc>
          <w:tcPr>
            <w:tcW w:w="1134" w:type="dxa"/>
            <w:shd w:val="clear" w:color="auto" w:fill="auto"/>
            <w:vAlign w:val="center"/>
            <w:hideMark/>
          </w:tcPr>
          <w:p w:rsidR="00FC64F2" w:rsidRPr="00ED613E" w:rsidRDefault="00FC64F2" w:rsidP="0034521F">
            <w:pPr>
              <w:pStyle w:val="ConsPlusNormal"/>
              <w:widowControl/>
              <w:ind w:firstLine="0"/>
              <w:jc w:val="center"/>
              <w:rPr>
                <w:rFonts w:ascii="Times New Roman" w:hAnsi="Times New Roman" w:cs="Times New Roman"/>
                <w:sz w:val="24"/>
                <w:szCs w:val="24"/>
              </w:rPr>
            </w:pPr>
            <w:r w:rsidRPr="00ED613E">
              <w:rPr>
                <w:rFonts w:ascii="Times New Roman" w:hAnsi="Times New Roman" w:cs="Times New Roman"/>
                <w:sz w:val="24"/>
                <w:szCs w:val="24"/>
              </w:rPr>
              <w:t>78,0</w:t>
            </w:r>
          </w:p>
        </w:tc>
        <w:tc>
          <w:tcPr>
            <w:tcW w:w="1276" w:type="dxa"/>
            <w:shd w:val="clear" w:color="auto" w:fill="auto"/>
            <w:vAlign w:val="center"/>
            <w:hideMark/>
          </w:tcPr>
          <w:p w:rsidR="00FC64F2" w:rsidRPr="00ED613E" w:rsidRDefault="00FC64F2" w:rsidP="0034521F">
            <w:pPr>
              <w:pStyle w:val="ConsPlusNormal"/>
              <w:widowControl/>
              <w:ind w:firstLine="0"/>
              <w:jc w:val="center"/>
              <w:rPr>
                <w:rFonts w:ascii="Times New Roman" w:hAnsi="Times New Roman" w:cs="Times New Roman"/>
                <w:sz w:val="24"/>
                <w:szCs w:val="24"/>
              </w:rPr>
            </w:pPr>
            <w:r w:rsidRPr="00ED613E">
              <w:rPr>
                <w:rFonts w:ascii="Times New Roman" w:hAnsi="Times New Roman" w:cs="Times New Roman"/>
                <w:sz w:val="24"/>
                <w:szCs w:val="24"/>
              </w:rPr>
              <w:t>78,1</w:t>
            </w:r>
          </w:p>
        </w:tc>
      </w:tr>
      <w:tr w:rsidR="00FC64F2" w:rsidRPr="00A0215B" w:rsidTr="0034521F">
        <w:trPr>
          <w:trHeight w:val="561"/>
        </w:trPr>
        <w:tc>
          <w:tcPr>
            <w:tcW w:w="4531" w:type="dxa"/>
            <w:shd w:val="clear" w:color="auto" w:fill="auto"/>
            <w:vAlign w:val="center"/>
            <w:hideMark/>
          </w:tcPr>
          <w:p w:rsidR="00FC64F2" w:rsidRPr="00ED613E" w:rsidRDefault="00FC64F2" w:rsidP="0034521F">
            <w:pPr>
              <w:ind w:right="-108"/>
              <w:rPr>
                <w:sz w:val="24"/>
                <w:szCs w:val="24"/>
              </w:rPr>
            </w:pPr>
            <w:r w:rsidRPr="00ED613E">
              <w:rPr>
                <w:sz w:val="24"/>
                <w:szCs w:val="24"/>
              </w:rPr>
              <w:t>Доля муниципальных образовательных</w:t>
            </w:r>
            <w:r w:rsidRPr="00ED613E">
              <w:t xml:space="preserve"> </w:t>
            </w:r>
            <w:r w:rsidRPr="00ED613E">
              <w:rPr>
                <w:sz w:val="24"/>
                <w:szCs w:val="24"/>
              </w:rPr>
              <w:t>учреждений муниципальной формы собственности, здания которых находятся в аварийном состоянии или требуют капитального ремонта, в общем количестве образовательных учреждений муниципальной формы собственности</w:t>
            </w:r>
          </w:p>
        </w:tc>
        <w:tc>
          <w:tcPr>
            <w:tcW w:w="1417" w:type="dxa"/>
            <w:shd w:val="clear" w:color="auto" w:fill="auto"/>
            <w:vAlign w:val="center"/>
            <w:hideMark/>
          </w:tcPr>
          <w:p w:rsidR="00FC64F2" w:rsidRPr="00ED613E" w:rsidRDefault="00FC64F2" w:rsidP="0034521F">
            <w:pPr>
              <w:ind w:left="-113" w:right="-108"/>
              <w:jc w:val="center"/>
              <w:rPr>
                <w:sz w:val="24"/>
                <w:szCs w:val="24"/>
              </w:rPr>
            </w:pPr>
            <w:r w:rsidRPr="00ED613E">
              <w:rPr>
                <w:sz w:val="24"/>
                <w:szCs w:val="24"/>
              </w:rPr>
              <w:t>%</w:t>
            </w:r>
          </w:p>
        </w:tc>
        <w:tc>
          <w:tcPr>
            <w:tcW w:w="1276" w:type="dxa"/>
            <w:shd w:val="clear" w:color="auto" w:fill="auto"/>
            <w:vAlign w:val="center"/>
            <w:hideMark/>
          </w:tcPr>
          <w:p w:rsidR="00FC64F2" w:rsidRPr="00ED613E" w:rsidRDefault="00FC64F2" w:rsidP="0034521F">
            <w:pPr>
              <w:pStyle w:val="ConsPlusNormal"/>
              <w:widowControl/>
              <w:ind w:firstLine="0"/>
              <w:jc w:val="center"/>
              <w:rPr>
                <w:rFonts w:ascii="Times New Roman" w:hAnsi="Times New Roman" w:cs="Times New Roman"/>
                <w:sz w:val="24"/>
                <w:szCs w:val="24"/>
              </w:rPr>
            </w:pPr>
            <w:r w:rsidRPr="00ED613E">
              <w:rPr>
                <w:rFonts w:ascii="Times New Roman" w:hAnsi="Times New Roman" w:cs="Times New Roman"/>
                <w:sz w:val="24"/>
                <w:szCs w:val="24"/>
              </w:rPr>
              <w:t>17,6</w:t>
            </w:r>
          </w:p>
        </w:tc>
        <w:tc>
          <w:tcPr>
            <w:tcW w:w="1134" w:type="dxa"/>
            <w:shd w:val="clear" w:color="auto" w:fill="auto"/>
            <w:vAlign w:val="center"/>
            <w:hideMark/>
          </w:tcPr>
          <w:p w:rsidR="00FC64F2" w:rsidRPr="00ED613E" w:rsidRDefault="00FC64F2" w:rsidP="0034521F">
            <w:pPr>
              <w:pStyle w:val="ConsPlusNormal"/>
              <w:widowControl/>
              <w:ind w:firstLine="0"/>
              <w:jc w:val="center"/>
              <w:rPr>
                <w:rFonts w:ascii="Times New Roman" w:hAnsi="Times New Roman" w:cs="Times New Roman"/>
                <w:sz w:val="24"/>
                <w:szCs w:val="24"/>
              </w:rPr>
            </w:pPr>
            <w:r w:rsidRPr="00ED613E">
              <w:rPr>
                <w:rFonts w:ascii="Times New Roman" w:hAnsi="Times New Roman" w:cs="Times New Roman"/>
                <w:sz w:val="24"/>
                <w:szCs w:val="24"/>
              </w:rPr>
              <w:t>11,8</w:t>
            </w:r>
          </w:p>
        </w:tc>
        <w:tc>
          <w:tcPr>
            <w:tcW w:w="1276" w:type="dxa"/>
            <w:shd w:val="clear" w:color="auto" w:fill="auto"/>
            <w:vAlign w:val="center"/>
            <w:hideMark/>
          </w:tcPr>
          <w:p w:rsidR="00FC64F2" w:rsidRPr="00ED613E" w:rsidRDefault="00FC64F2" w:rsidP="0034521F">
            <w:pPr>
              <w:pStyle w:val="ConsPlusNormal"/>
              <w:widowControl/>
              <w:ind w:firstLine="0"/>
              <w:jc w:val="center"/>
              <w:rPr>
                <w:rFonts w:ascii="Times New Roman" w:hAnsi="Times New Roman" w:cs="Times New Roman"/>
                <w:sz w:val="24"/>
                <w:szCs w:val="24"/>
              </w:rPr>
            </w:pPr>
            <w:r w:rsidRPr="00ED613E">
              <w:rPr>
                <w:rFonts w:ascii="Times New Roman" w:hAnsi="Times New Roman" w:cs="Times New Roman"/>
                <w:sz w:val="24"/>
                <w:szCs w:val="24"/>
              </w:rPr>
              <w:t>17,5</w:t>
            </w:r>
          </w:p>
        </w:tc>
      </w:tr>
    </w:tbl>
    <w:p w:rsidR="00FC64F2" w:rsidRPr="00A0215B" w:rsidRDefault="00FC64F2" w:rsidP="00FC64F2">
      <w:pPr>
        <w:spacing w:line="264" w:lineRule="auto"/>
        <w:jc w:val="both"/>
        <w:rPr>
          <w:sz w:val="28"/>
          <w:highlight w:val="yellow"/>
        </w:rPr>
      </w:pPr>
    </w:p>
    <w:p w:rsidR="00FC64F2" w:rsidRPr="00ED613E" w:rsidRDefault="00FC64F2" w:rsidP="00FC64F2">
      <w:pPr>
        <w:autoSpaceDE w:val="0"/>
        <w:autoSpaceDN w:val="0"/>
        <w:adjustRightInd w:val="0"/>
        <w:ind w:firstLine="709"/>
        <w:jc w:val="both"/>
        <w:rPr>
          <w:sz w:val="28"/>
          <w:szCs w:val="28"/>
        </w:rPr>
      </w:pPr>
      <w:r w:rsidRPr="00ED613E">
        <w:rPr>
          <w:sz w:val="28"/>
          <w:szCs w:val="28"/>
        </w:rPr>
        <w:t>В рамках подпрограммы предусмотрены средства на реализацию следующих мероприятий:</w:t>
      </w:r>
    </w:p>
    <w:p w:rsidR="00FC64F2" w:rsidRPr="00F748E3" w:rsidRDefault="00FC64F2" w:rsidP="00FC64F2">
      <w:pPr>
        <w:autoSpaceDE w:val="0"/>
        <w:autoSpaceDN w:val="0"/>
        <w:adjustRightInd w:val="0"/>
        <w:ind w:firstLine="709"/>
        <w:jc w:val="both"/>
        <w:rPr>
          <w:sz w:val="28"/>
          <w:szCs w:val="28"/>
        </w:rPr>
      </w:pPr>
      <w:r w:rsidRPr="00F748E3">
        <w:rPr>
          <w:sz w:val="28"/>
          <w:szCs w:val="28"/>
        </w:rPr>
        <w:lastRenderedPageBreak/>
        <w:t xml:space="preserve">обеспечение безопасности детей и работников образовательных организаций путем приведения в соответствие требований надзорных органов в общем объеме 9 674,48 тыс. рублей, в том числе: </w:t>
      </w:r>
      <w:r>
        <w:rPr>
          <w:sz w:val="28"/>
          <w:szCs w:val="28"/>
        </w:rPr>
        <w:t xml:space="preserve">в </w:t>
      </w:r>
      <w:r w:rsidRPr="00F748E3">
        <w:rPr>
          <w:sz w:val="28"/>
          <w:szCs w:val="28"/>
        </w:rPr>
        <w:t>2024 год</w:t>
      </w:r>
      <w:r>
        <w:rPr>
          <w:sz w:val="28"/>
          <w:szCs w:val="28"/>
        </w:rPr>
        <w:t>у</w:t>
      </w:r>
      <w:r w:rsidRPr="00F748E3">
        <w:rPr>
          <w:sz w:val="28"/>
          <w:szCs w:val="28"/>
        </w:rPr>
        <w:t xml:space="preserve"> –  3 224,82 тыс. рублей</w:t>
      </w:r>
      <w:r>
        <w:rPr>
          <w:sz w:val="28"/>
          <w:szCs w:val="28"/>
        </w:rPr>
        <w:t>, в 2025 году – 3 224,83 тыс. рублей, в 2026 году – 3 224,83 тыс. рублей</w:t>
      </w:r>
      <w:r w:rsidRPr="00F748E3">
        <w:rPr>
          <w:sz w:val="28"/>
          <w:szCs w:val="28"/>
        </w:rPr>
        <w:t>;</w:t>
      </w:r>
    </w:p>
    <w:p w:rsidR="00FC64F2" w:rsidRPr="00A0215B" w:rsidRDefault="00FC64F2" w:rsidP="00FC64F2">
      <w:pPr>
        <w:ind w:firstLine="709"/>
        <w:jc w:val="both"/>
        <w:rPr>
          <w:spacing w:val="-4"/>
          <w:sz w:val="28"/>
          <w:szCs w:val="28"/>
          <w:highlight w:val="yellow"/>
        </w:rPr>
      </w:pPr>
      <w:r w:rsidRPr="00F748E3">
        <w:rPr>
          <w:spacing w:val="-4"/>
          <w:sz w:val="28"/>
          <w:szCs w:val="28"/>
        </w:rPr>
        <w:t>подготовка проектно-сметной документации муниципальных</w:t>
      </w:r>
      <w:r>
        <w:rPr>
          <w:spacing w:val="-4"/>
          <w:sz w:val="28"/>
          <w:szCs w:val="28"/>
        </w:rPr>
        <w:t xml:space="preserve"> учреждений в общем объеме 1 200,00 тыс. рублей, в том числе 400</w:t>
      </w:r>
      <w:r w:rsidRPr="00F748E3">
        <w:rPr>
          <w:spacing w:val="-4"/>
          <w:sz w:val="28"/>
          <w:szCs w:val="28"/>
        </w:rPr>
        <w:t>,00 тыс. рублей ежегодно;</w:t>
      </w:r>
    </w:p>
    <w:p w:rsidR="00FC64F2" w:rsidRDefault="00FC64F2" w:rsidP="00FC64F2">
      <w:pPr>
        <w:ind w:firstLine="709"/>
        <w:jc w:val="both"/>
        <w:rPr>
          <w:spacing w:val="-4"/>
          <w:sz w:val="28"/>
          <w:szCs w:val="28"/>
        </w:rPr>
      </w:pPr>
      <w:r w:rsidRPr="00F748E3">
        <w:rPr>
          <w:spacing w:val="-4"/>
          <w:sz w:val="28"/>
          <w:szCs w:val="28"/>
        </w:rPr>
        <w:t>расходы на развитие инфраструктуры общеобразовательных организаций в общем объеме 9 617,73  тыс. рублей, в том числе 3 699,13 тыс. рублей в 2024 году, 2 959,30 тыс. рублей в 2025 году, 2 959,30 тыс. рублей в 2026 году</w:t>
      </w:r>
      <w:r>
        <w:rPr>
          <w:spacing w:val="-4"/>
          <w:sz w:val="28"/>
          <w:szCs w:val="28"/>
        </w:rPr>
        <w:t>;</w:t>
      </w:r>
    </w:p>
    <w:p w:rsidR="00FC64F2" w:rsidRPr="00F748E3" w:rsidRDefault="00FC64F2" w:rsidP="00FC64F2">
      <w:pPr>
        <w:ind w:firstLine="709"/>
        <w:jc w:val="both"/>
        <w:rPr>
          <w:sz w:val="28"/>
          <w:szCs w:val="28"/>
        </w:rPr>
      </w:pPr>
      <w:r>
        <w:rPr>
          <w:sz w:val="28"/>
          <w:szCs w:val="28"/>
        </w:rPr>
        <w:t>р</w:t>
      </w:r>
      <w:r w:rsidRPr="00F748E3">
        <w:rPr>
          <w:sz w:val="28"/>
          <w:szCs w:val="28"/>
        </w:rPr>
        <w:t>асходы на приведение зданий и сооружений организаций, реализующих образовательные программы дошкольного образования, в соответствие с требованиями законодательства</w:t>
      </w:r>
      <w:r>
        <w:rPr>
          <w:sz w:val="28"/>
          <w:szCs w:val="28"/>
        </w:rPr>
        <w:t xml:space="preserve"> за счет средств краевого бюджета в сумме 5 531,28 тыс. рублей, в том числе 1 843,76 тыс. рублей ежегодно. </w:t>
      </w:r>
    </w:p>
    <w:p w:rsidR="00FC64F2" w:rsidRPr="00F748E3" w:rsidRDefault="00FC64F2" w:rsidP="00FC64F2">
      <w:pPr>
        <w:autoSpaceDE w:val="0"/>
        <w:autoSpaceDN w:val="0"/>
        <w:adjustRightInd w:val="0"/>
        <w:ind w:firstLine="709"/>
        <w:jc w:val="both"/>
        <w:rPr>
          <w:sz w:val="28"/>
          <w:szCs w:val="28"/>
        </w:rPr>
      </w:pPr>
      <w:r w:rsidRPr="00F748E3">
        <w:rPr>
          <w:sz w:val="28"/>
          <w:szCs w:val="28"/>
        </w:rPr>
        <w:t xml:space="preserve">Итогом реализации подпрограммы, станет </w:t>
      </w:r>
      <w:r w:rsidRPr="00F748E3">
        <w:rPr>
          <w:color w:val="000000"/>
          <w:sz w:val="28"/>
          <w:szCs w:val="28"/>
        </w:rPr>
        <w:t>увеличение доли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на территории Каратузского района.</w:t>
      </w:r>
    </w:p>
    <w:p w:rsidR="00FC64F2" w:rsidRPr="00F748E3" w:rsidRDefault="00FC64F2" w:rsidP="00FC64F2">
      <w:pPr>
        <w:ind w:firstLine="709"/>
        <w:jc w:val="both"/>
        <w:rPr>
          <w:sz w:val="28"/>
        </w:rPr>
      </w:pPr>
    </w:p>
    <w:p w:rsidR="00FC64F2" w:rsidRPr="00F748E3" w:rsidRDefault="00FC64F2" w:rsidP="00FC64F2">
      <w:pPr>
        <w:ind w:firstLine="709"/>
        <w:jc w:val="both"/>
        <w:rPr>
          <w:sz w:val="28"/>
          <w:szCs w:val="28"/>
        </w:rPr>
      </w:pPr>
      <w:r w:rsidRPr="00F748E3">
        <w:rPr>
          <w:sz w:val="28"/>
        </w:rPr>
        <w:t xml:space="preserve">Подпрограмма: </w:t>
      </w:r>
      <w:r w:rsidRPr="00F748E3">
        <w:rPr>
          <w:sz w:val="28"/>
          <w:szCs w:val="28"/>
        </w:rPr>
        <w:t>«Кадровый потенциал в системе образования Каратузского района».</w:t>
      </w:r>
    </w:p>
    <w:p w:rsidR="00FC64F2" w:rsidRPr="001465E7" w:rsidRDefault="00FC64F2" w:rsidP="00FC64F2">
      <w:pPr>
        <w:ind w:firstLine="709"/>
        <w:jc w:val="right"/>
        <w:rPr>
          <w:rFonts w:eastAsia="Calibri"/>
          <w:sz w:val="28"/>
          <w:szCs w:val="28"/>
          <w:lang w:eastAsia="en-US"/>
        </w:rPr>
      </w:pPr>
      <w:r w:rsidRPr="001465E7">
        <w:rPr>
          <w:rFonts w:eastAsia="Calibri"/>
          <w:sz w:val="28"/>
          <w:szCs w:val="28"/>
          <w:lang w:eastAsia="en-US"/>
        </w:rPr>
        <w:t xml:space="preserve">Таблица 12  </w:t>
      </w:r>
    </w:p>
    <w:p w:rsidR="00FC64F2" w:rsidRPr="00A0215B" w:rsidRDefault="00FC64F2" w:rsidP="00FC64F2">
      <w:pPr>
        <w:ind w:firstLine="709"/>
        <w:jc w:val="right"/>
        <w:rPr>
          <w:rFonts w:eastAsia="Calibri"/>
          <w:sz w:val="28"/>
          <w:szCs w:val="28"/>
          <w:highlight w:val="yellow"/>
          <w:lang w:eastAsia="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FC64F2" w:rsidRPr="00F748E3" w:rsidTr="0034521F">
        <w:trPr>
          <w:trHeight w:val="645"/>
        </w:trPr>
        <w:tc>
          <w:tcPr>
            <w:tcW w:w="632" w:type="dxa"/>
            <w:vMerge w:val="restart"/>
            <w:vAlign w:val="center"/>
          </w:tcPr>
          <w:p w:rsidR="00FC64F2" w:rsidRPr="00F748E3" w:rsidRDefault="00FC64F2" w:rsidP="0034521F">
            <w:pPr>
              <w:jc w:val="center"/>
              <w:rPr>
                <w:sz w:val="24"/>
                <w:szCs w:val="24"/>
              </w:rPr>
            </w:pPr>
            <w:r w:rsidRPr="00F748E3">
              <w:rPr>
                <w:sz w:val="24"/>
                <w:szCs w:val="24"/>
              </w:rPr>
              <w:t>№ п/п</w:t>
            </w:r>
          </w:p>
        </w:tc>
        <w:tc>
          <w:tcPr>
            <w:tcW w:w="2722" w:type="dxa"/>
            <w:vMerge w:val="restart"/>
            <w:vAlign w:val="center"/>
          </w:tcPr>
          <w:p w:rsidR="00FC64F2" w:rsidRPr="00F748E3" w:rsidRDefault="00FC64F2" w:rsidP="0034521F">
            <w:pPr>
              <w:jc w:val="center"/>
              <w:rPr>
                <w:sz w:val="24"/>
                <w:szCs w:val="24"/>
              </w:rPr>
            </w:pPr>
            <w:r w:rsidRPr="00F748E3">
              <w:rPr>
                <w:sz w:val="24"/>
                <w:szCs w:val="24"/>
              </w:rPr>
              <w:t>Наименование ГРБС</w:t>
            </w:r>
          </w:p>
        </w:tc>
        <w:tc>
          <w:tcPr>
            <w:tcW w:w="1257" w:type="dxa"/>
            <w:vMerge w:val="restart"/>
            <w:vAlign w:val="center"/>
          </w:tcPr>
          <w:p w:rsidR="00FC64F2" w:rsidRPr="00F748E3" w:rsidRDefault="00FC64F2" w:rsidP="0034521F">
            <w:pPr>
              <w:jc w:val="center"/>
              <w:rPr>
                <w:sz w:val="24"/>
                <w:szCs w:val="24"/>
              </w:rPr>
            </w:pPr>
            <w:r w:rsidRPr="00F748E3">
              <w:rPr>
                <w:sz w:val="24"/>
                <w:szCs w:val="24"/>
              </w:rPr>
              <w:t>Раздел, подраздел</w:t>
            </w:r>
          </w:p>
        </w:tc>
        <w:tc>
          <w:tcPr>
            <w:tcW w:w="4853" w:type="dxa"/>
            <w:gridSpan w:val="3"/>
            <w:vAlign w:val="center"/>
          </w:tcPr>
          <w:p w:rsidR="00FC64F2" w:rsidRPr="00F748E3" w:rsidRDefault="00FC64F2" w:rsidP="0034521F">
            <w:pPr>
              <w:jc w:val="center"/>
              <w:rPr>
                <w:sz w:val="24"/>
                <w:szCs w:val="24"/>
              </w:rPr>
            </w:pPr>
            <w:r w:rsidRPr="00F748E3">
              <w:rPr>
                <w:sz w:val="24"/>
                <w:szCs w:val="24"/>
              </w:rPr>
              <w:t>Расходы (тыс. руб.), годы</w:t>
            </w:r>
          </w:p>
        </w:tc>
      </w:tr>
      <w:tr w:rsidR="00FC64F2" w:rsidRPr="00F748E3" w:rsidTr="0034521F">
        <w:trPr>
          <w:trHeight w:val="232"/>
        </w:trPr>
        <w:tc>
          <w:tcPr>
            <w:tcW w:w="632" w:type="dxa"/>
            <w:vMerge/>
            <w:vAlign w:val="center"/>
          </w:tcPr>
          <w:p w:rsidR="00FC64F2" w:rsidRPr="00F748E3" w:rsidRDefault="00FC64F2" w:rsidP="0034521F">
            <w:pPr>
              <w:jc w:val="center"/>
              <w:rPr>
                <w:sz w:val="24"/>
                <w:szCs w:val="24"/>
              </w:rPr>
            </w:pPr>
          </w:p>
        </w:tc>
        <w:tc>
          <w:tcPr>
            <w:tcW w:w="2722" w:type="dxa"/>
            <w:vMerge/>
            <w:vAlign w:val="center"/>
          </w:tcPr>
          <w:p w:rsidR="00FC64F2" w:rsidRPr="00F748E3" w:rsidRDefault="00FC64F2" w:rsidP="0034521F">
            <w:pPr>
              <w:jc w:val="center"/>
              <w:rPr>
                <w:sz w:val="24"/>
                <w:szCs w:val="24"/>
              </w:rPr>
            </w:pPr>
          </w:p>
        </w:tc>
        <w:tc>
          <w:tcPr>
            <w:tcW w:w="1257" w:type="dxa"/>
            <w:vMerge/>
            <w:vAlign w:val="center"/>
          </w:tcPr>
          <w:p w:rsidR="00FC64F2" w:rsidRPr="00F748E3" w:rsidRDefault="00FC64F2" w:rsidP="0034521F">
            <w:pPr>
              <w:jc w:val="center"/>
              <w:rPr>
                <w:sz w:val="24"/>
                <w:szCs w:val="24"/>
              </w:rPr>
            </w:pPr>
          </w:p>
        </w:tc>
        <w:tc>
          <w:tcPr>
            <w:tcW w:w="1593" w:type="dxa"/>
            <w:vAlign w:val="center"/>
          </w:tcPr>
          <w:p w:rsidR="00FC64F2" w:rsidRPr="00F748E3" w:rsidRDefault="00FC64F2" w:rsidP="0034521F">
            <w:pPr>
              <w:jc w:val="center"/>
              <w:rPr>
                <w:sz w:val="24"/>
                <w:szCs w:val="24"/>
              </w:rPr>
            </w:pPr>
            <w:r w:rsidRPr="00F748E3">
              <w:rPr>
                <w:sz w:val="24"/>
                <w:szCs w:val="24"/>
              </w:rPr>
              <w:t>2024 год</w:t>
            </w:r>
          </w:p>
        </w:tc>
        <w:tc>
          <w:tcPr>
            <w:tcW w:w="1701" w:type="dxa"/>
            <w:vAlign w:val="center"/>
          </w:tcPr>
          <w:p w:rsidR="00FC64F2" w:rsidRPr="00F748E3" w:rsidRDefault="00FC64F2" w:rsidP="0034521F">
            <w:pPr>
              <w:jc w:val="center"/>
              <w:rPr>
                <w:sz w:val="24"/>
                <w:szCs w:val="24"/>
              </w:rPr>
            </w:pPr>
            <w:r w:rsidRPr="00F748E3">
              <w:rPr>
                <w:sz w:val="24"/>
                <w:szCs w:val="24"/>
              </w:rPr>
              <w:t>2025 год</w:t>
            </w:r>
          </w:p>
        </w:tc>
        <w:tc>
          <w:tcPr>
            <w:tcW w:w="1559" w:type="dxa"/>
            <w:vAlign w:val="center"/>
          </w:tcPr>
          <w:p w:rsidR="00FC64F2" w:rsidRPr="00F748E3" w:rsidRDefault="00FC64F2" w:rsidP="0034521F">
            <w:pPr>
              <w:jc w:val="center"/>
              <w:rPr>
                <w:sz w:val="24"/>
                <w:szCs w:val="24"/>
              </w:rPr>
            </w:pPr>
            <w:r w:rsidRPr="00F748E3">
              <w:rPr>
                <w:sz w:val="24"/>
                <w:szCs w:val="24"/>
              </w:rPr>
              <w:t>2026 год</w:t>
            </w:r>
          </w:p>
        </w:tc>
      </w:tr>
      <w:tr w:rsidR="00FC64F2" w:rsidRPr="00F748E3" w:rsidTr="0034521F">
        <w:trPr>
          <w:trHeight w:val="457"/>
        </w:trPr>
        <w:tc>
          <w:tcPr>
            <w:tcW w:w="632" w:type="dxa"/>
            <w:vAlign w:val="center"/>
          </w:tcPr>
          <w:p w:rsidR="00FC64F2" w:rsidRPr="00F748E3" w:rsidRDefault="00FC64F2" w:rsidP="0034521F">
            <w:pPr>
              <w:rPr>
                <w:sz w:val="24"/>
                <w:szCs w:val="24"/>
              </w:rPr>
            </w:pPr>
            <w:r w:rsidRPr="00F748E3">
              <w:rPr>
                <w:sz w:val="24"/>
                <w:szCs w:val="24"/>
              </w:rPr>
              <w:t>1</w:t>
            </w:r>
          </w:p>
        </w:tc>
        <w:tc>
          <w:tcPr>
            <w:tcW w:w="2722" w:type="dxa"/>
            <w:vAlign w:val="center"/>
          </w:tcPr>
          <w:p w:rsidR="00FC64F2" w:rsidRPr="00F748E3" w:rsidRDefault="00FC64F2" w:rsidP="0034521F">
            <w:pPr>
              <w:rPr>
                <w:sz w:val="24"/>
                <w:szCs w:val="24"/>
              </w:rPr>
            </w:pPr>
            <w:r w:rsidRPr="00F748E3">
              <w:rPr>
                <w:sz w:val="24"/>
                <w:szCs w:val="24"/>
              </w:rPr>
              <w:t>Управление образования</w:t>
            </w:r>
          </w:p>
        </w:tc>
        <w:tc>
          <w:tcPr>
            <w:tcW w:w="1257" w:type="dxa"/>
            <w:vAlign w:val="center"/>
          </w:tcPr>
          <w:p w:rsidR="00FC64F2" w:rsidRPr="00F748E3" w:rsidRDefault="00FC64F2" w:rsidP="0034521F">
            <w:pPr>
              <w:jc w:val="center"/>
              <w:rPr>
                <w:sz w:val="24"/>
                <w:szCs w:val="24"/>
              </w:rPr>
            </w:pPr>
            <w:r w:rsidRPr="00F748E3">
              <w:rPr>
                <w:sz w:val="24"/>
                <w:szCs w:val="24"/>
              </w:rPr>
              <w:t>0709</w:t>
            </w:r>
          </w:p>
        </w:tc>
        <w:tc>
          <w:tcPr>
            <w:tcW w:w="1593" w:type="dxa"/>
            <w:vAlign w:val="center"/>
          </w:tcPr>
          <w:p w:rsidR="00FC64F2" w:rsidRPr="00F748E3" w:rsidRDefault="00FC64F2" w:rsidP="0034521F">
            <w:pPr>
              <w:jc w:val="center"/>
              <w:rPr>
                <w:sz w:val="24"/>
                <w:szCs w:val="24"/>
              </w:rPr>
            </w:pPr>
            <w:r w:rsidRPr="00F748E3">
              <w:rPr>
                <w:sz w:val="24"/>
                <w:szCs w:val="24"/>
              </w:rPr>
              <w:t>746,03</w:t>
            </w:r>
          </w:p>
        </w:tc>
        <w:tc>
          <w:tcPr>
            <w:tcW w:w="1701" w:type="dxa"/>
            <w:vAlign w:val="center"/>
          </w:tcPr>
          <w:p w:rsidR="00FC64F2" w:rsidRPr="00F748E3" w:rsidRDefault="00FC64F2" w:rsidP="0034521F">
            <w:pPr>
              <w:jc w:val="center"/>
            </w:pPr>
            <w:r w:rsidRPr="00F748E3">
              <w:rPr>
                <w:sz w:val="24"/>
                <w:szCs w:val="24"/>
              </w:rPr>
              <w:t>746,03</w:t>
            </w:r>
          </w:p>
        </w:tc>
        <w:tc>
          <w:tcPr>
            <w:tcW w:w="1559" w:type="dxa"/>
            <w:vAlign w:val="center"/>
          </w:tcPr>
          <w:p w:rsidR="00FC64F2" w:rsidRPr="00F748E3" w:rsidRDefault="00FC64F2" w:rsidP="0034521F">
            <w:pPr>
              <w:jc w:val="center"/>
            </w:pPr>
            <w:r w:rsidRPr="00F748E3">
              <w:rPr>
                <w:sz w:val="24"/>
                <w:szCs w:val="24"/>
              </w:rPr>
              <w:t>746,03</w:t>
            </w:r>
          </w:p>
        </w:tc>
      </w:tr>
      <w:tr w:rsidR="00FC64F2" w:rsidRPr="00F748E3" w:rsidTr="0034521F">
        <w:trPr>
          <w:trHeight w:val="416"/>
        </w:trPr>
        <w:tc>
          <w:tcPr>
            <w:tcW w:w="632" w:type="dxa"/>
            <w:vAlign w:val="center"/>
          </w:tcPr>
          <w:p w:rsidR="00FC64F2" w:rsidRPr="00F748E3" w:rsidRDefault="00FC64F2" w:rsidP="0034521F">
            <w:pPr>
              <w:rPr>
                <w:sz w:val="24"/>
                <w:szCs w:val="24"/>
              </w:rPr>
            </w:pPr>
          </w:p>
        </w:tc>
        <w:tc>
          <w:tcPr>
            <w:tcW w:w="2722" w:type="dxa"/>
            <w:vAlign w:val="center"/>
          </w:tcPr>
          <w:p w:rsidR="00FC64F2" w:rsidRPr="00F748E3" w:rsidRDefault="00FC64F2" w:rsidP="0034521F">
            <w:pPr>
              <w:rPr>
                <w:sz w:val="24"/>
                <w:szCs w:val="24"/>
              </w:rPr>
            </w:pPr>
            <w:r w:rsidRPr="00F748E3">
              <w:rPr>
                <w:sz w:val="24"/>
                <w:szCs w:val="24"/>
              </w:rPr>
              <w:t>Всего</w:t>
            </w:r>
          </w:p>
        </w:tc>
        <w:tc>
          <w:tcPr>
            <w:tcW w:w="1257" w:type="dxa"/>
            <w:vAlign w:val="center"/>
          </w:tcPr>
          <w:p w:rsidR="00FC64F2" w:rsidRPr="00F748E3" w:rsidRDefault="00FC64F2" w:rsidP="0034521F">
            <w:pPr>
              <w:jc w:val="center"/>
              <w:rPr>
                <w:sz w:val="24"/>
                <w:szCs w:val="24"/>
              </w:rPr>
            </w:pPr>
          </w:p>
        </w:tc>
        <w:tc>
          <w:tcPr>
            <w:tcW w:w="1593" w:type="dxa"/>
            <w:vAlign w:val="center"/>
          </w:tcPr>
          <w:p w:rsidR="00FC64F2" w:rsidRPr="00F748E3" w:rsidRDefault="00FC64F2" w:rsidP="0034521F">
            <w:pPr>
              <w:jc w:val="center"/>
            </w:pPr>
            <w:r w:rsidRPr="00F748E3">
              <w:rPr>
                <w:sz w:val="24"/>
                <w:szCs w:val="24"/>
              </w:rPr>
              <w:t>746,03</w:t>
            </w:r>
          </w:p>
        </w:tc>
        <w:tc>
          <w:tcPr>
            <w:tcW w:w="1701" w:type="dxa"/>
            <w:vAlign w:val="center"/>
          </w:tcPr>
          <w:p w:rsidR="00FC64F2" w:rsidRPr="00F748E3" w:rsidRDefault="00FC64F2" w:rsidP="0034521F">
            <w:pPr>
              <w:jc w:val="center"/>
            </w:pPr>
            <w:r w:rsidRPr="00F748E3">
              <w:rPr>
                <w:sz w:val="24"/>
                <w:szCs w:val="24"/>
              </w:rPr>
              <w:t>746,03</w:t>
            </w:r>
          </w:p>
        </w:tc>
        <w:tc>
          <w:tcPr>
            <w:tcW w:w="1559" w:type="dxa"/>
            <w:vAlign w:val="center"/>
          </w:tcPr>
          <w:p w:rsidR="00FC64F2" w:rsidRPr="00F748E3" w:rsidRDefault="00FC64F2" w:rsidP="0034521F">
            <w:pPr>
              <w:jc w:val="center"/>
            </w:pPr>
            <w:r w:rsidRPr="00F748E3">
              <w:rPr>
                <w:sz w:val="24"/>
                <w:szCs w:val="24"/>
              </w:rPr>
              <w:t>746,03</w:t>
            </w:r>
          </w:p>
        </w:tc>
      </w:tr>
    </w:tbl>
    <w:p w:rsidR="00FC64F2" w:rsidRPr="00F748E3" w:rsidRDefault="00FC64F2" w:rsidP="00FC64F2">
      <w:pPr>
        <w:ind w:firstLine="720"/>
        <w:jc w:val="both"/>
        <w:rPr>
          <w:sz w:val="28"/>
        </w:rPr>
      </w:pPr>
    </w:p>
    <w:p w:rsidR="00FC64F2" w:rsidRPr="00F748E3" w:rsidRDefault="00FC64F2" w:rsidP="00FC64F2">
      <w:pPr>
        <w:ind w:firstLine="709"/>
        <w:jc w:val="both"/>
        <w:rPr>
          <w:color w:val="000000"/>
          <w:sz w:val="28"/>
          <w:szCs w:val="28"/>
        </w:rPr>
      </w:pPr>
      <w:r w:rsidRPr="00F748E3">
        <w:rPr>
          <w:sz w:val="28"/>
          <w:szCs w:val="28"/>
        </w:rPr>
        <w:t xml:space="preserve">Целью подпрограммы является </w:t>
      </w:r>
      <w:r w:rsidRPr="00F748E3">
        <w:rPr>
          <w:color w:val="000000"/>
          <w:sz w:val="28"/>
          <w:szCs w:val="28"/>
        </w:rPr>
        <w:t>повышение профессионального мастерства педагогов муниципальной системы образования Каратузского района, для ее развития и предоставления качественных  образовательных услуг.</w:t>
      </w:r>
    </w:p>
    <w:p w:rsidR="00FC64F2" w:rsidRPr="00F748E3" w:rsidRDefault="00FC64F2" w:rsidP="00FC64F2">
      <w:pPr>
        <w:ind w:firstLine="709"/>
        <w:jc w:val="both"/>
        <w:rPr>
          <w:sz w:val="28"/>
          <w:szCs w:val="28"/>
        </w:rPr>
      </w:pPr>
      <w:r w:rsidRPr="00F748E3">
        <w:rPr>
          <w:sz w:val="28"/>
          <w:szCs w:val="28"/>
        </w:rPr>
        <w:t>Для достижения цели необходимо:</w:t>
      </w:r>
    </w:p>
    <w:p w:rsidR="00FC64F2" w:rsidRPr="00F748E3" w:rsidRDefault="00FC64F2" w:rsidP="00FC64F2">
      <w:pPr>
        <w:numPr>
          <w:ilvl w:val="0"/>
          <w:numId w:val="32"/>
        </w:numPr>
        <w:tabs>
          <w:tab w:val="left" w:pos="851"/>
        </w:tabs>
        <w:ind w:left="0" w:firstLine="709"/>
        <w:jc w:val="both"/>
        <w:rPr>
          <w:color w:val="000000"/>
          <w:sz w:val="28"/>
          <w:szCs w:val="28"/>
        </w:rPr>
      </w:pPr>
      <w:r w:rsidRPr="00F748E3">
        <w:rPr>
          <w:color w:val="000000"/>
          <w:sz w:val="28"/>
          <w:szCs w:val="28"/>
        </w:rPr>
        <w:t>создание условий для закрепления молодых педагогических кадров в образовательных учреждениях путем обеспечения социальной поддержки педагогов.</w:t>
      </w:r>
    </w:p>
    <w:p w:rsidR="00FC64F2" w:rsidRPr="00F748E3" w:rsidRDefault="00FC64F2" w:rsidP="00FC64F2">
      <w:pPr>
        <w:numPr>
          <w:ilvl w:val="0"/>
          <w:numId w:val="32"/>
        </w:numPr>
        <w:tabs>
          <w:tab w:val="left" w:pos="851"/>
        </w:tabs>
        <w:ind w:left="0" w:firstLine="709"/>
        <w:jc w:val="both"/>
        <w:rPr>
          <w:sz w:val="28"/>
          <w:szCs w:val="28"/>
        </w:rPr>
      </w:pPr>
      <w:r w:rsidRPr="00F748E3">
        <w:rPr>
          <w:sz w:val="28"/>
          <w:szCs w:val="28"/>
        </w:rPr>
        <w:t>поддержка лучших педагогических работников.</w:t>
      </w:r>
    </w:p>
    <w:p w:rsidR="00FC64F2" w:rsidRPr="00A0215B" w:rsidRDefault="00FC64F2" w:rsidP="00FC64F2">
      <w:pPr>
        <w:autoSpaceDE w:val="0"/>
        <w:autoSpaceDN w:val="0"/>
        <w:adjustRightInd w:val="0"/>
        <w:ind w:firstLine="709"/>
        <w:jc w:val="both"/>
        <w:rPr>
          <w:sz w:val="28"/>
          <w:highlight w:val="yellow"/>
        </w:rPr>
      </w:pPr>
    </w:p>
    <w:p w:rsidR="00FC64F2" w:rsidRPr="00F748E3" w:rsidRDefault="00FC64F2" w:rsidP="00FC64F2">
      <w:pPr>
        <w:autoSpaceDE w:val="0"/>
        <w:autoSpaceDN w:val="0"/>
        <w:adjustRightInd w:val="0"/>
        <w:ind w:firstLine="709"/>
        <w:jc w:val="both"/>
        <w:rPr>
          <w:sz w:val="28"/>
        </w:rPr>
      </w:pPr>
      <w:r w:rsidRPr="00F748E3">
        <w:rPr>
          <w:sz w:val="28"/>
        </w:rPr>
        <w:t>При реализации подпрограммы будут достигнуты следующие показатели:</w:t>
      </w:r>
    </w:p>
    <w:p w:rsidR="00FC64F2" w:rsidRPr="00A0215B" w:rsidRDefault="00FC64F2" w:rsidP="00FC64F2">
      <w:pPr>
        <w:autoSpaceDE w:val="0"/>
        <w:autoSpaceDN w:val="0"/>
        <w:adjustRightInd w:val="0"/>
        <w:ind w:firstLine="540"/>
        <w:jc w:val="right"/>
        <w:rPr>
          <w:sz w:val="28"/>
          <w:highlight w:val="yellow"/>
        </w:rPr>
      </w:pPr>
    </w:p>
    <w:p w:rsidR="00FC64F2" w:rsidRPr="001465E7" w:rsidRDefault="00FC64F2" w:rsidP="00FC64F2">
      <w:pPr>
        <w:autoSpaceDE w:val="0"/>
        <w:autoSpaceDN w:val="0"/>
        <w:adjustRightInd w:val="0"/>
        <w:ind w:firstLine="540"/>
        <w:jc w:val="right"/>
        <w:rPr>
          <w:rFonts w:eastAsia="Calibri"/>
          <w:sz w:val="28"/>
          <w:szCs w:val="28"/>
        </w:rPr>
      </w:pPr>
      <w:r w:rsidRPr="001465E7">
        <w:rPr>
          <w:sz w:val="28"/>
        </w:rPr>
        <w:t>Таблица 13</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417"/>
        <w:gridCol w:w="1276"/>
        <w:gridCol w:w="1134"/>
        <w:gridCol w:w="1276"/>
      </w:tblGrid>
      <w:tr w:rsidR="00FC64F2" w:rsidRPr="00563A44" w:rsidTr="0034521F">
        <w:trPr>
          <w:trHeight w:val="789"/>
          <w:tblHeader/>
        </w:trPr>
        <w:tc>
          <w:tcPr>
            <w:tcW w:w="4531" w:type="dxa"/>
            <w:shd w:val="clear" w:color="auto" w:fill="auto"/>
            <w:vAlign w:val="center"/>
            <w:hideMark/>
          </w:tcPr>
          <w:p w:rsidR="00FC64F2" w:rsidRPr="00563A44" w:rsidRDefault="00FC64F2" w:rsidP="0034521F">
            <w:pPr>
              <w:ind w:left="-113" w:right="-108"/>
              <w:jc w:val="center"/>
              <w:rPr>
                <w:sz w:val="24"/>
                <w:szCs w:val="24"/>
              </w:rPr>
            </w:pPr>
            <w:r w:rsidRPr="00563A44">
              <w:rPr>
                <w:sz w:val="24"/>
                <w:szCs w:val="24"/>
              </w:rPr>
              <w:t>Показатели</w:t>
            </w:r>
          </w:p>
        </w:tc>
        <w:tc>
          <w:tcPr>
            <w:tcW w:w="1417" w:type="dxa"/>
            <w:shd w:val="clear" w:color="auto" w:fill="auto"/>
            <w:vAlign w:val="center"/>
            <w:hideMark/>
          </w:tcPr>
          <w:p w:rsidR="00FC64F2" w:rsidRPr="00563A44" w:rsidRDefault="00FC64F2" w:rsidP="0034521F">
            <w:pPr>
              <w:ind w:left="-113" w:right="-108"/>
              <w:jc w:val="center"/>
              <w:rPr>
                <w:sz w:val="24"/>
                <w:szCs w:val="24"/>
              </w:rPr>
            </w:pPr>
            <w:r w:rsidRPr="00563A44">
              <w:rPr>
                <w:sz w:val="24"/>
                <w:szCs w:val="24"/>
              </w:rPr>
              <w:t>Единица измерения</w:t>
            </w:r>
          </w:p>
        </w:tc>
        <w:tc>
          <w:tcPr>
            <w:tcW w:w="1276" w:type="dxa"/>
            <w:shd w:val="clear" w:color="auto" w:fill="auto"/>
            <w:vAlign w:val="center"/>
            <w:hideMark/>
          </w:tcPr>
          <w:p w:rsidR="00FC64F2" w:rsidRPr="00563A44" w:rsidRDefault="00FC64F2" w:rsidP="0034521F">
            <w:pPr>
              <w:ind w:left="-113" w:right="-108"/>
              <w:jc w:val="center"/>
              <w:rPr>
                <w:sz w:val="24"/>
                <w:szCs w:val="24"/>
              </w:rPr>
            </w:pPr>
            <w:r w:rsidRPr="00563A44">
              <w:rPr>
                <w:sz w:val="24"/>
                <w:szCs w:val="24"/>
              </w:rPr>
              <w:t>2024 год</w:t>
            </w:r>
          </w:p>
        </w:tc>
        <w:tc>
          <w:tcPr>
            <w:tcW w:w="1134" w:type="dxa"/>
            <w:shd w:val="clear" w:color="auto" w:fill="auto"/>
            <w:vAlign w:val="center"/>
            <w:hideMark/>
          </w:tcPr>
          <w:p w:rsidR="00FC64F2" w:rsidRPr="00563A44" w:rsidRDefault="00FC64F2" w:rsidP="0034521F">
            <w:pPr>
              <w:ind w:left="-113" w:right="-108"/>
              <w:jc w:val="center"/>
              <w:rPr>
                <w:sz w:val="24"/>
                <w:szCs w:val="24"/>
              </w:rPr>
            </w:pPr>
            <w:r w:rsidRPr="00563A44">
              <w:rPr>
                <w:sz w:val="24"/>
                <w:szCs w:val="24"/>
              </w:rPr>
              <w:t>2025 год</w:t>
            </w:r>
          </w:p>
        </w:tc>
        <w:tc>
          <w:tcPr>
            <w:tcW w:w="1276" w:type="dxa"/>
            <w:shd w:val="clear" w:color="auto" w:fill="auto"/>
            <w:vAlign w:val="center"/>
            <w:hideMark/>
          </w:tcPr>
          <w:p w:rsidR="00FC64F2" w:rsidRPr="00563A44" w:rsidRDefault="00FC64F2" w:rsidP="0034521F">
            <w:pPr>
              <w:ind w:left="-113" w:right="-108"/>
              <w:jc w:val="center"/>
              <w:rPr>
                <w:sz w:val="24"/>
                <w:szCs w:val="24"/>
              </w:rPr>
            </w:pPr>
            <w:r w:rsidRPr="00563A44">
              <w:rPr>
                <w:sz w:val="24"/>
                <w:szCs w:val="24"/>
              </w:rPr>
              <w:t>2026 год</w:t>
            </w:r>
          </w:p>
        </w:tc>
      </w:tr>
      <w:tr w:rsidR="00FC64F2" w:rsidRPr="00563A44" w:rsidTr="0034521F">
        <w:trPr>
          <w:trHeight w:val="1029"/>
        </w:trPr>
        <w:tc>
          <w:tcPr>
            <w:tcW w:w="4531" w:type="dxa"/>
            <w:shd w:val="clear" w:color="auto" w:fill="auto"/>
            <w:hideMark/>
          </w:tcPr>
          <w:p w:rsidR="00FC64F2" w:rsidRPr="00563A44" w:rsidRDefault="00FC64F2" w:rsidP="0034521F">
            <w:pPr>
              <w:pStyle w:val="ConsPlusNormal"/>
              <w:ind w:firstLine="0"/>
              <w:rPr>
                <w:rFonts w:ascii="Times New Roman" w:hAnsi="Times New Roman" w:cs="Times New Roman"/>
                <w:sz w:val="24"/>
                <w:szCs w:val="24"/>
              </w:rPr>
            </w:pPr>
            <w:r w:rsidRPr="00563A44">
              <w:rPr>
                <w:rFonts w:ascii="Times New Roman" w:hAnsi="Times New Roman" w:cs="Times New Roman"/>
                <w:sz w:val="24"/>
                <w:szCs w:val="24"/>
              </w:rPr>
              <w:lastRenderedPageBreak/>
              <w:t>Удельный вес численности педагогических работников в возрасте до 35 лет в общей численности педагогических работников общеобразовательных организаций, расположенных на территории Каратузского района</w:t>
            </w:r>
          </w:p>
        </w:tc>
        <w:tc>
          <w:tcPr>
            <w:tcW w:w="1417" w:type="dxa"/>
            <w:shd w:val="clear" w:color="auto" w:fill="auto"/>
            <w:vAlign w:val="center"/>
            <w:hideMark/>
          </w:tcPr>
          <w:p w:rsidR="00FC64F2" w:rsidRPr="00563A44" w:rsidRDefault="00FC64F2" w:rsidP="0034521F">
            <w:pPr>
              <w:ind w:left="-113" w:right="-108"/>
              <w:jc w:val="center"/>
              <w:rPr>
                <w:sz w:val="24"/>
                <w:szCs w:val="24"/>
              </w:rPr>
            </w:pPr>
            <w:r w:rsidRPr="00563A44">
              <w:rPr>
                <w:sz w:val="24"/>
                <w:szCs w:val="24"/>
              </w:rPr>
              <w:t>%</w:t>
            </w:r>
          </w:p>
        </w:tc>
        <w:tc>
          <w:tcPr>
            <w:tcW w:w="1276" w:type="dxa"/>
            <w:shd w:val="clear" w:color="auto" w:fill="auto"/>
            <w:vAlign w:val="center"/>
            <w:hideMark/>
          </w:tcPr>
          <w:p w:rsidR="00FC64F2" w:rsidRPr="00563A44" w:rsidRDefault="00FC64F2" w:rsidP="0034521F">
            <w:pPr>
              <w:jc w:val="center"/>
              <w:rPr>
                <w:sz w:val="24"/>
                <w:szCs w:val="24"/>
              </w:rPr>
            </w:pPr>
            <w:r w:rsidRPr="00563A44">
              <w:rPr>
                <w:sz w:val="24"/>
                <w:szCs w:val="24"/>
              </w:rPr>
              <w:t>24,5</w:t>
            </w:r>
          </w:p>
        </w:tc>
        <w:tc>
          <w:tcPr>
            <w:tcW w:w="1134" w:type="dxa"/>
            <w:shd w:val="clear" w:color="auto" w:fill="auto"/>
            <w:vAlign w:val="center"/>
            <w:hideMark/>
          </w:tcPr>
          <w:p w:rsidR="00FC64F2" w:rsidRPr="00563A44" w:rsidRDefault="00FC64F2" w:rsidP="0034521F">
            <w:pPr>
              <w:jc w:val="center"/>
              <w:rPr>
                <w:sz w:val="24"/>
                <w:szCs w:val="24"/>
              </w:rPr>
            </w:pPr>
            <w:r w:rsidRPr="00563A44">
              <w:rPr>
                <w:sz w:val="24"/>
                <w:szCs w:val="24"/>
              </w:rPr>
              <w:t>24,5</w:t>
            </w:r>
          </w:p>
        </w:tc>
        <w:tc>
          <w:tcPr>
            <w:tcW w:w="1276" w:type="dxa"/>
            <w:shd w:val="clear" w:color="auto" w:fill="auto"/>
            <w:vAlign w:val="center"/>
            <w:hideMark/>
          </w:tcPr>
          <w:p w:rsidR="00FC64F2" w:rsidRPr="00563A44" w:rsidRDefault="00FC64F2" w:rsidP="0034521F">
            <w:pPr>
              <w:jc w:val="center"/>
              <w:rPr>
                <w:sz w:val="24"/>
                <w:szCs w:val="24"/>
              </w:rPr>
            </w:pPr>
            <w:r w:rsidRPr="00563A44">
              <w:rPr>
                <w:sz w:val="24"/>
                <w:szCs w:val="24"/>
              </w:rPr>
              <w:t>24,6</w:t>
            </w:r>
          </w:p>
        </w:tc>
      </w:tr>
      <w:tr w:rsidR="00FC64F2" w:rsidRPr="00563A44" w:rsidTr="0034521F">
        <w:trPr>
          <w:trHeight w:val="561"/>
        </w:trPr>
        <w:tc>
          <w:tcPr>
            <w:tcW w:w="4531" w:type="dxa"/>
            <w:shd w:val="clear" w:color="auto" w:fill="auto"/>
            <w:hideMark/>
          </w:tcPr>
          <w:p w:rsidR="00FC64F2" w:rsidRPr="00563A44" w:rsidRDefault="00FC64F2" w:rsidP="0034521F">
            <w:pPr>
              <w:tabs>
                <w:tab w:val="num" w:pos="360"/>
              </w:tabs>
              <w:rPr>
                <w:sz w:val="24"/>
                <w:szCs w:val="24"/>
              </w:rPr>
            </w:pPr>
            <w:r w:rsidRPr="00563A44">
              <w:rPr>
                <w:sz w:val="24"/>
                <w:szCs w:val="24"/>
              </w:rPr>
              <w:t>Доля муниципальных общеобразовательных учреждений  района, имеющих возможность принять участие в реализации программных мероприятий, направленных на обеспечение квалифицированными кадрами муниципальной системы образования Каратузского района</w:t>
            </w:r>
          </w:p>
        </w:tc>
        <w:tc>
          <w:tcPr>
            <w:tcW w:w="1417" w:type="dxa"/>
            <w:shd w:val="clear" w:color="auto" w:fill="auto"/>
            <w:vAlign w:val="center"/>
            <w:hideMark/>
          </w:tcPr>
          <w:p w:rsidR="00FC64F2" w:rsidRPr="00563A44" w:rsidRDefault="00FC64F2" w:rsidP="0034521F">
            <w:pPr>
              <w:ind w:left="-113" w:right="-108"/>
              <w:jc w:val="center"/>
              <w:rPr>
                <w:sz w:val="24"/>
                <w:szCs w:val="24"/>
              </w:rPr>
            </w:pPr>
            <w:r w:rsidRPr="00563A44">
              <w:rPr>
                <w:sz w:val="24"/>
                <w:szCs w:val="24"/>
              </w:rPr>
              <w:t>%</w:t>
            </w:r>
          </w:p>
        </w:tc>
        <w:tc>
          <w:tcPr>
            <w:tcW w:w="1276" w:type="dxa"/>
            <w:shd w:val="clear" w:color="auto" w:fill="auto"/>
            <w:vAlign w:val="center"/>
            <w:hideMark/>
          </w:tcPr>
          <w:p w:rsidR="00FC64F2" w:rsidRPr="00563A44" w:rsidRDefault="00FC64F2" w:rsidP="0034521F">
            <w:pPr>
              <w:pStyle w:val="ConsPlusNormal"/>
              <w:widowControl/>
              <w:ind w:firstLine="0"/>
              <w:jc w:val="center"/>
              <w:rPr>
                <w:rFonts w:ascii="Times New Roman" w:hAnsi="Times New Roman" w:cs="Times New Roman"/>
                <w:sz w:val="24"/>
                <w:szCs w:val="24"/>
              </w:rPr>
            </w:pPr>
            <w:r w:rsidRPr="00563A44">
              <w:rPr>
                <w:rFonts w:ascii="Times New Roman" w:hAnsi="Times New Roman" w:cs="Times New Roman"/>
                <w:sz w:val="24"/>
                <w:szCs w:val="24"/>
              </w:rPr>
              <w:t>56,0</w:t>
            </w:r>
          </w:p>
        </w:tc>
        <w:tc>
          <w:tcPr>
            <w:tcW w:w="1134" w:type="dxa"/>
            <w:shd w:val="clear" w:color="auto" w:fill="auto"/>
            <w:vAlign w:val="center"/>
            <w:hideMark/>
          </w:tcPr>
          <w:p w:rsidR="00FC64F2" w:rsidRPr="00563A44" w:rsidRDefault="00FC64F2" w:rsidP="0034521F">
            <w:pPr>
              <w:pStyle w:val="ConsPlusNormal"/>
              <w:widowControl/>
              <w:ind w:firstLine="0"/>
              <w:jc w:val="center"/>
              <w:rPr>
                <w:rFonts w:ascii="Times New Roman" w:hAnsi="Times New Roman" w:cs="Times New Roman"/>
                <w:sz w:val="24"/>
                <w:szCs w:val="24"/>
              </w:rPr>
            </w:pPr>
            <w:r w:rsidRPr="00563A44">
              <w:rPr>
                <w:rFonts w:ascii="Times New Roman" w:hAnsi="Times New Roman" w:cs="Times New Roman"/>
                <w:sz w:val="24"/>
                <w:szCs w:val="24"/>
              </w:rPr>
              <w:t>56,5</w:t>
            </w:r>
          </w:p>
        </w:tc>
        <w:tc>
          <w:tcPr>
            <w:tcW w:w="1276" w:type="dxa"/>
            <w:shd w:val="clear" w:color="auto" w:fill="auto"/>
            <w:vAlign w:val="center"/>
            <w:hideMark/>
          </w:tcPr>
          <w:p w:rsidR="00FC64F2" w:rsidRPr="00563A44" w:rsidRDefault="00FC64F2" w:rsidP="0034521F">
            <w:pPr>
              <w:pStyle w:val="ConsPlusNormal"/>
              <w:widowControl/>
              <w:ind w:firstLine="0"/>
              <w:jc w:val="center"/>
              <w:rPr>
                <w:rFonts w:ascii="Times New Roman" w:hAnsi="Times New Roman" w:cs="Times New Roman"/>
                <w:sz w:val="24"/>
                <w:szCs w:val="24"/>
              </w:rPr>
            </w:pPr>
            <w:r w:rsidRPr="00563A44">
              <w:rPr>
                <w:rFonts w:ascii="Times New Roman" w:hAnsi="Times New Roman" w:cs="Times New Roman"/>
                <w:sz w:val="24"/>
                <w:szCs w:val="24"/>
              </w:rPr>
              <w:t>56,5</w:t>
            </w:r>
          </w:p>
        </w:tc>
      </w:tr>
    </w:tbl>
    <w:p w:rsidR="00FC64F2" w:rsidRPr="00A0215B" w:rsidRDefault="00FC64F2" w:rsidP="00FC64F2">
      <w:pPr>
        <w:widowControl w:val="0"/>
        <w:spacing w:line="100" w:lineRule="atLeast"/>
        <w:jc w:val="both"/>
        <w:rPr>
          <w:sz w:val="28"/>
          <w:highlight w:val="yellow"/>
        </w:rPr>
      </w:pPr>
    </w:p>
    <w:p w:rsidR="00FC64F2" w:rsidRPr="009C1540" w:rsidRDefault="00FC64F2" w:rsidP="00FC64F2">
      <w:pPr>
        <w:widowControl w:val="0"/>
        <w:ind w:firstLine="709"/>
        <w:jc w:val="both"/>
        <w:rPr>
          <w:sz w:val="28"/>
        </w:rPr>
      </w:pPr>
      <w:r w:rsidRPr="009C1540">
        <w:rPr>
          <w:sz w:val="28"/>
        </w:rPr>
        <w:t>В рамках подпрограммы предусмотрены средства на реализацию следующих мероприятий:</w:t>
      </w:r>
    </w:p>
    <w:p w:rsidR="00FC64F2" w:rsidRPr="009C1540" w:rsidRDefault="00FC64F2" w:rsidP="00FC64F2">
      <w:pPr>
        <w:widowControl w:val="0"/>
        <w:ind w:firstLine="709"/>
        <w:jc w:val="both"/>
        <w:rPr>
          <w:sz w:val="28"/>
        </w:rPr>
      </w:pPr>
      <w:r w:rsidRPr="009C1540">
        <w:rPr>
          <w:sz w:val="28"/>
        </w:rPr>
        <w:t>создание условий для закрепления молодых педагогических кадров в образовательных учреждениях путем обеспечения социальной поддержки в общем объеме 404,10 тыс. рублей, в том числе по 134,70 тыс. рублей ежегодно;</w:t>
      </w:r>
    </w:p>
    <w:p w:rsidR="00FC64F2" w:rsidRPr="009C1540" w:rsidRDefault="00FC64F2" w:rsidP="00FC64F2">
      <w:pPr>
        <w:widowControl w:val="0"/>
        <w:ind w:firstLine="709"/>
        <w:jc w:val="both"/>
        <w:rPr>
          <w:sz w:val="28"/>
        </w:rPr>
      </w:pPr>
      <w:r w:rsidRPr="009C1540">
        <w:rPr>
          <w:sz w:val="28"/>
        </w:rPr>
        <w:t>поддержка лучших педагогических работников в общем объеме 1 833,99 тыс. рублей, в том числе по 611,33 тыс. рублей ежегодно.</w:t>
      </w:r>
    </w:p>
    <w:p w:rsidR="00FC64F2" w:rsidRPr="009C1540" w:rsidRDefault="00FC64F2" w:rsidP="00FC64F2">
      <w:pPr>
        <w:ind w:firstLine="709"/>
        <w:jc w:val="both"/>
        <w:rPr>
          <w:color w:val="000000"/>
          <w:sz w:val="28"/>
          <w:szCs w:val="28"/>
        </w:rPr>
      </w:pPr>
      <w:r w:rsidRPr="009C1540">
        <w:rPr>
          <w:color w:val="000000"/>
          <w:sz w:val="28"/>
          <w:szCs w:val="28"/>
        </w:rPr>
        <w:t>Итогами реализации подпрограммных мероприятий выступают:</w:t>
      </w:r>
    </w:p>
    <w:p w:rsidR="00FC64F2" w:rsidRPr="009C1540" w:rsidRDefault="00FC64F2" w:rsidP="00FC64F2">
      <w:pPr>
        <w:tabs>
          <w:tab w:val="left" w:pos="993"/>
        </w:tabs>
        <w:ind w:firstLine="709"/>
        <w:jc w:val="both"/>
        <w:rPr>
          <w:color w:val="000000"/>
          <w:sz w:val="28"/>
          <w:szCs w:val="28"/>
        </w:rPr>
      </w:pPr>
      <w:r w:rsidRPr="009C1540">
        <w:rPr>
          <w:color w:val="000000"/>
          <w:sz w:val="28"/>
          <w:szCs w:val="28"/>
        </w:rPr>
        <w:t>- повышение профессионализма педагогических и руководящих работников;</w:t>
      </w:r>
    </w:p>
    <w:p w:rsidR="00FC64F2" w:rsidRPr="009C1540" w:rsidRDefault="00FC64F2" w:rsidP="00FC64F2">
      <w:pPr>
        <w:tabs>
          <w:tab w:val="left" w:pos="993"/>
        </w:tabs>
        <w:ind w:firstLine="709"/>
        <w:jc w:val="both"/>
        <w:rPr>
          <w:color w:val="000000"/>
          <w:sz w:val="28"/>
          <w:szCs w:val="28"/>
        </w:rPr>
      </w:pPr>
      <w:r w:rsidRPr="009C1540">
        <w:rPr>
          <w:color w:val="000000"/>
          <w:sz w:val="28"/>
          <w:szCs w:val="28"/>
        </w:rPr>
        <w:t>- оптимизация возрастного состава педагогических и руководящих кадров;</w:t>
      </w:r>
    </w:p>
    <w:p w:rsidR="00FC64F2" w:rsidRPr="009C1540" w:rsidRDefault="00FC64F2" w:rsidP="00FC64F2">
      <w:pPr>
        <w:tabs>
          <w:tab w:val="left" w:pos="993"/>
        </w:tabs>
        <w:ind w:firstLine="709"/>
        <w:jc w:val="both"/>
        <w:rPr>
          <w:color w:val="000000"/>
          <w:sz w:val="28"/>
          <w:szCs w:val="28"/>
        </w:rPr>
      </w:pPr>
      <w:r w:rsidRPr="009C1540">
        <w:rPr>
          <w:color w:val="000000"/>
          <w:sz w:val="28"/>
          <w:szCs w:val="28"/>
        </w:rPr>
        <w:t>- повышение социальной защищенности и стимулирование труда работников;</w:t>
      </w:r>
    </w:p>
    <w:p w:rsidR="00FC64F2" w:rsidRPr="009C1540" w:rsidRDefault="00FC64F2" w:rsidP="00FC64F2">
      <w:pPr>
        <w:tabs>
          <w:tab w:val="left" w:pos="993"/>
        </w:tabs>
        <w:ind w:firstLine="709"/>
        <w:jc w:val="both"/>
        <w:rPr>
          <w:color w:val="000000"/>
          <w:sz w:val="28"/>
          <w:szCs w:val="28"/>
        </w:rPr>
      </w:pPr>
      <w:r w:rsidRPr="009C1540">
        <w:rPr>
          <w:color w:val="000000"/>
          <w:sz w:val="28"/>
          <w:szCs w:val="28"/>
        </w:rPr>
        <w:t>- содействие закреплению педагогических кадров в образовательных учреждениях;</w:t>
      </w:r>
    </w:p>
    <w:p w:rsidR="00FC64F2" w:rsidRPr="009C1540" w:rsidRDefault="00FC64F2" w:rsidP="00FC64F2">
      <w:pPr>
        <w:tabs>
          <w:tab w:val="left" w:pos="993"/>
        </w:tabs>
        <w:ind w:firstLine="709"/>
        <w:jc w:val="both"/>
        <w:rPr>
          <w:color w:val="000000"/>
          <w:sz w:val="28"/>
          <w:szCs w:val="28"/>
        </w:rPr>
      </w:pPr>
      <w:r w:rsidRPr="009C1540">
        <w:rPr>
          <w:color w:val="000000"/>
          <w:sz w:val="28"/>
          <w:szCs w:val="28"/>
        </w:rPr>
        <w:t>- уменьшение количества вакантных ставок педагогических работников в муниципальных образовательных учреждениях;</w:t>
      </w:r>
    </w:p>
    <w:p w:rsidR="00FC64F2" w:rsidRPr="009C1540" w:rsidRDefault="00FC64F2" w:rsidP="00FC64F2">
      <w:pPr>
        <w:tabs>
          <w:tab w:val="left" w:pos="993"/>
        </w:tabs>
        <w:ind w:firstLine="709"/>
        <w:jc w:val="both"/>
        <w:rPr>
          <w:sz w:val="28"/>
          <w:szCs w:val="28"/>
        </w:rPr>
      </w:pPr>
      <w:r w:rsidRPr="009C1540">
        <w:rPr>
          <w:color w:val="000000"/>
          <w:sz w:val="28"/>
          <w:szCs w:val="28"/>
        </w:rPr>
        <w:t>- изменение качества предоставляемых  образовательных услуг с учетом потребностей района.</w:t>
      </w:r>
    </w:p>
    <w:p w:rsidR="00FC64F2" w:rsidRPr="009C1540" w:rsidRDefault="00FC64F2" w:rsidP="00FC64F2">
      <w:pPr>
        <w:widowControl w:val="0"/>
        <w:ind w:firstLine="709"/>
        <w:jc w:val="both"/>
        <w:rPr>
          <w:sz w:val="28"/>
        </w:rPr>
      </w:pPr>
    </w:p>
    <w:p w:rsidR="00FC64F2" w:rsidRPr="009C1540" w:rsidRDefault="00FC64F2" w:rsidP="00FC64F2">
      <w:pPr>
        <w:widowControl w:val="0"/>
        <w:ind w:firstLine="709"/>
        <w:jc w:val="both"/>
        <w:rPr>
          <w:kern w:val="32"/>
          <w:sz w:val="28"/>
          <w:szCs w:val="28"/>
        </w:rPr>
      </w:pPr>
      <w:r w:rsidRPr="009C1540">
        <w:rPr>
          <w:sz w:val="28"/>
        </w:rPr>
        <w:t xml:space="preserve">Подпрограмма: </w:t>
      </w:r>
      <w:r w:rsidRPr="009C1540">
        <w:rPr>
          <w:kern w:val="32"/>
          <w:sz w:val="28"/>
          <w:szCs w:val="28"/>
        </w:rPr>
        <w:t>«Обеспечение реализации муниципальной программы и прочие мероприятия».</w:t>
      </w:r>
    </w:p>
    <w:p w:rsidR="00FC64F2" w:rsidRPr="001465E7" w:rsidRDefault="00FC64F2" w:rsidP="00FC64F2">
      <w:pPr>
        <w:ind w:firstLine="709"/>
        <w:jc w:val="right"/>
        <w:rPr>
          <w:rFonts w:eastAsia="Calibri"/>
          <w:sz w:val="28"/>
          <w:szCs w:val="28"/>
          <w:lang w:eastAsia="en-US"/>
        </w:rPr>
      </w:pPr>
      <w:r w:rsidRPr="001465E7">
        <w:rPr>
          <w:rFonts w:eastAsia="Calibri"/>
          <w:sz w:val="28"/>
          <w:szCs w:val="28"/>
          <w:lang w:eastAsia="en-US"/>
        </w:rPr>
        <w:t xml:space="preserve">Таблица 14  </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FC64F2" w:rsidRPr="00A0215B" w:rsidTr="0034521F">
        <w:trPr>
          <w:trHeight w:val="645"/>
          <w:jc w:val="center"/>
        </w:trPr>
        <w:tc>
          <w:tcPr>
            <w:tcW w:w="632" w:type="dxa"/>
            <w:vMerge w:val="restart"/>
            <w:vAlign w:val="center"/>
          </w:tcPr>
          <w:p w:rsidR="00FC64F2" w:rsidRPr="009C1540" w:rsidRDefault="00FC64F2" w:rsidP="0034521F">
            <w:pPr>
              <w:jc w:val="center"/>
              <w:rPr>
                <w:sz w:val="24"/>
                <w:szCs w:val="24"/>
              </w:rPr>
            </w:pPr>
            <w:r w:rsidRPr="009C1540">
              <w:rPr>
                <w:sz w:val="24"/>
                <w:szCs w:val="24"/>
              </w:rPr>
              <w:t>№ п/п</w:t>
            </w:r>
          </w:p>
        </w:tc>
        <w:tc>
          <w:tcPr>
            <w:tcW w:w="2722" w:type="dxa"/>
            <w:vMerge w:val="restart"/>
            <w:vAlign w:val="center"/>
          </w:tcPr>
          <w:p w:rsidR="00FC64F2" w:rsidRPr="009C1540" w:rsidRDefault="00FC64F2" w:rsidP="0034521F">
            <w:pPr>
              <w:jc w:val="center"/>
              <w:rPr>
                <w:sz w:val="24"/>
                <w:szCs w:val="24"/>
              </w:rPr>
            </w:pPr>
            <w:r w:rsidRPr="009C1540">
              <w:rPr>
                <w:sz w:val="24"/>
                <w:szCs w:val="24"/>
              </w:rPr>
              <w:t>Наименование ГРБС</w:t>
            </w:r>
          </w:p>
        </w:tc>
        <w:tc>
          <w:tcPr>
            <w:tcW w:w="1257" w:type="dxa"/>
            <w:vMerge w:val="restart"/>
            <w:vAlign w:val="center"/>
          </w:tcPr>
          <w:p w:rsidR="00FC64F2" w:rsidRPr="009C1540" w:rsidRDefault="00FC64F2" w:rsidP="0034521F">
            <w:pPr>
              <w:jc w:val="center"/>
              <w:rPr>
                <w:sz w:val="24"/>
                <w:szCs w:val="24"/>
              </w:rPr>
            </w:pPr>
            <w:r w:rsidRPr="009C1540">
              <w:rPr>
                <w:sz w:val="24"/>
                <w:szCs w:val="24"/>
              </w:rPr>
              <w:t>Раздел, подраздел</w:t>
            </w:r>
          </w:p>
        </w:tc>
        <w:tc>
          <w:tcPr>
            <w:tcW w:w="4853" w:type="dxa"/>
            <w:gridSpan w:val="3"/>
            <w:vAlign w:val="center"/>
          </w:tcPr>
          <w:p w:rsidR="00FC64F2" w:rsidRPr="009C1540" w:rsidRDefault="00FC64F2" w:rsidP="0034521F">
            <w:pPr>
              <w:jc w:val="center"/>
              <w:rPr>
                <w:sz w:val="24"/>
                <w:szCs w:val="24"/>
              </w:rPr>
            </w:pPr>
            <w:r w:rsidRPr="009C1540">
              <w:rPr>
                <w:sz w:val="24"/>
                <w:szCs w:val="24"/>
              </w:rPr>
              <w:t>Расходы (тыс. руб.), годы</w:t>
            </w:r>
          </w:p>
        </w:tc>
      </w:tr>
      <w:tr w:rsidR="00FC64F2" w:rsidRPr="00A0215B" w:rsidTr="0034521F">
        <w:trPr>
          <w:trHeight w:val="232"/>
          <w:jc w:val="center"/>
        </w:trPr>
        <w:tc>
          <w:tcPr>
            <w:tcW w:w="632" w:type="dxa"/>
            <w:vMerge/>
            <w:vAlign w:val="center"/>
          </w:tcPr>
          <w:p w:rsidR="00FC64F2" w:rsidRPr="009C1540" w:rsidRDefault="00FC64F2" w:rsidP="0034521F">
            <w:pPr>
              <w:jc w:val="center"/>
              <w:rPr>
                <w:sz w:val="24"/>
                <w:szCs w:val="24"/>
              </w:rPr>
            </w:pPr>
          </w:p>
        </w:tc>
        <w:tc>
          <w:tcPr>
            <w:tcW w:w="2722" w:type="dxa"/>
            <w:vMerge/>
            <w:vAlign w:val="center"/>
          </w:tcPr>
          <w:p w:rsidR="00FC64F2" w:rsidRPr="009C1540" w:rsidRDefault="00FC64F2" w:rsidP="0034521F">
            <w:pPr>
              <w:jc w:val="center"/>
              <w:rPr>
                <w:sz w:val="24"/>
                <w:szCs w:val="24"/>
              </w:rPr>
            </w:pPr>
          </w:p>
        </w:tc>
        <w:tc>
          <w:tcPr>
            <w:tcW w:w="1257" w:type="dxa"/>
            <w:vMerge/>
            <w:vAlign w:val="center"/>
          </w:tcPr>
          <w:p w:rsidR="00FC64F2" w:rsidRPr="009C1540" w:rsidRDefault="00FC64F2" w:rsidP="0034521F">
            <w:pPr>
              <w:jc w:val="center"/>
              <w:rPr>
                <w:sz w:val="24"/>
                <w:szCs w:val="24"/>
              </w:rPr>
            </w:pPr>
          </w:p>
        </w:tc>
        <w:tc>
          <w:tcPr>
            <w:tcW w:w="1593" w:type="dxa"/>
            <w:vAlign w:val="center"/>
          </w:tcPr>
          <w:p w:rsidR="00FC64F2" w:rsidRPr="009C1540" w:rsidRDefault="00FC64F2" w:rsidP="0034521F">
            <w:pPr>
              <w:jc w:val="center"/>
              <w:rPr>
                <w:sz w:val="24"/>
                <w:szCs w:val="24"/>
              </w:rPr>
            </w:pPr>
            <w:r>
              <w:rPr>
                <w:sz w:val="24"/>
                <w:szCs w:val="24"/>
              </w:rPr>
              <w:t>2024</w:t>
            </w:r>
            <w:r w:rsidRPr="009C1540">
              <w:rPr>
                <w:sz w:val="24"/>
                <w:szCs w:val="24"/>
              </w:rPr>
              <w:t xml:space="preserve"> год</w:t>
            </w:r>
          </w:p>
        </w:tc>
        <w:tc>
          <w:tcPr>
            <w:tcW w:w="1701" w:type="dxa"/>
            <w:vAlign w:val="center"/>
          </w:tcPr>
          <w:p w:rsidR="00FC64F2" w:rsidRPr="009C1540" w:rsidRDefault="00FC64F2" w:rsidP="0034521F">
            <w:pPr>
              <w:jc w:val="center"/>
              <w:rPr>
                <w:sz w:val="24"/>
                <w:szCs w:val="24"/>
              </w:rPr>
            </w:pPr>
            <w:r>
              <w:rPr>
                <w:sz w:val="24"/>
                <w:szCs w:val="24"/>
              </w:rPr>
              <w:t>2025</w:t>
            </w:r>
            <w:r w:rsidRPr="009C1540">
              <w:rPr>
                <w:sz w:val="24"/>
                <w:szCs w:val="24"/>
              </w:rPr>
              <w:t xml:space="preserve"> год</w:t>
            </w:r>
          </w:p>
        </w:tc>
        <w:tc>
          <w:tcPr>
            <w:tcW w:w="1559" w:type="dxa"/>
            <w:vAlign w:val="center"/>
          </w:tcPr>
          <w:p w:rsidR="00FC64F2" w:rsidRPr="009C1540" w:rsidRDefault="00FC64F2" w:rsidP="0034521F">
            <w:pPr>
              <w:jc w:val="center"/>
              <w:rPr>
                <w:sz w:val="24"/>
                <w:szCs w:val="24"/>
              </w:rPr>
            </w:pPr>
            <w:r>
              <w:rPr>
                <w:sz w:val="24"/>
                <w:szCs w:val="24"/>
              </w:rPr>
              <w:t>2026</w:t>
            </w:r>
            <w:r w:rsidRPr="009C1540">
              <w:rPr>
                <w:sz w:val="24"/>
                <w:szCs w:val="24"/>
              </w:rPr>
              <w:t xml:space="preserve"> год</w:t>
            </w:r>
          </w:p>
        </w:tc>
      </w:tr>
      <w:tr w:rsidR="00FC64F2" w:rsidRPr="00A0215B" w:rsidTr="0034521F">
        <w:trPr>
          <w:trHeight w:val="457"/>
          <w:jc w:val="center"/>
        </w:trPr>
        <w:tc>
          <w:tcPr>
            <w:tcW w:w="632" w:type="dxa"/>
            <w:vAlign w:val="center"/>
          </w:tcPr>
          <w:p w:rsidR="00FC64F2" w:rsidRPr="009C1540" w:rsidRDefault="00FC64F2" w:rsidP="0034521F">
            <w:pPr>
              <w:rPr>
                <w:sz w:val="24"/>
                <w:szCs w:val="24"/>
              </w:rPr>
            </w:pPr>
            <w:r w:rsidRPr="009C1540">
              <w:rPr>
                <w:sz w:val="24"/>
                <w:szCs w:val="24"/>
              </w:rPr>
              <w:t>1</w:t>
            </w:r>
          </w:p>
        </w:tc>
        <w:tc>
          <w:tcPr>
            <w:tcW w:w="2722" w:type="dxa"/>
            <w:vAlign w:val="center"/>
          </w:tcPr>
          <w:p w:rsidR="00FC64F2" w:rsidRPr="009C1540" w:rsidRDefault="00FC64F2" w:rsidP="0034521F">
            <w:pPr>
              <w:rPr>
                <w:sz w:val="24"/>
                <w:szCs w:val="24"/>
              </w:rPr>
            </w:pPr>
            <w:r w:rsidRPr="009C1540">
              <w:rPr>
                <w:sz w:val="24"/>
                <w:szCs w:val="24"/>
              </w:rPr>
              <w:t>Администрация района</w:t>
            </w:r>
          </w:p>
        </w:tc>
        <w:tc>
          <w:tcPr>
            <w:tcW w:w="1257" w:type="dxa"/>
            <w:vAlign w:val="center"/>
          </w:tcPr>
          <w:p w:rsidR="00FC64F2" w:rsidRPr="009C1540" w:rsidRDefault="00FC64F2" w:rsidP="0034521F">
            <w:pPr>
              <w:jc w:val="center"/>
              <w:rPr>
                <w:sz w:val="24"/>
                <w:szCs w:val="24"/>
              </w:rPr>
            </w:pPr>
            <w:r w:rsidRPr="009C1540">
              <w:rPr>
                <w:sz w:val="24"/>
                <w:szCs w:val="24"/>
              </w:rPr>
              <w:t>0113</w:t>
            </w:r>
          </w:p>
        </w:tc>
        <w:tc>
          <w:tcPr>
            <w:tcW w:w="1593" w:type="dxa"/>
            <w:vAlign w:val="center"/>
          </w:tcPr>
          <w:p w:rsidR="00FC64F2" w:rsidRPr="009C1540" w:rsidRDefault="00FC64F2" w:rsidP="0034521F">
            <w:pPr>
              <w:jc w:val="center"/>
              <w:rPr>
                <w:sz w:val="24"/>
                <w:szCs w:val="24"/>
              </w:rPr>
            </w:pPr>
            <w:r>
              <w:rPr>
                <w:sz w:val="24"/>
                <w:szCs w:val="24"/>
              </w:rPr>
              <w:t>257,80</w:t>
            </w:r>
          </w:p>
        </w:tc>
        <w:tc>
          <w:tcPr>
            <w:tcW w:w="1701" w:type="dxa"/>
            <w:vAlign w:val="center"/>
          </w:tcPr>
          <w:p w:rsidR="00FC64F2" w:rsidRPr="009C1540" w:rsidRDefault="00FC64F2" w:rsidP="0034521F">
            <w:pPr>
              <w:jc w:val="center"/>
              <w:rPr>
                <w:sz w:val="24"/>
                <w:szCs w:val="24"/>
              </w:rPr>
            </w:pPr>
            <w:r>
              <w:rPr>
                <w:sz w:val="24"/>
                <w:szCs w:val="24"/>
              </w:rPr>
              <w:t>210,00</w:t>
            </w:r>
          </w:p>
        </w:tc>
        <w:tc>
          <w:tcPr>
            <w:tcW w:w="1559" w:type="dxa"/>
            <w:vAlign w:val="center"/>
          </w:tcPr>
          <w:p w:rsidR="00FC64F2" w:rsidRPr="009C1540" w:rsidRDefault="00FC64F2" w:rsidP="0034521F">
            <w:pPr>
              <w:jc w:val="center"/>
              <w:rPr>
                <w:sz w:val="24"/>
                <w:szCs w:val="24"/>
              </w:rPr>
            </w:pPr>
            <w:r>
              <w:rPr>
                <w:sz w:val="24"/>
                <w:szCs w:val="24"/>
              </w:rPr>
              <w:t>210,00</w:t>
            </w:r>
          </w:p>
        </w:tc>
      </w:tr>
      <w:tr w:rsidR="00FC64F2" w:rsidRPr="00A0215B" w:rsidTr="0034521F">
        <w:trPr>
          <w:trHeight w:val="457"/>
          <w:jc w:val="center"/>
        </w:trPr>
        <w:tc>
          <w:tcPr>
            <w:tcW w:w="632" w:type="dxa"/>
            <w:vAlign w:val="center"/>
          </w:tcPr>
          <w:p w:rsidR="00FC64F2" w:rsidRPr="009C1540" w:rsidRDefault="00FC64F2" w:rsidP="0034521F">
            <w:pPr>
              <w:rPr>
                <w:sz w:val="24"/>
                <w:szCs w:val="24"/>
              </w:rPr>
            </w:pPr>
            <w:r w:rsidRPr="009C1540">
              <w:rPr>
                <w:sz w:val="24"/>
                <w:szCs w:val="24"/>
              </w:rPr>
              <w:t>2</w:t>
            </w:r>
          </w:p>
        </w:tc>
        <w:tc>
          <w:tcPr>
            <w:tcW w:w="2722" w:type="dxa"/>
            <w:vAlign w:val="center"/>
          </w:tcPr>
          <w:p w:rsidR="00FC64F2" w:rsidRPr="009C1540" w:rsidRDefault="00FC64F2" w:rsidP="0034521F">
            <w:pPr>
              <w:rPr>
                <w:sz w:val="24"/>
                <w:szCs w:val="24"/>
              </w:rPr>
            </w:pPr>
            <w:r w:rsidRPr="009C1540">
              <w:rPr>
                <w:sz w:val="24"/>
                <w:szCs w:val="24"/>
              </w:rPr>
              <w:t>Администрация района</w:t>
            </w:r>
          </w:p>
        </w:tc>
        <w:tc>
          <w:tcPr>
            <w:tcW w:w="1257" w:type="dxa"/>
            <w:vAlign w:val="center"/>
          </w:tcPr>
          <w:p w:rsidR="00FC64F2" w:rsidRPr="009C1540" w:rsidRDefault="00FC64F2" w:rsidP="0034521F">
            <w:pPr>
              <w:jc w:val="center"/>
              <w:rPr>
                <w:sz w:val="24"/>
                <w:szCs w:val="24"/>
              </w:rPr>
            </w:pPr>
            <w:r w:rsidRPr="009C1540">
              <w:rPr>
                <w:sz w:val="24"/>
                <w:szCs w:val="24"/>
              </w:rPr>
              <w:t>1004</w:t>
            </w:r>
          </w:p>
        </w:tc>
        <w:tc>
          <w:tcPr>
            <w:tcW w:w="1593" w:type="dxa"/>
            <w:vAlign w:val="center"/>
          </w:tcPr>
          <w:p w:rsidR="00FC64F2" w:rsidRPr="009C1540" w:rsidRDefault="00FC64F2" w:rsidP="0034521F">
            <w:pPr>
              <w:jc w:val="center"/>
              <w:rPr>
                <w:sz w:val="24"/>
                <w:szCs w:val="24"/>
              </w:rPr>
            </w:pPr>
            <w:r>
              <w:rPr>
                <w:sz w:val="24"/>
                <w:szCs w:val="24"/>
              </w:rPr>
              <w:t>8 188,30</w:t>
            </w:r>
          </w:p>
        </w:tc>
        <w:tc>
          <w:tcPr>
            <w:tcW w:w="1701" w:type="dxa"/>
            <w:vAlign w:val="center"/>
          </w:tcPr>
          <w:p w:rsidR="00FC64F2" w:rsidRPr="009C1540" w:rsidRDefault="00FC64F2" w:rsidP="0034521F">
            <w:pPr>
              <w:jc w:val="center"/>
              <w:rPr>
                <w:sz w:val="24"/>
                <w:szCs w:val="24"/>
              </w:rPr>
            </w:pPr>
            <w:r>
              <w:rPr>
                <w:sz w:val="24"/>
                <w:szCs w:val="24"/>
              </w:rPr>
              <w:t>6 525,80</w:t>
            </w:r>
          </w:p>
        </w:tc>
        <w:tc>
          <w:tcPr>
            <w:tcW w:w="1559" w:type="dxa"/>
            <w:vAlign w:val="center"/>
          </w:tcPr>
          <w:p w:rsidR="00FC64F2" w:rsidRPr="009C1540" w:rsidRDefault="00FC64F2" w:rsidP="0034521F">
            <w:pPr>
              <w:jc w:val="center"/>
              <w:rPr>
                <w:sz w:val="24"/>
                <w:szCs w:val="24"/>
              </w:rPr>
            </w:pPr>
            <w:r>
              <w:rPr>
                <w:sz w:val="24"/>
                <w:szCs w:val="24"/>
              </w:rPr>
              <w:t>6 215,00</w:t>
            </w:r>
          </w:p>
        </w:tc>
      </w:tr>
      <w:tr w:rsidR="00FC64F2" w:rsidRPr="00A0215B" w:rsidTr="0034521F">
        <w:trPr>
          <w:trHeight w:val="457"/>
          <w:jc w:val="center"/>
        </w:trPr>
        <w:tc>
          <w:tcPr>
            <w:tcW w:w="632" w:type="dxa"/>
            <w:vAlign w:val="center"/>
          </w:tcPr>
          <w:p w:rsidR="00FC64F2" w:rsidRPr="009C1540" w:rsidRDefault="00FC64F2" w:rsidP="0034521F">
            <w:pPr>
              <w:rPr>
                <w:sz w:val="24"/>
                <w:szCs w:val="24"/>
              </w:rPr>
            </w:pPr>
            <w:r w:rsidRPr="009C1540">
              <w:rPr>
                <w:sz w:val="24"/>
                <w:szCs w:val="24"/>
              </w:rPr>
              <w:lastRenderedPageBreak/>
              <w:t>3</w:t>
            </w:r>
          </w:p>
        </w:tc>
        <w:tc>
          <w:tcPr>
            <w:tcW w:w="2722" w:type="dxa"/>
            <w:vAlign w:val="center"/>
          </w:tcPr>
          <w:p w:rsidR="00FC64F2" w:rsidRPr="009C1540" w:rsidRDefault="00FC64F2" w:rsidP="0034521F">
            <w:pPr>
              <w:rPr>
                <w:sz w:val="24"/>
                <w:szCs w:val="24"/>
              </w:rPr>
            </w:pPr>
            <w:r w:rsidRPr="009C1540">
              <w:rPr>
                <w:sz w:val="24"/>
                <w:szCs w:val="24"/>
              </w:rPr>
              <w:t>Управление образования</w:t>
            </w:r>
          </w:p>
        </w:tc>
        <w:tc>
          <w:tcPr>
            <w:tcW w:w="1257" w:type="dxa"/>
            <w:vAlign w:val="center"/>
          </w:tcPr>
          <w:p w:rsidR="00FC64F2" w:rsidRPr="009C1540" w:rsidRDefault="00FC64F2" w:rsidP="0034521F">
            <w:pPr>
              <w:jc w:val="center"/>
              <w:rPr>
                <w:sz w:val="24"/>
                <w:szCs w:val="24"/>
              </w:rPr>
            </w:pPr>
            <w:r w:rsidRPr="009C1540">
              <w:rPr>
                <w:sz w:val="24"/>
                <w:szCs w:val="24"/>
              </w:rPr>
              <w:t>0709</w:t>
            </w:r>
          </w:p>
        </w:tc>
        <w:tc>
          <w:tcPr>
            <w:tcW w:w="1593" w:type="dxa"/>
            <w:vAlign w:val="center"/>
          </w:tcPr>
          <w:p w:rsidR="00FC64F2" w:rsidRPr="009C1540" w:rsidRDefault="00FC64F2" w:rsidP="0034521F">
            <w:pPr>
              <w:jc w:val="center"/>
              <w:rPr>
                <w:sz w:val="24"/>
                <w:szCs w:val="24"/>
              </w:rPr>
            </w:pPr>
            <w:r>
              <w:rPr>
                <w:sz w:val="24"/>
                <w:szCs w:val="24"/>
              </w:rPr>
              <w:t>11 104,96</w:t>
            </w:r>
          </w:p>
        </w:tc>
        <w:tc>
          <w:tcPr>
            <w:tcW w:w="1701" w:type="dxa"/>
            <w:vAlign w:val="center"/>
          </w:tcPr>
          <w:p w:rsidR="00FC64F2" w:rsidRPr="009C1540" w:rsidRDefault="00FC64F2" w:rsidP="0034521F">
            <w:pPr>
              <w:jc w:val="center"/>
              <w:rPr>
                <w:sz w:val="24"/>
                <w:szCs w:val="24"/>
              </w:rPr>
            </w:pPr>
            <w:r>
              <w:rPr>
                <w:sz w:val="24"/>
                <w:szCs w:val="24"/>
              </w:rPr>
              <w:t>11 104,96</w:t>
            </w:r>
          </w:p>
        </w:tc>
        <w:tc>
          <w:tcPr>
            <w:tcW w:w="1559" w:type="dxa"/>
            <w:vAlign w:val="center"/>
          </w:tcPr>
          <w:p w:rsidR="00FC64F2" w:rsidRPr="009C1540" w:rsidRDefault="00FC64F2" w:rsidP="0034521F">
            <w:pPr>
              <w:jc w:val="center"/>
              <w:rPr>
                <w:sz w:val="24"/>
                <w:szCs w:val="24"/>
              </w:rPr>
            </w:pPr>
            <w:r>
              <w:rPr>
                <w:sz w:val="24"/>
                <w:szCs w:val="24"/>
              </w:rPr>
              <w:t>11 104,96</w:t>
            </w:r>
          </w:p>
        </w:tc>
      </w:tr>
      <w:tr w:rsidR="00FC64F2" w:rsidRPr="00A0215B" w:rsidTr="0034521F">
        <w:trPr>
          <w:trHeight w:val="416"/>
          <w:jc w:val="center"/>
        </w:trPr>
        <w:tc>
          <w:tcPr>
            <w:tcW w:w="632" w:type="dxa"/>
            <w:vAlign w:val="center"/>
          </w:tcPr>
          <w:p w:rsidR="00FC64F2" w:rsidRPr="00A0215B" w:rsidRDefault="00FC64F2" w:rsidP="0034521F">
            <w:pPr>
              <w:rPr>
                <w:sz w:val="24"/>
                <w:szCs w:val="24"/>
                <w:highlight w:val="yellow"/>
              </w:rPr>
            </w:pPr>
          </w:p>
        </w:tc>
        <w:tc>
          <w:tcPr>
            <w:tcW w:w="2722" w:type="dxa"/>
            <w:vAlign w:val="center"/>
          </w:tcPr>
          <w:p w:rsidR="00FC64F2" w:rsidRPr="009C1540" w:rsidRDefault="00FC64F2" w:rsidP="0034521F">
            <w:pPr>
              <w:rPr>
                <w:sz w:val="24"/>
                <w:szCs w:val="24"/>
              </w:rPr>
            </w:pPr>
            <w:r w:rsidRPr="009C1540">
              <w:rPr>
                <w:sz w:val="24"/>
                <w:szCs w:val="24"/>
              </w:rPr>
              <w:t>Всего</w:t>
            </w:r>
          </w:p>
        </w:tc>
        <w:tc>
          <w:tcPr>
            <w:tcW w:w="1257" w:type="dxa"/>
            <w:vAlign w:val="center"/>
          </w:tcPr>
          <w:p w:rsidR="00FC64F2" w:rsidRPr="009C1540" w:rsidRDefault="00FC64F2" w:rsidP="0034521F">
            <w:pPr>
              <w:jc w:val="center"/>
              <w:rPr>
                <w:sz w:val="24"/>
                <w:szCs w:val="24"/>
              </w:rPr>
            </w:pPr>
          </w:p>
        </w:tc>
        <w:tc>
          <w:tcPr>
            <w:tcW w:w="1593" w:type="dxa"/>
            <w:vAlign w:val="center"/>
          </w:tcPr>
          <w:p w:rsidR="00FC64F2" w:rsidRPr="009C1540" w:rsidRDefault="00FC64F2" w:rsidP="0034521F">
            <w:pPr>
              <w:jc w:val="center"/>
              <w:rPr>
                <w:sz w:val="24"/>
                <w:szCs w:val="24"/>
              </w:rPr>
            </w:pPr>
            <w:r>
              <w:rPr>
                <w:sz w:val="24"/>
                <w:szCs w:val="24"/>
              </w:rPr>
              <w:t>19 551,06</w:t>
            </w:r>
          </w:p>
        </w:tc>
        <w:tc>
          <w:tcPr>
            <w:tcW w:w="1701" w:type="dxa"/>
            <w:vAlign w:val="center"/>
          </w:tcPr>
          <w:p w:rsidR="00FC64F2" w:rsidRPr="009C1540" w:rsidRDefault="00FC64F2" w:rsidP="0034521F">
            <w:pPr>
              <w:jc w:val="center"/>
              <w:rPr>
                <w:sz w:val="24"/>
                <w:szCs w:val="24"/>
              </w:rPr>
            </w:pPr>
            <w:r>
              <w:rPr>
                <w:sz w:val="24"/>
                <w:szCs w:val="24"/>
              </w:rPr>
              <w:t>17 840,76</w:t>
            </w:r>
          </w:p>
        </w:tc>
        <w:tc>
          <w:tcPr>
            <w:tcW w:w="1559" w:type="dxa"/>
            <w:vAlign w:val="center"/>
          </w:tcPr>
          <w:p w:rsidR="00FC64F2" w:rsidRPr="009C1540" w:rsidRDefault="00FC64F2" w:rsidP="0034521F">
            <w:pPr>
              <w:jc w:val="center"/>
              <w:rPr>
                <w:sz w:val="24"/>
                <w:szCs w:val="24"/>
              </w:rPr>
            </w:pPr>
            <w:r>
              <w:rPr>
                <w:sz w:val="24"/>
                <w:szCs w:val="24"/>
              </w:rPr>
              <w:t>17 529,96</w:t>
            </w:r>
          </w:p>
        </w:tc>
      </w:tr>
    </w:tbl>
    <w:p w:rsidR="00FC64F2" w:rsidRPr="00A0215B" w:rsidRDefault="00FC64F2" w:rsidP="00FC64F2">
      <w:pPr>
        <w:ind w:firstLine="709"/>
        <w:jc w:val="right"/>
        <w:rPr>
          <w:rFonts w:eastAsia="Calibri"/>
          <w:sz w:val="28"/>
          <w:szCs w:val="28"/>
          <w:highlight w:val="yellow"/>
          <w:lang w:eastAsia="en-US"/>
        </w:rPr>
      </w:pPr>
    </w:p>
    <w:p w:rsidR="00FC64F2" w:rsidRPr="009C1540" w:rsidRDefault="00FC64F2" w:rsidP="00FC64F2">
      <w:pPr>
        <w:ind w:firstLine="709"/>
        <w:jc w:val="both"/>
        <w:rPr>
          <w:sz w:val="28"/>
          <w:szCs w:val="28"/>
        </w:rPr>
      </w:pPr>
      <w:r w:rsidRPr="009C1540">
        <w:rPr>
          <w:sz w:val="28"/>
          <w:szCs w:val="28"/>
        </w:rPr>
        <w:t>Целью подпрограммы является обеспечение условий для эффективного управления отраслью, обеспечение поддержки детей-сирот, оставшихся без попечения.</w:t>
      </w:r>
    </w:p>
    <w:p w:rsidR="00FC64F2" w:rsidRPr="009C1540" w:rsidRDefault="00FC64F2" w:rsidP="00FC64F2">
      <w:pPr>
        <w:ind w:firstLine="709"/>
        <w:jc w:val="both"/>
        <w:rPr>
          <w:sz w:val="28"/>
          <w:szCs w:val="28"/>
        </w:rPr>
      </w:pPr>
      <w:r w:rsidRPr="009C1540">
        <w:rPr>
          <w:sz w:val="28"/>
          <w:szCs w:val="28"/>
        </w:rPr>
        <w:t>Задачи подпрограммы:</w:t>
      </w:r>
    </w:p>
    <w:p w:rsidR="00FC64F2" w:rsidRPr="009C1540" w:rsidRDefault="00FC64F2" w:rsidP="00FC64F2">
      <w:pPr>
        <w:numPr>
          <w:ilvl w:val="0"/>
          <w:numId w:val="33"/>
        </w:numPr>
        <w:tabs>
          <w:tab w:val="left" w:pos="851"/>
        </w:tabs>
        <w:ind w:left="0" w:firstLine="709"/>
        <w:jc w:val="both"/>
        <w:rPr>
          <w:sz w:val="28"/>
          <w:szCs w:val="28"/>
        </w:rPr>
      </w:pPr>
      <w:r w:rsidRPr="009C1540">
        <w:rPr>
          <w:sz w:val="28"/>
          <w:szCs w:val="28"/>
        </w:rPr>
        <w:t>организация деятельности аппарата управления и учреждений, обеспечивающих деятельность образовательных учреждений, направленной на эффективное управление отраслью;</w:t>
      </w:r>
    </w:p>
    <w:p w:rsidR="00FC64F2" w:rsidRPr="009C1540" w:rsidRDefault="00FC64F2" w:rsidP="00FC64F2">
      <w:pPr>
        <w:numPr>
          <w:ilvl w:val="0"/>
          <w:numId w:val="33"/>
        </w:numPr>
        <w:tabs>
          <w:tab w:val="left" w:pos="851"/>
        </w:tabs>
        <w:ind w:left="0" w:firstLine="709"/>
        <w:jc w:val="both"/>
        <w:rPr>
          <w:sz w:val="28"/>
        </w:rPr>
      </w:pPr>
      <w:r w:rsidRPr="009C1540">
        <w:rPr>
          <w:sz w:val="28"/>
          <w:szCs w:val="28"/>
        </w:rPr>
        <w:t>обеспечение соблюдения требований законодательства Российской Федерации в сфере образования организациями, осуществляющими образовательную деятельность на территории муниципального образования «Каратузский район» (за исключением случаев, установленных федеральным законодательством) и защиты прав несовершеннолетних.</w:t>
      </w:r>
    </w:p>
    <w:p w:rsidR="00FC64F2" w:rsidRPr="009C1540" w:rsidRDefault="00FC64F2" w:rsidP="00FC64F2">
      <w:pPr>
        <w:autoSpaceDE w:val="0"/>
        <w:autoSpaceDN w:val="0"/>
        <w:adjustRightInd w:val="0"/>
        <w:ind w:firstLine="709"/>
        <w:jc w:val="both"/>
        <w:rPr>
          <w:sz w:val="28"/>
        </w:rPr>
      </w:pPr>
    </w:p>
    <w:p w:rsidR="00FC64F2" w:rsidRPr="009C1540" w:rsidRDefault="00FC64F2" w:rsidP="00FC64F2">
      <w:pPr>
        <w:autoSpaceDE w:val="0"/>
        <w:autoSpaceDN w:val="0"/>
        <w:adjustRightInd w:val="0"/>
        <w:ind w:firstLine="709"/>
        <w:jc w:val="both"/>
        <w:rPr>
          <w:rFonts w:eastAsia="Calibri"/>
          <w:sz w:val="28"/>
          <w:szCs w:val="28"/>
        </w:rPr>
      </w:pPr>
      <w:r w:rsidRPr="009C1540">
        <w:rPr>
          <w:sz w:val="28"/>
        </w:rPr>
        <w:t>При реализации подпрограммы будут достигнуты следующие показатели:</w:t>
      </w:r>
    </w:p>
    <w:p w:rsidR="00FC64F2" w:rsidRPr="00A0215B" w:rsidRDefault="00FC64F2" w:rsidP="00FC64F2">
      <w:pPr>
        <w:ind w:firstLine="851"/>
        <w:jc w:val="both"/>
        <w:rPr>
          <w:sz w:val="28"/>
          <w:szCs w:val="28"/>
          <w:highlight w:val="yellow"/>
        </w:rPr>
      </w:pPr>
    </w:p>
    <w:p w:rsidR="00FC64F2" w:rsidRPr="001465E7" w:rsidRDefault="00FC64F2" w:rsidP="00FC64F2">
      <w:pPr>
        <w:ind w:firstLine="709"/>
        <w:jc w:val="right"/>
        <w:rPr>
          <w:sz w:val="28"/>
          <w:szCs w:val="28"/>
        </w:rPr>
      </w:pPr>
      <w:r w:rsidRPr="001465E7">
        <w:rPr>
          <w:sz w:val="28"/>
          <w:szCs w:val="28"/>
        </w:rPr>
        <w:t>Таблица 15</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417"/>
        <w:gridCol w:w="1276"/>
        <w:gridCol w:w="1134"/>
        <w:gridCol w:w="1276"/>
      </w:tblGrid>
      <w:tr w:rsidR="00FC64F2" w:rsidRPr="00A0215B" w:rsidTr="0034521F">
        <w:trPr>
          <w:trHeight w:val="789"/>
          <w:tblHeader/>
        </w:trPr>
        <w:tc>
          <w:tcPr>
            <w:tcW w:w="4531" w:type="dxa"/>
            <w:shd w:val="clear" w:color="auto" w:fill="auto"/>
            <w:vAlign w:val="center"/>
            <w:hideMark/>
          </w:tcPr>
          <w:p w:rsidR="00FC64F2" w:rsidRPr="00C83BB0" w:rsidRDefault="00FC64F2" w:rsidP="0034521F">
            <w:pPr>
              <w:ind w:left="-113" w:right="-108"/>
              <w:jc w:val="center"/>
              <w:rPr>
                <w:sz w:val="24"/>
                <w:szCs w:val="24"/>
              </w:rPr>
            </w:pPr>
            <w:r w:rsidRPr="00C83BB0">
              <w:rPr>
                <w:sz w:val="24"/>
                <w:szCs w:val="24"/>
              </w:rPr>
              <w:t>Показатели</w:t>
            </w:r>
          </w:p>
        </w:tc>
        <w:tc>
          <w:tcPr>
            <w:tcW w:w="1417" w:type="dxa"/>
            <w:shd w:val="clear" w:color="auto" w:fill="auto"/>
            <w:vAlign w:val="center"/>
            <w:hideMark/>
          </w:tcPr>
          <w:p w:rsidR="00FC64F2" w:rsidRPr="00C83BB0" w:rsidRDefault="00FC64F2" w:rsidP="0034521F">
            <w:pPr>
              <w:ind w:left="-113" w:right="-108"/>
              <w:jc w:val="center"/>
              <w:rPr>
                <w:sz w:val="24"/>
                <w:szCs w:val="24"/>
              </w:rPr>
            </w:pPr>
            <w:r w:rsidRPr="00C83BB0">
              <w:rPr>
                <w:sz w:val="24"/>
                <w:szCs w:val="24"/>
              </w:rPr>
              <w:t>Единица измерения</w:t>
            </w:r>
          </w:p>
        </w:tc>
        <w:tc>
          <w:tcPr>
            <w:tcW w:w="1276" w:type="dxa"/>
            <w:shd w:val="clear" w:color="auto" w:fill="auto"/>
            <w:vAlign w:val="center"/>
            <w:hideMark/>
          </w:tcPr>
          <w:p w:rsidR="00FC64F2" w:rsidRPr="00C83BB0" w:rsidRDefault="00FC64F2" w:rsidP="0034521F">
            <w:pPr>
              <w:ind w:left="-113" w:right="-108"/>
              <w:jc w:val="center"/>
              <w:rPr>
                <w:sz w:val="24"/>
                <w:szCs w:val="24"/>
              </w:rPr>
            </w:pPr>
            <w:r w:rsidRPr="00C83BB0">
              <w:rPr>
                <w:sz w:val="24"/>
                <w:szCs w:val="24"/>
              </w:rPr>
              <w:t>2024 год</w:t>
            </w:r>
          </w:p>
        </w:tc>
        <w:tc>
          <w:tcPr>
            <w:tcW w:w="1134" w:type="dxa"/>
            <w:shd w:val="clear" w:color="auto" w:fill="auto"/>
            <w:vAlign w:val="center"/>
            <w:hideMark/>
          </w:tcPr>
          <w:p w:rsidR="00FC64F2" w:rsidRPr="00C83BB0" w:rsidRDefault="00FC64F2" w:rsidP="0034521F">
            <w:pPr>
              <w:ind w:left="-113" w:right="-108"/>
              <w:jc w:val="center"/>
              <w:rPr>
                <w:sz w:val="24"/>
                <w:szCs w:val="24"/>
              </w:rPr>
            </w:pPr>
            <w:r w:rsidRPr="00C83BB0">
              <w:rPr>
                <w:sz w:val="24"/>
                <w:szCs w:val="24"/>
              </w:rPr>
              <w:t>2025 год</w:t>
            </w:r>
          </w:p>
        </w:tc>
        <w:tc>
          <w:tcPr>
            <w:tcW w:w="1276" w:type="dxa"/>
            <w:shd w:val="clear" w:color="auto" w:fill="auto"/>
            <w:vAlign w:val="center"/>
            <w:hideMark/>
          </w:tcPr>
          <w:p w:rsidR="00FC64F2" w:rsidRPr="00C83BB0" w:rsidRDefault="00FC64F2" w:rsidP="0034521F">
            <w:pPr>
              <w:ind w:left="-113" w:right="-108"/>
              <w:jc w:val="center"/>
              <w:rPr>
                <w:sz w:val="24"/>
                <w:szCs w:val="24"/>
              </w:rPr>
            </w:pPr>
            <w:r w:rsidRPr="00C83BB0">
              <w:rPr>
                <w:sz w:val="24"/>
                <w:szCs w:val="24"/>
              </w:rPr>
              <w:t>2026 год</w:t>
            </w:r>
          </w:p>
        </w:tc>
      </w:tr>
      <w:tr w:rsidR="00FC64F2" w:rsidRPr="00A0215B" w:rsidTr="0034521F">
        <w:trPr>
          <w:trHeight w:val="789"/>
          <w:tblHeader/>
        </w:trPr>
        <w:tc>
          <w:tcPr>
            <w:tcW w:w="4531" w:type="dxa"/>
            <w:shd w:val="clear" w:color="auto" w:fill="auto"/>
            <w:hideMark/>
          </w:tcPr>
          <w:p w:rsidR="00FC64F2" w:rsidRPr="00C83BB0" w:rsidRDefault="00FC64F2" w:rsidP="0034521F">
            <w:pPr>
              <w:pStyle w:val="ConsPlusNormal"/>
              <w:ind w:firstLine="0"/>
              <w:rPr>
                <w:rFonts w:ascii="Times New Roman" w:hAnsi="Times New Roman" w:cs="Times New Roman"/>
                <w:sz w:val="22"/>
              </w:rPr>
            </w:pPr>
            <w:r w:rsidRPr="00C83BB0">
              <w:rPr>
                <w:rFonts w:ascii="Times New Roman" w:hAnsi="Times New Roman" w:cs="Times New Roman"/>
                <w:sz w:val="24"/>
                <w:szCs w:val="24"/>
              </w:rPr>
              <w:t>Руководство и управление в сфере установленных функций органов государственной власти</w:t>
            </w:r>
          </w:p>
        </w:tc>
        <w:tc>
          <w:tcPr>
            <w:tcW w:w="1417" w:type="dxa"/>
            <w:shd w:val="clear" w:color="auto" w:fill="auto"/>
            <w:vAlign w:val="center"/>
            <w:hideMark/>
          </w:tcPr>
          <w:p w:rsidR="00FC64F2" w:rsidRPr="00C83BB0" w:rsidRDefault="00FC64F2" w:rsidP="0034521F">
            <w:pPr>
              <w:ind w:left="-113" w:right="-108"/>
              <w:jc w:val="center"/>
              <w:rPr>
                <w:sz w:val="24"/>
                <w:szCs w:val="24"/>
              </w:rPr>
            </w:pPr>
            <w:r w:rsidRPr="00C83BB0">
              <w:rPr>
                <w:sz w:val="24"/>
                <w:szCs w:val="24"/>
              </w:rPr>
              <w:t>%</w:t>
            </w:r>
          </w:p>
        </w:tc>
        <w:tc>
          <w:tcPr>
            <w:tcW w:w="1276" w:type="dxa"/>
            <w:shd w:val="clear" w:color="auto" w:fill="auto"/>
            <w:vAlign w:val="center"/>
            <w:hideMark/>
          </w:tcPr>
          <w:p w:rsidR="00FC64F2" w:rsidRPr="00C83BB0" w:rsidRDefault="00FC64F2" w:rsidP="0034521F">
            <w:pPr>
              <w:pStyle w:val="ConsPlusNormal"/>
              <w:ind w:firstLine="0"/>
              <w:jc w:val="center"/>
              <w:rPr>
                <w:rFonts w:ascii="Times New Roman" w:hAnsi="Times New Roman" w:cs="Times New Roman"/>
                <w:sz w:val="24"/>
                <w:szCs w:val="24"/>
              </w:rPr>
            </w:pPr>
            <w:r w:rsidRPr="00C83BB0">
              <w:rPr>
                <w:rFonts w:ascii="Times New Roman" w:hAnsi="Times New Roman" w:cs="Times New Roman"/>
                <w:sz w:val="24"/>
                <w:szCs w:val="24"/>
              </w:rPr>
              <w:t>100,0</w:t>
            </w:r>
          </w:p>
        </w:tc>
        <w:tc>
          <w:tcPr>
            <w:tcW w:w="1134" w:type="dxa"/>
            <w:shd w:val="clear" w:color="auto" w:fill="auto"/>
            <w:vAlign w:val="center"/>
            <w:hideMark/>
          </w:tcPr>
          <w:p w:rsidR="00FC64F2" w:rsidRPr="00C83BB0" w:rsidRDefault="00FC64F2" w:rsidP="0034521F">
            <w:pPr>
              <w:pStyle w:val="ConsPlusNormal"/>
              <w:ind w:firstLine="0"/>
              <w:jc w:val="center"/>
              <w:rPr>
                <w:rFonts w:ascii="Times New Roman" w:hAnsi="Times New Roman" w:cs="Times New Roman"/>
                <w:sz w:val="24"/>
                <w:szCs w:val="24"/>
              </w:rPr>
            </w:pPr>
            <w:r w:rsidRPr="00C83BB0">
              <w:rPr>
                <w:rFonts w:ascii="Times New Roman" w:hAnsi="Times New Roman" w:cs="Times New Roman"/>
                <w:sz w:val="24"/>
                <w:szCs w:val="24"/>
              </w:rPr>
              <w:t>100,0</w:t>
            </w:r>
          </w:p>
        </w:tc>
        <w:tc>
          <w:tcPr>
            <w:tcW w:w="1276" w:type="dxa"/>
            <w:shd w:val="clear" w:color="auto" w:fill="auto"/>
            <w:vAlign w:val="center"/>
            <w:hideMark/>
          </w:tcPr>
          <w:p w:rsidR="00FC64F2" w:rsidRPr="00C83BB0" w:rsidRDefault="00FC64F2" w:rsidP="0034521F">
            <w:pPr>
              <w:pStyle w:val="ConsPlusNormal"/>
              <w:ind w:firstLine="0"/>
              <w:jc w:val="center"/>
              <w:rPr>
                <w:rFonts w:ascii="Times New Roman" w:hAnsi="Times New Roman" w:cs="Times New Roman"/>
                <w:sz w:val="24"/>
                <w:szCs w:val="24"/>
              </w:rPr>
            </w:pPr>
            <w:r w:rsidRPr="00C83BB0">
              <w:rPr>
                <w:rFonts w:ascii="Times New Roman" w:hAnsi="Times New Roman" w:cs="Times New Roman"/>
                <w:sz w:val="24"/>
                <w:szCs w:val="24"/>
              </w:rPr>
              <w:t>100,0</w:t>
            </w:r>
          </w:p>
        </w:tc>
      </w:tr>
      <w:tr w:rsidR="00FC64F2" w:rsidRPr="00A0215B" w:rsidTr="0034521F">
        <w:trPr>
          <w:trHeight w:val="1029"/>
        </w:trPr>
        <w:tc>
          <w:tcPr>
            <w:tcW w:w="4531" w:type="dxa"/>
            <w:shd w:val="clear" w:color="auto" w:fill="auto"/>
            <w:hideMark/>
          </w:tcPr>
          <w:p w:rsidR="00FC64F2" w:rsidRPr="00C83BB0" w:rsidRDefault="00FC64F2" w:rsidP="0034521F">
            <w:pPr>
              <w:pStyle w:val="ConsPlusNormal"/>
              <w:ind w:firstLine="0"/>
              <w:rPr>
                <w:rFonts w:ascii="Times New Roman" w:hAnsi="Times New Roman" w:cs="Times New Roman"/>
                <w:sz w:val="22"/>
              </w:rPr>
            </w:pPr>
            <w:r w:rsidRPr="00C83BB0">
              <w:rPr>
                <w:rFonts w:ascii="Times New Roman" w:hAnsi="Times New Roman" w:cs="Times New Roman"/>
                <w:sz w:val="24"/>
                <w:szCs w:val="24"/>
              </w:rPr>
              <w:t>Доля детей-сирот, детей оставшихся без попечения родителей, обеспеченных жилым помещением в общей численности детей, подлежащих обеспечению жильем</w:t>
            </w:r>
          </w:p>
        </w:tc>
        <w:tc>
          <w:tcPr>
            <w:tcW w:w="1417" w:type="dxa"/>
            <w:shd w:val="clear" w:color="auto" w:fill="auto"/>
            <w:vAlign w:val="center"/>
            <w:hideMark/>
          </w:tcPr>
          <w:p w:rsidR="00FC64F2" w:rsidRPr="00C83BB0" w:rsidRDefault="00FC64F2" w:rsidP="0034521F">
            <w:pPr>
              <w:ind w:left="-113" w:right="-108"/>
              <w:jc w:val="center"/>
              <w:rPr>
                <w:sz w:val="24"/>
                <w:szCs w:val="24"/>
              </w:rPr>
            </w:pPr>
            <w:r w:rsidRPr="00C83BB0">
              <w:rPr>
                <w:sz w:val="24"/>
                <w:szCs w:val="24"/>
              </w:rPr>
              <w:t>%</w:t>
            </w:r>
          </w:p>
        </w:tc>
        <w:tc>
          <w:tcPr>
            <w:tcW w:w="1276" w:type="dxa"/>
            <w:shd w:val="clear" w:color="auto" w:fill="auto"/>
            <w:vAlign w:val="center"/>
            <w:hideMark/>
          </w:tcPr>
          <w:p w:rsidR="00FC64F2" w:rsidRPr="00C83BB0" w:rsidRDefault="00FC64F2" w:rsidP="0034521F">
            <w:pPr>
              <w:pStyle w:val="ConsPlusNormal"/>
              <w:ind w:left="-530" w:firstLine="530"/>
              <w:jc w:val="center"/>
              <w:rPr>
                <w:rFonts w:ascii="Times New Roman" w:hAnsi="Times New Roman" w:cs="Times New Roman"/>
                <w:sz w:val="24"/>
                <w:szCs w:val="24"/>
              </w:rPr>
            </w:pPr>
            <w:r>
              <w:rPr>
                <w:rFonts w:ascii="Times New Roman" w:hAnsi="Times New Roman" w:cs="Times New Roman"/>
                <w:sz w:val="24"/>
                <w:szCs w:val="24"/>
              </w:rPr>
              <w:t>29,9</w:t>
            </w:r>
          </w:p>
        </w:tc>
        <w:tc>
          <w:tcPr>
            <w:tcW w:w="1134" w:type="dxa"/>
            <w:shd w:val="clear" w:color="auto" w:fill="auto"/>
            <w:vAlign w:val="center"/>
            <w:hideMark/>
          </w:tcPr>
          <w:p w:rsidR="00FC64F2" w:rsidRPr="00C83BB0" w:rsidRDefault="00FC64F2" w:rsidP="0034521F">
            <w:pPr>
              <w:jc w:val="center"/>
              <w:rPr>
                <w:sz w:val="24"/>
                <w:szCs w:val="24"/>
              </w:rPr>
            </w:pPr>
            <w:r>
              <w:rPr>
                <w:sz w:val="24"/>
                <w:szCs w:val="24"/>
              </w:rPr>
              <w:t>31,1</w:t>
            </w:r>
          </w:p>
        </w:tc>
        <w:tc>
          <w:tcPr>
            <w:tcW w:w="1276" w:type="dxa"/>
            <w:shd w:val="clear" w:color="auto" w:fill="auto"/>
            <w:vAlign w:val="center"/>
            <w:hideMark/>
          </w:tcPr>
          <w:p w:rsidR="00FC64F2" w:rsidRPr="00C83BB0" w:rsidRDefault="00FC64F2" w:rsidP="0034521F">
            <w:pPr>
              <w:jc w:val="center"/>
              <w:rPr>
                <w:sz w:val="24"/>
                <w:szCs w:val="24"/>
              </w:rPr>
            </w:pPr>
            <w:r w:rsidRPr="00C83BB0">
              <w:rPr>
                <w:sz w:val="24"/>
                <w:szCs w:val="24"/>
              </w:rPr>
              <w:t>31,1</w:t>
            </w:r>
          </w:p>
        </w:tc>
      </w:tr>
      <w:tr w:rsidR="00FC64F2" w:rsidRPr="00A0215B" w:rsidTr="0034521F">
        <w:trPr>
          <w:trHeight w:val="561"/>
        </w:trPr>
        <w:tc>
          <w:tcPr>
            <w:tcW w:w="4531" w:type="dxa"/>
            <w:shd w:val="clear" w:color="auto" w:fill="auto"/>
            <w:hideMark/>
          </w:tcPr>
          <w:p w:rsidR="00FC64F2" w:rsidRPr="00C83BB0" w:rsidRDefault="00FC64F2" w:rsidP="0034521F">
            <w:pPr>
              <w:tabs>
                <w:tab w:val="num" w:pos="360"/>
              </w:tabs>
              <w:rPr>
                <w:sz w:val="24"/>
                <w:szCs w:val="24"/>
              </w:rPr>
            </w:pPr>
            <w:r w:rsidRPr="00C83BB0">
              <w:rPr>
                <w:color w:val="000000"/>
                <w:sz w:val="24"/>
                <w:szCs w:val="24"/>
              </w:rPr>
              <w:t xml:space="preserve">Осуществление государственных полномочий по организации и осуществлению деятельности по </w:t>
            </w:r>
            <w:r w:rsidRPr="00C83BB0">
              <w:rPr>
                <w:sz w:val="24"/>
                <w:szCs w:val="24"/>
              </w:rPr>
              <w:t>опеке и попечительству</w:t>
            </w:r>
            <w:r w:rsidRPr="00C83BB0">
              <w:rPr>
                <w:color w:val="000000"/>
                <w:sz w:val="24"/>
                <w:szCs w:val="24"/>
              </w:rPr>
              <w:t xml:space="preserve"> в отношении несовершеннолетних</w:t>
            </w:r>
          </w:p>
        </w:tc>
        <w:tc>
          <w:tcPr>
            <w:tcW w:w="1417" w:type="dxa"/>
            <w:shd w:val="clear" w:color="auto" w:fill="auto"/>
            <w:vAlign w:val="center"/>
            <w:hideMark/>
          </w:tcPr>
          <w:p w:rsidR="00FC64F2" w:rsidRPr="00C83BB0" w:rsidRDefault="00FC64F2" w:rsidP="0034521F">
            <w:pPr>
              <w:ind w:left="-113" w:right="-108"/>
              <w:jc w:val="center"/>
              <w:rPr>
                <w:sz w:val="24"/>
                <w:szCs w:val="24"/>
              </w:rPr>
            </w:pPr>
            <w:r w:rsidRPr="00C83BB0">
              <w:rPr>
                <w:sz w:val="24"/>
                <w:szCs w:val="24"/>
              </w:rPr>
              <w:t>%</w:t>
            </w:r>
          </w:p>
        </w:tc>
        <w:tc>
          <w:tcPr>
            <w:tcW w:w="1276" w:type="dxa"/>
            <w:shd w:val="clear" w:color="auto" w:fill="auto"/>
            <w:vAlign w:val="center"/>
            <w:hideMark/>
          </w:tcPr>
          <w:p w:rsidR="00FC64F2" w:rsidRPr="00C83BB0" w:rsidRDefault="00FC64F2" w:rsidP="0034521F">
            <w:pPr>
              <w:pStyle w:val="ConsPlusNormal"/>
              <w:ind w:firstLine="0"/>
              <w:jc w:val="center"/>
              <w:rPr>
                <w:rFonts w:ascii="Times New Roman" w:hAnsi="Times New Roman" w:cs="Times New Roman"/>
                <w:sz w:val="24"/>
                <w:szCs w:val="24"/>
              </w:rPr>
            </w:pPr>
            <w:r w:rsidRPr="00C83BB0">
              <w:rPr>
                <w:rFonts w:ascii="Times New Roman" w:hAnsi="Times New Roman" w:cs="Times New Roman"/>
                <w:sz w:val="24"/>
                <w:szCs w:val="24"/>
              </w:rPr>
              <w:t>100,0</w:t>
            </w:r>
          </w:p>
        </w:tc>
        <w:tc>
          <w:tcPr>
            <w:tcW w:w="1134" w:type="dxa"/>
            <w:shd w:val="clear" w:color="auto" w:fill="auto"/>
            <w:vAlign w:val="center"/>
            <w:hideMark/>
          </w:tcPr>
          <w:p w:rsidR="00FC64F2" w:rsidRPr="00C83BB0" w:rsidRDefault="00FC64F2" w:rsidP="0034521F">
            <w:pPr>
              <w:pStyle w:val="ConsPlusNormal"/>
              <w:ind w:firstLine="0"/>
              <w:jc w:val="center"/>
              <w:rPr>
                <w:rFonts w:ascii="Times New Roman" w:hAnsi="Times New Roman" w:cs="Times New Roman"/>
                <w:sz w:val="24"/>
                <w:szCs w:val="24"/>
              </w:rPr>
            </w:pPr>
            <w:r w:rsidRPr="00C83BB0">
              <w:rPr>
                <w:rFonts w:ascii="Times New Roman" w:hAnsi="Times New Roman" w:cs="Times New Roman"/>
                <w:sz w:val="24"/>
                <w:szCs w:val="24"/>
              </w:rPr>
              <w:t>100,0</w:t>
            </w:r>
          </w:p>
        </w:tc>
        <w:tc>
          <w:tcPr>
            <w:tcW w:w="1276" w:type="dxa"/>
            <w:shd w:val="clear" w:color="auto" w:fill="auto"/>
            <w:vAlign w:val="center"/>
            <w:hideMark/>
          </w:tcPr>
          <w:p w:rsidR="00FC64F2" w:rsidRPr="00C83BB0" w:rsidRDefault="00FC64F2" w:rsidP="0034521F">
            <w:pPr>
              <w:pStyle w:val="ConsPlusNormal"/>
              <w:ind w:firstLine="0"/>
              <w:jc w:val="center"/>
              <w:rPr>
                <w:rFonts w:ascii="Times New Roman" w:hAnsi="Times New Roman" w:cs="Times New Roman"/>
                <w:sz w:val="24"/>
                <w:szCs w:val="24"/>
              </w:rPr>
            </w:pPr>
            <w:r w:rsidRPr="00C83BB0">
              <w:rPr>
                <w:rFonts w:ascii="Times New Roman" w:hAnsi="Times New Roman" w:cs="Times New Roman"/>
                <w:sz w:val="24"/>
                <w:szCs w:val="24"/>
              </w:rPr>
              <w:t>100,0</w:t>
            </w:r>
          </w:p>
        </w:tc>
      </w:tr>
    </w:tbl>
    <w:p w:rsidR="00FC64F2" w:rsidRPr="00A0215B" w:rsidRDefault="00FC64F2" w:rsidP="00FC64F2">
      <w:pPr>
        <w:ind w:firstLine="709"/>
        <w:jc w:val="both"/>
        <w:rPr>
          <w:sz w:val="28"/>
          <w:szCs w:val="28"/>
          <w:highlight w:val="yellow"/>
        </w:rPr>
      </w:pPr>
    </w:p>
    <w:p w:rsidR="00FC64F2" w:rsidRPr="00A0215B" w:rsidRDefault="00FC64F2" w:rsidP="00FC64F2">
      <w:pPr>
        <w:ind w:firstLine="709"/>
        <w:jc w:val="both"/>
        <w:rPr>
          <w:sz w:val="28"/>
          <w:szCs w:val="28"/>
          <w:highlight w:val="yellow"/>
        </w:rPr>
      </w:pPr>
      <w:r w:rsidRPr="00C83BB0">
        <w:rPr>
          <w:sz w:val="28"/>
          <w:szCs w:val="28"/>
        </w:rPr>
        <w:t>В рамках подпрограммы предусмотрены средства на реализацию следующих мероприятий:</w:t>
      </w:r>
    </w:p>
    <w:p w:rsidR="00FC64F2" w:rsidRPr="00A0215B" w:rsidRDefault="00FC64F2" w:rsidP="00FC64F2">
      <w:pPr>
        <w:ind w:firstLine="709"/>
        <w:jc w:val="both"/>
        <w:rPr>
          <w:sz w:val="28"/>
          <w:szCs w:val="28"/>
          <w:highlight w:val="yellow"/>
        </w:rPr>
      </w:pPr>
      <w:r w:rsidRPr="00C83BB0">
        <w:rPr>
          <w:sz w:val="28"/>
          <w:szCs w:val="28"/>
        </w:rPr>
        <w:t>финансирование расходов на содержание органов местного самоуправления муниципальных районов в общем объеме 21 104,88 тыс. рублей, в том числе по 7 034,96 тыс. рублей ежегодно;</w:t>
      </w:r>
    </w:p>
    <w:p w:rsidR="00FC64F2" w:rsidRPr="00C83BB0" w:rsidRDefault="00FC64F2" w:rsidP="00FC64F2">
      <w:pPr>
        <w:ind w:firstLine="709"/>
        <w:jc w:val="both"/>
        <w:rPr>
          <w:sz w:val="28"/>
          <w:szCs w:val="28"/>
        </w:rPr>
      </w:pPr>
      <w:r w:rsidRPr="00C83BB0">
        <w:rPr>
          <w:sz w:val="28"/>
          <w:szCs w:val="28"/>
        </w:rPr>
        <w:t>расходы за счет субвенции на осуществление государственных полномочий по организации и осуществлению деятельности по опеке и попечительству в отношении несовершеннолетних в общем объеме 12 210,00 тыс. рублей, в том числе по 4 070,00 тыс. рублей ежегодно;</w:t>
      </w:r>
    </w:p>
    <w:p w:rsidR="00FC64F2" w:rsidRPr="00A0215B" w:rsidRDefault="00FC64F2" w:rsidP="00FC64F2">
      <w:pPr>
        <w:ind w:firstLine="709"/>
        <w:jc w:val="both"/>
        <w:rPr>
          <w:sz w:val="28"/>
          <w:szCs w:val="28"/>
          <w:highlight w:val="yellow"/>
        </w:rPr>
      </w:pPr>
      <w:r w:rsidRPr="00C83BB0">
        <w:rPr>
          <w:sz w:val="28"/>
          <w:szCs w:val="28"/>
        </w:rPr>
        <w:t xml:space="preserve">расходы за счет субвенции на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в общем объеме 21 543,90 тыс. </w:t>
      </w:r>
      <w:r w:rsidRPr="00C83BB0">
        <w:rPr>
          <w:sz w:val="28"/>
          <w:szCs w:val="28"/>
        </w:rPr>
        <w:lastRenderedPageBreak/>
        <w:t>рублей, в том числе: 2024 год –  8 425,10 тыс. рублей, 2025 год 6 714,80 тыс. рублей, 2026 год 6 404,00 тыс. рублей;</w:t>
      </w:r>
    </w:p>
    <w:p w:rsidR="00FC64F2" w:rsidRPr="00C83BB0" w:rsidRDefault="00FC64F2" w:rsidP="00FC64F2">
      <w:pPr>
        <w:ind w:firstLine="709"/>
        <w:jc w:val="both"/>
        <w:rPr>
          <w:sz w:val="28"/>
          <w:szCs w:val="28"/>
        </w:rPr>
      </w:pPr>
      <w:r w:rsidRPr="00C83BB0">
        <w:rPr>
          <w:sz w:val="28"/>
          <w:szCs w:val="28"/>
        </w:rPr>
        <w:t>расходы за счет субвенции по обеспечению предоставления меры социальной поддержки гражданам, достигшим возраста 23 лет и старше, имевшим в соответствии с федеральным законодательством статус детей-сирот, детей, оставшихся без попечения родителей, лиц из числа детей-сирот и детей, оставшихся без попечения родителей в общем объеме 63,00 тыс. рублей, в том числе: 2024 год –  21,00 тыс. рублей, 2025 год 21,00 тыс. рублей, 2026 год 21,00 тыс. рублей.</w:t>
      </w:r>
    </w:p>
    <w:p w:rsidR="00FC64F2" w:rsidRPr="00C83BB0" w:rsidRDefault="00FC64F2" w:rsidP="00FC64F2">
      <w:pPr>
        <w:ind w:firstLine="709"/>
        <w:jc w:val="both"/>
        <w:rPr>
          <w:sz w:val="28"/>
          <w:szCs w:val="28"/>
        </w:rPr>
      </w:pPr>
      <w:r w:rsidRPr="00C83BB0">
        <w:rPr>
          <w:sz w:val="28"/>
          <w:szCs w:val="28"/>
        </w:rPr>
        <w:t>С помощью мероприятий подпрограммы достигается своевременность утверждения муниципальных заданий, своевременность утверждения планов финансово-хозяйственной деятельности в соответствии со сроками, утвержденными ГРБС, своевременность подготовки документов для определения финансирования осуществления государственных полномочий по организации и осуществлению деятельности по опеке и попечительству в отношении несовершеннолетних.</w:t>
      </w:r>
    </w:p>
    <w:p w:rsidR="00FC64F2" w:rsidRPr="00C83BB0" w:rsidRDefault="00FC64F2" w:rsidP="00FC64F2">
      <w:pPr>
        <w:ind w:firstLine="709"/>
        <w:jc w:val="both"/>
        <w:rPr>
          <w:sz w:val="28"/>
          <w:szCs w:val="28"/>
        </w:rPr>
      </w:pPr>
    </w:p>
    <w:p w:rsidR="00FC64F2" w:rsidRPr="00C83BB0" w:rsidRDefault="00FC64F2" w:rsidP="00FC64F2">
      <w:pPr>
        <w:ind w:firstLine="709"/>
        <w:jc w:val="both"/>
        <w:rPr>
          <w:sz w:val="28"/>
          <w:szCs w:val="28"/>
        </w:rPr>
      </w:pPr>
      <w:r w:rsidRPr="00C83BB0">
        <w:rPr>
          <w:sz w:val="28"/>
          <w:szCs w:val="28"/>
        </w:rPr>
        <w:t>Подпрограмма: «Доступная среда».</w:t>
      </w:r>
    </w:p>
    <w:p w:rsidR="00FC64F2" w:rsidRPr="001465E7" w:rsidRDefault="00FC64F2" w:rsidP="00FC64F2">
      <w:pPr>
        <w:ind w:firstLine="709"/>
        <w:jc w:val="right"/>
        <w:rPr>
          <w:sz w:val="28"/>
          <w:szCs w:val="28"/>
        </w:rPr>
      </w:pPr>
      <w:r w:rsidRPr="001465E7">
        <w:rPr>
          <w:sz w:val="28"/>
          <w:szCs w:val="28"/>
        </w:rPr>
        <w:t>Таблица 16</w:t>
      </w:r>
    </w:p>
    <w:p w:rsidR="00FC64F2" w:rsidRPr="00A0215B" w:rsidRDefault="00FC64F2" w:rsidP="00FC64F2">
      <w:pPr>
        <w:ind w:firstLine="709"/>
        <w:jc w:val="right"/>
        <w:rPr>
          <w:sz w:val="28"/>
          <w:szCs w:val="28"/>
          <w:highlight w:val="yellow"/>
        </w:rPr>
      </w:pP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FC64F2" w:rsidRPr="00A0215B" w:rsidTr="0034521F">
        <w:trPr>
          <w:trHeight w:val="645"/>
          <w:jc w:val="center"/>
        </w:trPr>
        <w:tc>
          <w:tcPr>
            <w:tcW w:w="632" w:type="dxa"/>
            <w:vMerge w:val="restart"/>
            <w:vAlign w:val="center"/>
          </w:tcPr>
          <w:p w:rsidR="00FC64F2" w:rsidRPr="00C83BB0" w:rsidRDefault="00FC64F2" w:rsidP="0034521F">
            <w:pPr>
              <w:jc w:val="center"/>
              <w:rPr>
                <w:sz w:val="24"/>
                <w:szCs w:val="24"/>
              </w:rPr>
            </w:pPr>
            <w:r w:rsidRPr="00C83BB0">
              <w:rPr>
                <w:sz w:val="24"/>
                <w:szCs w:val="24"/>
              </w:rPr>
              <w:t>№ п/п</w:t>
            </w:r>
          </w:p>
        </w:tc>
        <w:tc>
          <w:tcPr>
            <w:tcW w:w="2722" w:type="dxa"/>
            <w:vMerge w:val="restart"/>
            <w:vAlign w:val="center"/>
          </w:tcPr>
          <w:p w:rsidR="00FC64F2" w:rsidRPr="00C83BB0" w:rsidRDefault="00FC64F2" w:rsidP="0034521F">
            <w:pPr>
              <w:jc w:val="center"/>
              <w:rPr>
                <w:sz w:val="24"/>
                <w:szCs w:val="24"/>
              </w:rPr>
            </w:pPr>
            <w:r w:rsidRPr="00C83BB0">
              <w:rPr>
                <w:sz w:val="24"/>
                <w:szCs w:val="24"/>
              </w:rPr>
              <w:t>Наименование ГРБС</w:t>
            </w:r>
          </w:p>
        </w:tc>
        <w:tc>
          <w:tcPr>
            <w:tcW w:w="1257" w:type="dxa"/>
            <w:vMerge w:val="restart"/>
            <w:vAlign w:val="center"/>
          </w:tcPr>
          <w:p w:rsidR="00FC64F2" w:rsidRPr="00C83BB0" w:rsidRDefault="00FC64F2" w:rsidP="0034521F">
            <w:pPr>
              <w:jc w:val="center"/>
              <w:rPr>
                <w:sz w:val="24"/>
                <w:szCs w:val="24"/>
              </w:rPr>
            </w:pPr>
            <w:r w:rsidRPr="00C83BB0">
              <w:rPr>
                <w:sz w:val="24"/>
                <w:szCs w:val="24"/>
              </w:rPr>
              <w:t>Раздел, подраздел</w:t>
            </w:r>
          </w:p>
        </w:tc>
        <w:tc>
          <w:tcPr>
            <w:tcW w:w="4853" w:type="dxa"/>
            <w:gridSpan w:val="3"/>
            <w:vAlign w:val="center"/>
          </w:tcPr>
          <w:p w:rsidR="00FC64F2" w:rsidRPr="00C83BB0" w:rsidRDefault="00FC64F2" w:rsidP="0034521F">
            <w:pPr>
              <w:jc w:val="center"/>
              <w:rPr>
                <w:sz w:val="24"/>
                <w:szCs w:val="24"/>
              </w:rPr>
            </w:pPr>
            <w:r w:rsidRPr="00C83BB0">
              <w:rPr>
                <w:sz w:val="24"/>
                <w:szCs w:val="24"/>
              </w:rPr>
              <w:t>Расходы (тыс. руб.), годы</w:t>
            </w:r>
          </w:p>
        </w:tc>
      </w:tr>
      <w:tr w:rsidR="00FC64F2" w:rsidRPr="00A0215B" w:rsidTr="0034521F">
        <w:trPr>
          <w:trHeight w:val="232"/>
          <w:jc w:val="center"/>
        </w:trPr>
        <w:tc>
          <w:tcPr>
            <w:tcW w:w="632" w:type="dxa"/>
            <w:vMerge/>
            <w:vAlign w:val="center"/>
          </w:tcPr>
          <w:p w:rsidR="00FC64F2" w:rsidRPr="00C83BB0" w:rsidRDefault="00FC64F2" w:rsidP="0034521F">
            <w:pPr>
              <w:jc w:val="center"/>
              <w:rPr>
                <w:sz w:val="24"/>
                <w:szCs w:val="24"/>
              </w:rPr>
            </w:pPr>
          </w:p>
        </w:tc>
        <w:tc>
          <w:tcPr>
            <w:tcW w:w="2722" w:type="dxa"/>
            <w:vMerge/>
            <w:vAlign w:val="center"/>
          </w:tcPr>
          <w:p w:rsidR="00FC64F2" w:rsidRPr="00C83BB0" w:rsidRDefault="00FC64F2" w:rsidP="0034521F">
            <w:pPr>
              <w:jc w:val="center"/>
              <w:rPr>
                <w:sz w:val="24"/>
                <w:szCs w:val="24"/>
              </w:rPr>
            </w:pPr>
          </w:p>
        </w:tc>
        <w:tc>
          <w:tcPr>
            <w:tcW w:w="1257" w:type="dxa"/>
            <w:vMerge/>
            <w:vAlign w:val="center"/>
          </w:tcPr>
          <w:p w:rsidR="00FC64F2" w:rsidRPr="00C83BB0" w:rsidRDefault="00FC64F2" w:rsidP="0034521F">
            <w:pPr>
              <w:jc w:val="center"/>
              <w:rPr>
                <w:sz w:val="24"/>
                <w:szCs w:val="24"/>
              </w:rPr>
            </w:pPr>
          </w:p>
        </w:tc>
        <w:tc>
          <w:tcPr>
            <w:tcW w:w="1593" w:type="dxa"/>
            <w:vAlign w:val="center"/>
          </w:tcPr>
          <w:p w:rsidR="00FC64F2" w:rsidRPr="00C83BB0" w:rsidRDefault="00FC64F2" w:rsidP="0034521F">
            <w:pPr>
              <w:jc w:val="center"/>
              <w:rPr>
                <w:sz w:val="24"/>
                <w:szCs w:val="24"/>
              </w:rPr>
            </w:pPr>
            <w:r>
              <w:rPr>
                <w:sz w:val="24"/>
                <w:szCs w:val="24"/>
              </w:rPr>
              <w:t>2024</w:t>
            </w:r>
            <w:r w:rsidRPr="00C83BB0">
              <w:rPr>
                <w:sz w:val="24"/>
                <w:szCs w:val="24"/>
              </w:rPr>
              <w:t xml:space="preserve"> год</w:t>
            </w:r>
          </w:p>
        </w:tc>
        <w:tc>
          <w:tcPr>
            <w:tcW w:w="1701" w:type="dxa"/>
            <w:vAlign w:val="center"/>
          </w:tcPr>
          <w:p w:rsidR="00FC64F2" w:rsidRPr="00C83BB0" w:rsidRDefault="00FC64F2" w:rsidP="0034521F">
            <w:pPr>
              <w:jc w:val="center"/>
              <w:rPr>
                <w:sz w:val="24"/>
                <w:szCs w:val="24"/>
              </w:rPr>
            </w:pPr>
            <w:r>
              <w:rPr>
                <w:sz w:val="24"/>
                <w:szCs w:val="24"/>
              </w:rPr>
              <w:t>2025</w:t>
            </w:r>
            <w:r w:rsidRPr="00C83BB0">
              <w:rPr>
                <w:sz w:val="24"/>
                <w:szCs w:val="24"/>
              </w:rPr>
              <w:t xml:space="preserve"> год</w:t>
            </w:r>
          </w:p>
        </w:tc>
        <w:tc>
          <w:tcPr>
            <w:tcW w:w="1559" w:type="dxa"/>
            <w:vAlign w:val="center"/>
          </w:tcPr>
          <w:p w:rsidR="00FC64F2" w:rsidRPr="00C83BB0" w:rsidRDefault="00FC64F2" w:rsidP="0034521F">
            <w:pPr>
              <w:jc w:val="center"/>
              <w:rPr>
                <w:sz w:val="24"/>
                <w:szCs w:val="24"/>
              </w:rPr>
            </w:pPr>
            <w:r>
              <w:rPr>
                <w:sz w:val="24"/>
                <w:szCs w:val="24"/>
              </w:rPr>
              <w:t>2026</w:t>
            </w:r>
            <w:r w:rsidRPr="00C83BB0">
              <w:rPr>
                <w:sz w:val="24"/>
                <w:szCs w:val="24"/>
              </w:rPr>
              <w:t xml:space="preserve"> год</w:t>
            </w:r>
          </w:p>
        </w:tc>
      </w:tr>
      <w:tr w:rsidR="00FC64F2" w:rsidRPr="00A0215B" w:rsidTr="0034521F">
        <w:trPr>
          <w:trHeight w:val="457"/>
          <w:jc w:val="center"/>
        </w:trPr>
        <w:tc>
          <w:tcPr>
            <w:tcW w:w="632" w:type="dxa"/>
            <w:vAlign w:val="center"/>
          </w:tcPr>
          <w:p w:rsidR="00FC64F2" w:rsidRPr="00C83BB0" w:rsidRDefault="00FC64F2" w:rsidP="0034521F">
            <w:pPr>
              <w:rPr>
                <w:sz w:val="24"/>
                <w:szCs w:val="24"/>
              </w:rPr>
            </w:pPr>
            <w:r>
              <w:rPr>
                <w:sz w:val="24"/>
                <w:szCs w:val="24"/>
              </w:rPr>
              <w:t>1</w:t>
            </w:r>
          </w:p>
        </w:tc>
        <w:tc>
          <w:tcPr>
            <w:tcW w:w="2722" w:type="dxa"/>
            <w:vAlign w:val="center"/>
          </w:tcPr>
          <w:p w:rsidR="00FC64F2" w:rsidRPr="00C83BB0" w:rsidRDefault="00FC64F2" w:rsidP="0034521F">
            <w:pPr>
              <w:rPr>
                <w:sz w:val="24"/>
                <w:szCs w:val="24"/>
              </w:rPr>
            </w:pPr>
            <w:r w:rsidRPr="00C83BB0">
              <w:rPr>
                <w:sz w:val="24"/>
                <w:szCs w:val="24"/>
              </w:rPr>
              <w:t>Управление образования</w:t>
            </w:r>
          </w:p>
        </w:tc>
        <w:tc>
          <w:tcPr>
            <w:tcW w:w="1257" w:type="dxa"/>
            <w:vAlign w:val="center"/>
          </w:tcPr>
          <w:p w:rsidR="00FC64F2" w:rsidRPr="00C83BB0" w:rsidRDefault="00FC64F2" w:rsidP="0034521F">
            <w:pPr>
              <w:jc w:val="center"/>
              <w:rPr>
                <w:sz w:val="24"/>
                <w:szCs w:val="24"/>
              </w:rPr>
            </w:pPr>
            <w:r w:rsidRPr="00C83BB0">
              <w:rPr>
                <w:sz w:val="24"/>
                <w:szCs w:val="24"/>
              </w:rPr>
              <w:t>0709</w:t>
            </w:r>
          </w:p>
        </w:tc>
        <w:tc>
          <w:tcPr>
            <w:tcW w:w="1593" w:type="dxa"/>
            <w:vAlign w:val="center"/>
          </w:tcPr>
          <w:p w:rsidR="00FC64F2" w:rsidRPr="00C83BB0" w:rsidRDefault="00FC64F2" w:rsidP="0034521F">
            <w:pPr>
              <w:jc w:val="center"/>
              <w:rPr>
                <w:sz w:val="24"/>
                <w:szCs w:val="24"/>
              </w:rPr>
            </w:pPr>
            <w:r w:rsidRPr="00C83BB0">
              <w:rPr>
                <w:sz w:val="24"/>
                <w:szCs w:val="24"/>
              </w:rPr>
              <w:t>126,48</w:t>
            </w:r>
          </w:p>
        </w:tc>
        <w:tc>
          <w:tcPr>
            <w:tcW w:w="1701" w:type="dxa"/>
            <w:vAlign w:val="center"/>
          </w:tcPr>
          <w:p w:rsidR="00FC64F2" w:rsidRPr="00C83BB0" w:rsidRDefault="00FC64F2" w:rsidP="0034521F">
            <w:pPr>
              <w:jc w:val="center"/>
              <w:rPr>
                <w:sz w:val="24"/>
                <w:szCs w:val="24"/>
              </w:rPr>
            </w:pPr>
            <w:r w:rsidRPr="00C83BB0">
              <w:rPr>
                <w:sz w:val="24"/>
                <w:szCs w:val="24"/>
              </w:rPr>
              <w:t>126,48</w:t>
            </w:r>
          </w:p>
        </w:tc>
        <w:tc>
          <w:tcPr>
            <w:tcW w:w="1559" w:type="dxa"/>
            <w:vAlign w:val="center"/>
          </w:tcPr>
          <w:p w:rsidR="00FC64F2" w:rsidRPr="00C83BB0" w:rsidRDefault="00FC64F2" w:rsidP="0034521F">
            <w:pPr>
              <w:jc w:val="center"/>
              <w:rPr>
                <w:sz w:val="24"/>
                <w:szCs w:val="24"/>
              </w:rPr>
            </w:pPr>
            <w:r w:rsidRPr="00C83BB0">
              <w:rPr>
                <w:sz w:val="24"/>
                <w:szCs w:val="24"/>
              </w:rPr>
              <w:t>126,48</w:t>
            </w:r>
          </w:p>
        </w:tc>
      </w:tr>
      <w:tr w:rsidR="00FC64F2" w:rsidRPr="00A0215B" w:rsidTr="0034521F">
        <w:trPr>
          <w:trHeight w:val="416"/>
          <w:jc w:val="center"/>
        </w:trPr>
        <w:tc>
          <w:tcPr>
            <w:tcW w:w="632" w:type="dxa"/>
            <w:vAlign w:val="center"/>
          </w:tcPr>
          <w:p w:rsidR="00FC64F2" w:rsidRPr="00C83BB0" w:rsidRDefault="00FC64F2" w:rsidP="0034521F">
            <w:pPr>
              <w:rPr>
                <w:sz w:val="24"/>
                <w:szCs w:val="24"/>
              </w:rPr>
            </w:pPr>
          </w:p>
        </w:tc>
        <w:tc>
          <w:tcPr>
            <w:tcW w:w="2722" w:type="dxa"/>
            <w:vAlign w:val="center"/>
          </w:tcPr>
          <w:p w:rsidR="00FC64F2" w:rsidRPr="00C83BB0" w:rsidRDefault="00FC64F2" w:rsidP="0034521F">
            <w:pPr>
              <w:rPr>
                <w:sz w:val="24"/>
                <w:szCs w:val="24"/>
              </w:rPr>
            </w:pPr>
            <w:r w:rsidRPr="00C83BB0">
              <w:rPr>
                <w:sz w:val="24"/>
                <w:szCs w:val="24"/>
              </w:rPr>
              <w:t>Всего</w:t>
            </w:r>
          </w:p>
        </w:tc>
        <w:tc>
          <w:tcPr>
            <w:tcW w:w="1257" w:type="dxa"/>
            <w:vAlign w:val="center"/>
          </w:tcPr>
          <w:p w:rsidR="00FC64F2" w:rsidRPr="00C83BB0" w:rsidRDefault="00FC64F2" w:rsidP="0034521F">
            <w:pPr>
              <w:jc w:val="center"/>
              <w:rPr>
                <w:sz w:val="24"/>
                <w:szCs w:val="24"/>
              </w:rPr>
            </w:pPr>
          </w:p>
        </w:tc>
        <w:tc>
          <w:tcPr>
            <w:tcW w:w="1593" w:type="dxa"/>
            <w:vAlign w:val="center"/>
          </w:tcPr>
          <w:p w:rsidR="00FC64F2" w:rsidRPr="00C83BB0" w:rsidRDefault="00FC64F2" w:rsidP="0034521F">
            <w:pPr>
              <w:jc w:val="center"/>
              <w:rPr>
                <w:sz w:val="24"/>
                <w:szCs w:val="24"/>
              </w:rPr>
            </w:pPr>
            <w:r w:rsidRPr="00C83BB0">
              <w:rPr>
                <w:sz w:val="24"/>
                <w:szCs w:val="24"/>
              </w:rPr>
              <w:t>126,48</w:t>
            </w:r>
          </w:p>
        </w:tc>
        <w:tc>
          <w:tcPr>
            <w:tcW w:w="1701" w:type="dxa"/>
            <w:vAlign w:val="center"/>
          </w:tcPr>
          <w:p w:rsidR="00FC64F2" w:rsidRPr="00C83BB0" w:rsidRDefault="00FC64F2" w:rsidP="0034521F">
            <w:pPr>
              <w:jc w:val="center"/>
              <w:rPr>
                <w:sz w:val="24"/>
                <w:szCs w:val="24"/>
              </w:rPr>
            </w:pPr>
            <w:r w:rsidRPr="00C83BB0">
              <w:rPr>
                <w:sz w:val="24"/>
                <w:szCs w:val="24"/>
              </w:rPr>
              <w:t>126,48</w:t>
            </w:r>
          </w:p>
        </w:tc>
        <w:tc>
          <w:tcPr>
            <w:tcW w:w="1559" w:type="dxa"/>
            <w:vAlign w:val="center"/>
          </w:tcPr>
          <w:p w:rsidR="00FC64F2" w:rsidRPr="00C83BB0" w:rsidRDefault="00FC64F2" w:rsidP="0034521F">
            <w:pPr>
              <w:jc w:val="center"/>
              <w:rPr>
                <w:sz w:val="24"/>
                <w:szCs w:val="24"/>
              </w:rPr>
            </w:pPr>
            <w:r w:rsidRPr="00C83BB0">
              <w:rPr>
                <w:sz w:val="24"/>
                <w:szCs w:val="24"/>
              </w:rPr>
              <w:t>126,48</w:t>
            </w:r>
          </w:p>
        </w:tc>
      </w:tr>
    </w:tbl>
    <w:p w:rsidR="00FC64F2" w:rsidRPr="00A0215B" w:rsidRDefault="00FC64F2" w:rsidP="00FC64F2">
      <w:pPr>
        <w:ind w:firstLine="720"/>
        <w:jc w:val="both"/>
        <w:rPr>
          <w:sz w:val="28"/>
          <w:szCs w:val="28"/>
          <w:highlight w:val="yellow"/>
        </w:rPr>
      </w:pPr>
    </w:p>
    <w:p w:rsidR="00FC64F2" w:rsidRPr="00C83BB0" w:rsidRDefault="00FC64F2" w:rsidP="00FC64F2">
      <w:pPr>
        <w:ind w:firstLine="709"/>
        <w:jc w:val="both"/>
        <w:rPr>
          <w:sz w:val="28"/>
          <w:szCs w:val="28"/>
        </w:rPr>
      </w:pPr>
      <w:r w:rsidRPr="00C83BB0">
        <w:rPr>
          <w:sz w:val="28"/>
          <w:szCs w:val="28"/>
        </w:rPr>
        <w:t xml:space="preserve">Целью подпрограммы является  создание безбарьерной среды в образовательных организациях Каратузского района, позволяющей обеспечить совместное обучение детей с ОВЗ и лиц, не имеющих нарушений в развитии. </w:t>
      </w:r>
    </w:p>
    <w:p w:rsidR="00FC64F2" w:rsidRPr="00C83BB0" w:rsidRDefault="00FC64F2" w:rsidP="00FC64F2">
      <w:pPr>
        <w:tabs>
          <w:tab w:val="left" w:pos="5955"/>
        </w:tabs>
        <w:ind w:firstLine="709"/>
        <w:jc w:val="both"/>
        <w:rPr>
          <w:sz w:val="28"/>
          <w:szCs w:val="28"/>
        </w:rPr>
      </w:pPr>
      <w:r w:rsidRPr="00C83BB0">
        <w:rPr>
          <w:sz w:val="28"/>
          <w:szCs w:val="28"/>
        </w:rPr>
        <w:t>Для обеспечения создания инвалидам условий доступности в соответствии  с требованиями законодательства и иными нормативными правовыми актами организован и проведен мониторинг доступности  образовательных организаций в районе. По результатам мониторинга  разработаны и утверждены Паспорта доступности, в которых запланированы мероприятия по созданию условий безбарьерной среды.</w:t>
      </w:r>
    </w:p>
    <w:p w:rsidR="00FC64F2" w:rsidRPr="00C83BB0" w:rsidRDefault="00FC64F2" w:rsidP="00FC64F2">
      <w:pPr>
        <w:tabs>
          <w:tab w:val="left" w:pos="5955"/>
        </w:tabs>
        <w:ind w:firstLine="709"/>
        <w:jc w:val="both"/>
        <w:rPr>
          <w:sz w:val="28"/>
          <w:szCs w:val="28"/>
        </w:rPr>
      </w:pPr>
    </w:p>
    <w:p w:rsidR="00FC64F2" w:rsidRPr="00C83BB0" w:rsidRDefault="00FC64F2" w:rsidP="00FC64F2">
      <w:pPr>
        <w:autoSpaceDE w:val="0"/>
        <w:autoSpaceDN w:val="0"/>
        <w:adjustRightInd w:val="0"/>
        <w:ind w:firstLine="709"/>
        <w:jc w:val="both"/>
        <w:rPr>
          <w:rFonts w:eastAsia="Calibri"/>
          <w:sz w:val="28"/>
          <w:szCs w:val="28"/>
        </w:rPr>
      </w:pPr>
      <w:r w:rsidRPr="00C83BB0">
        <w:rPr>
          <w:sz w:val="28"/>
        </w:rPr>
        <w:t>При реализации подпрограммы будут достигнуты следующие показатели:</w:t>
      </w:r>
    </w:p>
    <w:p w:rsidR="00FC64F2" w:rsidRPr="001465E7" w:rsidRDefault="00FC64F2" w:rsidP="00FC64F2">
      <w:pPr>
        <w:jc w:val="right"/>
        <w:rPr>
          <w:sz w:val="28"/>
          <w:szCs w:val="28"/>
        </w:rPr>
      </w:pPr>
      <w:r w:rsidRPr="001465E7">
        <w:rPr>
          <w:sz w:val="28"/>
          <w:szCs w:val="28"/>
        </w:rPr>
        <w:t>Таблица 17</w:t>
      </w:r>
    </w:p>
    <w:p w:rsidR="00FC64F2" w:rsidRPr="00A0215B" w:rsidRDefault="00FC64F2" w:rsidP="00FC64F2">
      <w:pPr>
        <w:jc w:val="right"/>
        <w:rPr>
          <w:sz w:val="28"/>
          <w:szCs w:val="28"/>
          <w:highlight w:val="yellow"/>
        </w:rPr>
      </w:pP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417"/>
        <w:gridCol w:w="1276"/>
        <w:gridCol w:w="1134"/>
        <w:gridCol w:w="1276"/>
      </w:tblGrid>
      <w:tr w:rsidR="00FC64F2" w:rsidRPr="00A0215B" w:rsidTr="0034521F">
        <w:trPr>
          <w:trHeight w:val="789"/>
          <w:tblHeader/>
        </w:trPr>
        <w:tc>
          <w:tcPr>
            <w:tcW w:w="4531" w:type="dxa"/>
            <w:shd w:val="clear" w:color="auto" w:fill="auto"/>
            <w:vAlign w:val="center"/>
            <w:hideMark/>
          </w:tcPr>
          <w:p w:rsidR="00FC64F2" w:rsidRPr="00C83BB0" w:rsidRDefault="00FC64F2" w:rsidP="0034521F">
            <w:pPr>
              <w:ind w:left="-113" w:right="-108"/>
              <w:jc w:val="center"/>
              <w:rPr>
                <w:sz w:val="24"/>
                <w:szCs w:val="24"/>
              </w:rPr>
            </w:pPr>
            <w:r w:rsidRPr="00C83BB0">
              <w:rPr>
                <w:sz w:val="24"/>
                <w:szCs w:val="24"/>
              </w:rPr>
              <w:t>Показатели</w:t>
            </w:r>
          </w:p>
        </w:tc>
        <w:tc>
          <w:tcPr>
            <w:tcW w:w="1417" w:type="dxa"/>
            <w:shd w:val="clear" w:color="auto" w:fill="auto"/>
            <w:vAlign w:val="center"/>
            <w:hideMark/>
          </w:tcPr>
          <w:p w:rsidR="00FC64F2" w:rsidRPr="00C83BB0" w:rsidRDefault="00FC64F2" w:rsidP="0034521F">
            <w:pPr>
              <w:ind w:left="-113" w:right="-108"/>
              <w:jc w:val="center"/>
              <w:rPr>
                <w:sz w:val="24"/>
                <w:szCs w:val="24"/>
              </w:rPr>
            </w:pPr>
            <w:r w:rsidRPr="00C83BB0">
              <w:rPr>
                <w:sz w:val="24"/>
                <w:szCs w:val="24"/>
              </w:rPr>
              <w:t>Единица измерения</w:t>
            </w:r>
          </w:p>
        </w:tc>
        <w:tc>
          <w:tcPr>
            <w:tcW w:w="1276" w:type="dxa"/>
            <w:shd w:val="clear" w:color="auto" w:fill="auto"/>
            <w:vAlign w:val="center"/>
            <w:hideMark/>
          </w:tcPr>
          <w:p w:rsidR="00FC64F2" w:rsidRPr="00C83BB0" w:rsidRDefault="00FC64F2" w:rsidP="0034521F">
            <w:pPr>
              <w:ind w:left="-113" w:right="-108"/>
              <w:jc w:val="center"/>
              <w:rPr>
                <w:sz w:val="24"/>
                <w:szCs w:val="24"/>
              </w:rPr>
            </w:pPr>
            <w:r w:rsidRPr="00C83BB0">
              <w:rPr>
                <w:sz w:val="24"/>
                <w:szCs w:val="24"/>
              </w:rPr>
              <w:t>2024 год</w:t>
            </w:r>
          </w:p>
        </w:tc>
        <w:tc>
          <w:tcPr>
            <w:tcW w:w="1134" w:type="dxa"/>
            <w:shd w:val="clear" w:color="auto" w:fill="auto"/>
            <w:vAlign w:val="center"/>
            <w:hideMark/>
          </w:tcPr>
          <w:p w:rsidR="00FC64F2" w:rsidRPr="00C83BB0" w:rsidRDefault="00FC64F2" w:rsidP="0034521F">
            <w:pPr>
              <w:ind w:left="-113" w:right="-108"/>
              <w:jc w:val="center"/>
              <w:rPr>
                <w:sz w:val="24"/>
                <w:szCs w:val="24"/>
              </w:rPr>
            </w:pPr>
            <w:r w:rsidRPr="00C83BB0">
              <w:rPr>
                <w:sz w:val="24"/>
                <w:szCs w:val="24"/>
              </w:rPr>
              <w:t>2025 год</w:t>
            </w:r>
          </w:p>
        </w:tc>
        <w:tc>
          <w:tcPr>
            <w:tcW w:w="1276" w:type="dxa"/>
            <w:shd w:val="clear" w:color="auto" w:fill="auto"/>
            <w:vAlign w:val="center"/>
            <w:hideMark/>
          </w:tcPr>
          <w:p w:rsidR="00FC64F2" w:rsidRPr="00C83BB0" w:rsidRDefault="00FC64F2" w:rsidP="0034521F">
            <w:pPr>
              <w:ind w:left="-113" w:right="-108"/>
              <w:jc w:val="center"/>
              <w:rPr>
                <w:sz w:val="24"/>
                <w:szCs w:val="24"/>
              </w:rPr>
            </w:pPr>
            <w:r w:rsidRPr="00C83BB0">
              <w:rPr>
                <w:sz w:val="24"/>
                <w:szCs w:val="24"/>
              </w:rPr>
              <w:t>2026 год</w:t>
            </w:r>
          </w:p>
        </w:tc>
      </w:tr>
      <w:tr w:rsidR="00FC64F2" w:rsidRPr="00A0215B" w:rsidTr="0034521F">
        <w:trPr>
          <w:trHeight w:val="1029"/>
        </w:trPr>
        <w:tc>
          <w:tcPr>
            <w:tcW w:w="4531" w:type="dxa"/>
            <w:shd w:val="clear" w:color="auto" w:fill="auto"/>
            <w:hideMark/>
          </w:tcPr>
          <w:p w:rsidR="00FC64F2" w:rsidRPr="00C83BB0" w:rsidRDefault="00FC64F2" w:rsidP="0034521F">
            <w:pPr>
              <w:widowControl w:val="0"/>
              <w:autoSpaceDE w:val="0"/>
              <w:autoSpaceDN w:val="0"/>
              <w:adjustRightInd w:val="0"/>
              <w:rPr>
                <w:sz w:val="24"/>
                <w:szCs w:val="24"/>
              </w:rPr>
            </w:pPr>
            <w:r w:rsidRPr="00C83BB0">
              <w:rPr>
                <w:sz w:val="24"/>
                <w:szCs w:val="24"/>
              </w:rPr>
              <w:t xml:space="preserve">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w:t>
            </w:r>
            <w:r w:rsidRPr="00C83BB0">
              <w:rPr>
                <w:sz w:val="24"/>
                <w:szCs w:val="24"/>
              </w:rPr>
              <w:lastRenderedPageBreak/>
              <w:t>организаций</w:t>
            </w:r>
          </w:p>
        </w:tc>
        <w:tc>
          <w:tcPr>
            <w:tcW w:w="1417" w:type="dxa"/>
            <w:shd w:val="clear" w:color="auto" w:fill="auto"/>
            <w:vAlign w:val="center"/>
            <w:hideMark/>
          </w:tcPr>
          <w:p w:rsidR="00FC64F2" w:rsidRPr="00C83BB0" w:rsidRDefault="00FC64F2" w:rsidP="0034521F">
            <w:pPr>
              <w:ind w:left="-113" w:right="-108"/>
              <w:jc w:val="center"/>
              <w:rPr>
                <w:sz w:val="24"/>
                <w:szCs w:val="24"/>
              </w:rPr>
            </w:pPr>
            <w:r w:rsidRPr="00C83BB0">
              <w:rPr>
                <w:sz w:val="24"/>
                <w:szCs w:val="24"/>
              </w:rPr>
              <w:lastRenderedPageBreak/>
              <w:t>%</w:t>
            </w:r>
          </w:p>
        </w:tc>
        <w:tc>
          <w:tcPr>
            <w:tcW w:w="1276" w:type="dxa"/>
            <w:shd w:val="clear" w:color="auto" w:fill="auto"/>
            <w:vAlign w:val="center"/>
            <w:hideMark/>
          </w:tcPr>
          <w:p w:rsidR="00FC64F2" w:rsidRPr="00C83BB0" w:rsidRDefault="00FC64F2" w:rsidP="0034521F">
            <w:pPr>
              <w:jc w:val="center"/>
              <w:rPr>
                <w:sz w:val="24"/>
              </w:rPr>
            </w:pPr>
            <w:r>
              <w:rPr>
                <w:sz w:val="24"/>
              </w:rPr>
              <w:t>25</w:t>
            </w:r>
            <w:r w:rsidRPr="00C83BB0">
              <w:rPr>
                <w:sz w:val="24"/>
              </w:rPr>
              <w:t>,5</w:t>
            </w:r>
          </w:p>
        </w:tc>
        <w:tc>
          <w:tcPr>
            <w:tcW w:w="1134" w:type="dxa"/>
            <w:shd w:val="clear" w:color="auto" w:fill="auto"/>
            <w:vAlign w:val="center"/>
            <w:hideMark/>
          </w:tcPr>
          <w:p w:rsidR="00FC64F2" w:rsidRPr="00C83BB0" w:rsidRDefault="00FC64F2" w:rsidP="0034521F">
            <w:pPr>
              <w:jc w:val="center"/>
              <w:rPr>
                <w:sz w:val="24"/>
              </w:rPr>
            </w:pPr>
            <w:r>
              <w:rPr>
                <w:sz w:val="24"/>
              </w:rPr>
              <w:t>26,0</w:t>
            </w:r>
          </w:p>
        </w:tc>
        <w:tc>
          <w:tcPr>
            <w:tcW w:w="1276" w:type="dxa"/>
            <w:shd w:val="clear" w:color="auto" w:fill="auto"/>
            <w:vAlign w:val="center"/>
            <w:hideMark/>
          </w:tcPr>
          <w:p w:rsidR="00FC64F2" w:rsidRPr="00C83BB0" w:rsidRDefault="00FC64F2" w:rsidP="0034521F">
            <w:pPr>
              <w:jc w:val="center"/>
              <w:rPr>
                <w:sz w:val="24"/>
              </w:rPr>
            </w:pPr>
            <w:r>
              <w:rPr>
                <w:sz w:val="24"/>
              </w:rPr>
              <w:t>26,5</w:t>
            </w:r>
          </w:p>
        </w:tc>
      </w:tr>
      <w:tr w:rsidR="00FC64F2" w:rsidRPr="00A0215B" w:rsidTr="0034521F">
        <w:trPr>
          <w:trHeight w:val="561"/>
        </w:trPr>
        <w:tc>
          <w:tcPr>
            <w:tcW w:w="4531" w:type="dxa"/>
            <w:shd w:val="clear" w:color="auto" w:fill="auto"/>
            <w:hideMark/>
          </w:tcPr>
          <w:p w:rsidR="00FC64F2" w:rsidRPr="00C83BB0" w:rsidRDefault="00FC64F2" w:rsidP="0034521F">
            <w:pPr>
              <w:pStyle w:val="ConsPlusNormal"/>
              <w:ind w:firstLine="0"/>
              <w:rPr>
                <w:rFonts w:ascii="Times New Roman" w:hAnsi="Times New Roman" w:cs="Times New Roman"/>
                <w:sz w:val="24"/>
                <w:szCs w:val="24"/>
              </w:rPr>
            </w:pPr>
            <w:r w:rsidRPr="00C83BB0">
              <w:rPr>
                <w:rFonts w:ascii="Times New Roman" w:hAnsi="Times New Roman" w:cs="Times New Roman"/>
                <w:sz w:val="24"/>
                <w:szCs w:val="24"/>
              </w:rPr>
              <w:lastRenderedPageBreak/>
              <w:t>Доля образовательных организаций, в которых созданы условия для получения детьми-инвалидами качественного образования, в общем количестве образовательных организаций</w:t>
            </w:r>
          </w:p>
        </w:tc>
        <w:tc>
          <w:tcPr>
            <w:tcW w:w="1417" w:type="dxa"/>
            <w:shd w:val="clear" w:color="auto" w:fill="auto"/>
            <w:vAlign w:val="center"/>
            <w:hideMark/>
          </w:tcPr>
          <w:p w:rsidR="00FC64F2" w:rsidRPr="00C83BB0" w:rsidRDefault="00FC64F2" w:rsidP="0034521F">
            <w:pPr>
              <w:ind w:left="-113" w:right="-108"/>
              <w:jc w:val="center"/>
              <w:rPr>
                <w:sz w:val="24"/>
                <w:szCs w:val="24"/>
              </w:rPr>
            </w:pPr>
            <w:r w:rsidRPr="00C83BB0">
              <w:rPr>
                <w:sz w:val="24"/>
                <w:szCs w:val="24"/>
              </w:rPr>
              <w:t>%</w:t>
            </w:r>
          </w:p>
        </w:tc>
        <w:tc>
          <w:tcPr>
            <w:tcW w:w="1276" w:type="dxa"/>
            <w:shd w:val="clear" w:color="auto" w:fill="auto"/>
            <w:vAlign w:val="center"/>
            <w:hideMark/>
          </w:tcPr>
          <w:p w:rsidR="00FC64F2" w:rsidRPr="00C83BB0" w:rsidRDefault="00FC64F2" w:rsidP="0034521F">
            <w:pPr>
              <w:jc w:val="center"/>
              <w:rPr>
                <w:sz w:val="24"/>
                <w:szCs w:val="24"/>
              </w:rPr>
            </w:pPr>
            <w:r w:rsidRPr="00C83BB0">
              <w:rPr>
                <w:sz w:val="24"/>
                <w:szCs w:val="24"/>
              </w:rPr>
              <w:t>100,0</w:t>
            </w:r>
          </w:p>
        </w:tc>
        <w:tc>
          <w:tcPr>
            <w:tcW w:w="1134" w:type="dxa"/>
            <w:shd w:val="clear" w:color="auto" w:fill="auto"/>
            <w:vAlign w:val="center"/>
            <w:hideMark/>
          </w:tcPr>
          <w:p w:rsidR="00FC64F2" w:rsidRPr="00C83BB0" w:rsidRDefault="00FC64F2" w:rsidP="0034521F">
            <w:pPr>
              <w:jc w:val="center"/>
              <w:rPr>
                <w:sz w:val="24"/>
                <w:szCs w:val="24"/>
              </w:rPr>
            </w:pPr>
            <w:r w:rsidRPr="00C83BB0">
              <w:rPr>
                <w:sz w:val="24"/>
                <w:szCs w:val="24"/>
              </w:rPr>
              <w:t>100,0</w:t>
            </w:r>
          </w:p>
        </w:tc>
        <w:tc>
          <w:tcPr>
            <w:tcW w:w="1276" w:type="dxa"/>
            <w:shd w:val="clear" w:color="auto" w:fill="auto"/>
            <w:vAlign w:val="center"/>
            <w:hideMark/>
          </w:tcPr>
          <w:p w:rsidR="00FC64F2" w:rsidRPr="00C83BB0" w:rsidRDefault="00FC64F2" w:rsidP="0034521F">
            <w:pPr>
              <w:jc w:val="center"/>
              <w:rPr>
                <w:sz w:val="24"/>
                <w:szCs w:val="24"/>
              </w:rPr>
            </w:pPr>
            <w:r w:rsidRPr="00C83BB0">
              <w:rPr>
                <w:sz w:val="24"/>
                <w:szCs w:val="24"/>
              </w:rPr>
              <w:t>100,0</w:t>
            </w:r>
          </w:p>
        </w:tc>
      </w:tr>
    </w:tbl>
    <w:p w:rsidR="00FC64F2" w:rsidRPr="00A0215B" w:rsidRDefault="00FC64F2" w:rsidP="00FC64F2">
      <w:pPr>
        <w:rPr>
          <w:highlight w:val="yellow"/>
        </w:rPr>
      </w:pPr>
    </w:p>
    <w:p w:rsidR="00FC64F2" w:rsidRPr="00C83BB0" w:rsidRDefault="00FC64F2" w:rsidP="00FC64F2">
      <w:pPr>
        <w:ind w:firstLine="709"/>
        <w:jc w:val="both"/>
        <w:rPr>
          <w:sz w:val="28"/>
          <w:szCs w:val="28"/>
        </w:rPr>
      </w:pPr>
      <w:r w:rsidRPr="00C83BB0">
        <w:rPr>
          <w:sz w:val="28"/>
          <w:szCs w:val="28"/>
        </w:rPr>
        <w:t>В рамках подпрограммы предусмотрены средства на реализацию мероприятия:</w:t>
      </w:r>
    </w:p>
    <w:p w:rsidR="00FC64F2" w:rsidRPr="00864884" w:rsidRDefault="00FC64F2" w:rsidP="00FC64F2">
      <w:pPr>
        <w:ind w:firstLine="709"/>
        <w:jc w:val="both"/>
        <w:rPr>
          <w:sz w:val="28"/>
          <w:szCs w:val="28"/>
        </w:rPr>
      </w:pPr>
      <w:r w:rsidRPr="00C83BB0">
        <w:rPr>
          <w:sz w:val="28"/>
          <w:szCs w:val="28"/>
        </w:rPr>
        <w:t>выполнение мероприятий по созданию комфортных условий для восполнения и обучения детей с ОВЗ в общем объеме 379,44 тыс. рублей, в том числе 126,48 тыс. рублей ежегодно.</w:t>
      </w:r>
    </w:p>
    <w:p w:rsidR="00E52FE6" w:rsidRPr="00864884" w:rsidRDefault="00E52FE6" w:rsidP="00E52FE6">
      <w:pPr>
        <w:jc w:val="center"/>
        <w:rPr>
          <w:b/>
          <w:sz w:val="28"/>
          <w:szCs w:val="28"/>
        </w:rPr>
      </w:pPr>
    </w:p>
    <w:p w:rsidR="00102C3C" w:rsidRPr="00864884" w:rsidRDefault="00102C3C" w:rsidP="00102C3C">
      <w:pPr>
        <w:ind w:firstLine="709"/>
        <w:jc w:val="both"/>
        <w:rPr>
          <w:sz w:val="28"/>
          <w:szCs w:val="28"/>
        </w:rPr>
      </w:pPr>
    </w:p>
    <w:p w:rsidR="00EF7D64" w:rsidRPr="00864884" w:rsidRDefault="00EF7D64" w:rsidP="00EF7D64">
      <w:pPr>
        <w:jc w:val="center"/>
        <w:rPr>
          <w:b/>
          <w:sz w:val="28"/>
          <w:szCs w:val="28"/>
        </w:rPr>
      </w:pPr>
      <w:r w:rsidRPr="00864884">
        <w:rPr>
          <w:b/>
          <w:sz w:val="28"/>
          <w:szCs w:val="28"/>
        </w:rPr>
        <w:t>Реформирование и модернизация жилищно-коммунального хозяйства и повышение энергетической эффективности</w:t>
      </w:r>
    </w:p>
    <w:p w:rsidR="00EF7D64" w:rsidRPr="00864884" w:rsidRDefault="00EF7D64" w:rsidP="00EF7D64">
      <w:pPr>
        <w:jc w:val="center"/>
        <w:rPr>
          <w:b/>
          <w:sz w:val="28"/>
          <w:szCs w:val="28"/>
        </w:rPr>
      </w:pPr>
    </w:p>
    <w:p w:rsidR="00EF7D64" w:rsidRPr="00384D91" w:rsidRDefault="00EF7D64" w:rsidP="00EF7D64">
      <w:pPr>
        <w:ind w:firstLine="709"/>
        <w:jc w:val="both"/>
        <w:rPr>
          <w:sz w:val="28"/>
        </w:rPr>
      </w:pPr>
      <w:r w:rsidRPr="00384D91">
        <w:rPr>
          <w:sz w:val="28"/>
        </w:rPr>
        <w:t>На реализацию муниципальной программы «</w:t>
      </w:r>
      <w:r w:rsidRPr="00384D91">
        <w:rPr>
          <w:sz w:val="28"/>
          <w:szCs w:val="28"/>
        </w:rPr>
        <w:t>Реформирование и модернизация жилищно-коммунального хозяйства и повышение энергетической эффективности</w:t>
      </w:r>
      <w:r w:rsidRPr="00384D91">
        <w:rPr>
          <w:sz w:val="28"/>
        </w:rPr>
        <w:t>» (далее – Программа) предусмотрены расходы на 202</w:t>
      </w:r>
      <w:r w:rsidR="00384D91" w:rsidRPr="00384D91">
        <w:rPr>
          <w:sz w:val="28"/>
        </w:rPr>
        <w:t>4</w:t>
      </w:r>
      <w:r w:rsidRPr="00384D91">
        <w:rPr>
          <w:sz w:val="28"/>
        </w:rPr>
        <w:t>-202</w:t>
      </w:r>
      <w:r w:rsidR="00384D91" w:rsidRPr="00384D91">
        <w:rPr>
          <w:sz w:val="28"/>
        </w:rPr>
        <w:t>6</w:t>
      </w:r>
      <w:r w:rsidRPr="00384D91">
        <w:rPr>
          <w:sz w:val="28"/>
        </w:rPr>
        <w:t xml:space="preserve"> г. в сумме </w:t>
      </w:r>
      <w:r w:rsidRPr="00384D91">
        <w:rPr>
          <w:sz w:val="28"/>
          <w:szCs w:val="28"/>
        </w:rPr>
        <w:t xml:space="preserve"> </w:t>
      </w:r>
      <w:r w:rsidR="00384D91" w:rsidRPr="00384D91">
        <w:rPr>
          <w:sz w:val="28"/>
          <w:szCs w:val="28"/>
        </w:rPr>
        <w:t>18 837,25</w:t>
      </w:r>
      <w:r w:rsidRPr="00384D91">
        <w:rPr>
          <w:sz w:val="28"/>
        </w:rPr>
        <w:t xml:space="preserve"> тыс. рублей, в том числе:</w:t>
      </w:r>
    </w:p>
    <w:p w:rsidR="00EF7D64" w:rsidRPr="00384D91" w:rsidRDefault="00384D91" w:rsidP="00EF7D64">
      <w:pPr>
        <w:ind w:firstLine="709"/>
        <w:jc w:val="both"/>
        <w:rPr>
          <w:sz w:val="28"/>
        </w:rPr>
      </w:pPr>
      <w:r w:rsidRPr="00384D91">
        <w:rPr>
          <w:sz w:val="28"/>
        </w:rPr>
        <w:t>16 682,70</w:t>
      </w:r>
      <w:r w:rsidR="00EF7D64" w:rsidRPr="00384D91">
        <w:rPr>
          <w:sz w:val="28"/>
        </w:rPr>
        <w:t xml:space="preserve"> тыс. рублей – средства краевого бюджета, </w:t>
      </w:r>
    </w:p>
    <w:p w:rsidR="00EF7D64" w:rsidRPr="00384D91" w:rsidRDefault="00384D91" w:rsidP="00EF7D64">
      <w:pPr>
        <w:ind w:firstLine="709"/>
        <w:jc w:val="both"/>
        <w:rPr>
          <w:sz w:val="28"/>
        </w:rPr>
      </w:pPr>
      <w:r w:rsidRPr="00384D91">
        <w:rPr>
          <w:sz w:val="28"/>
        </w:rPr>
        <w:t>2 154,55</w:t>
      </w:r>
      <w:r w:rsidR="00EF7D64" w:rsidRPr="00384D91">
        <w:rPr>
          <w:sz w:val="28"/>
        </w:rPr>
        <w:t> тыс. рублей – средства районного бюджета.</w:t>
      </w:r>
    </w:p>
    <w:p w:rsidR="00EF7D64" w:rsidRPr="00C40903" w:rsidRDefault="00EF7D64" w:rsidP="00EF7D64">
      <w:pPr>
        <w:ind w:firstLine="709"/>
        <w:jc w:val="both"/>
        <w:rPr>
          <w:sz w:val="28"/>
        </w:rPr>
      </w:pPr>
      <w:r w:rsidRPr="00C40903">
        <w:rPr>
          <w:sz w:val="28"/>
        </w:rPr>
        <w:t>Объем финансирования реализации Программы по годам:</w:t>
      </w:r>
    </w:p>
    <w:p w:rsidR="00EF7D64" w:rsidRPr="00C7469B" w:rsidRDefault="00EF7D64" w:rsidP="00EF7D64">
      <w:pPr>
        <w:ind w:firstLine="709"/>
        <w:jc w:val="both"/>
        <w:rPr>
          <w:sz w:val="28"/>
        </w:rPr>
      </w:pPr>
      <w:r w:rsidRPr="000D4DC6">
        <w:rPr>
          <w:sz w:val="28"/>
        </w:rPr>
        <w:t>202</w:t>
      </w:r>
      <w:r w:rsidR="000D4DC6" w:rsidRPr="000D4DC6">
        <w:rPr>
          <w:sz w:val="28"/>
        </w:rPr>
        <w:t>4</w:t>
      </w:r>
      <w:r w:rsidRPr="000D4DC6">
        <w:rPr>
          <w:sz w:val="28"/>
        </w:rPr>
        <w:t xml:space="preserve"> год – </w:t>
      </w:r>
      <w:r w:rsidR="00C7469B">
        <w:rPr>
          <w:sz w:val="28"/>
        </w:rPr>
        <w:t>7 655,</w:t>
      </w:r>
      <w:r w:rsidR="00C7469B" w:rsidRPr="00C7469B">
        <w:rPr>
          <w:sz w:val="28"/>
        </w:rPr>
        <w:t>45</w:t>
      </w:r>
      <w:r w:rsidRPr="00C7469B">
        <w:rPr>
          <w:sz w:val="28"/>
        </w:rPr>
        <w:t xml:space="preserve"> тыс. рублей, в том числе: </w:t>
      </w:r>
      <w:r w:rsidR="00C7469B" w:rsidRPr="00C7469B">
        <w:rPr>
          <w:sz w:val="28"/>
        </w:rPr>
        <w:t>5 560,90</w:t>
      </w:r>
      <w:r w:rsidRPr="00C7469B">
        <w:rPr>
          <w:sz w:val="28"/>
        </w:rPr>
        <w:t xml:space="preserve"> тыс. рублей – средства краевого бюджета, </w:t>
      </w:r>
      <w:r w:rsidR="00C7469B" w:rsidRPr="00C7469B">
        <w:rPr>
          <w:sz w:val="28"/>
        </w:rPr>
        <w:t>2 094,55</w:t>
      </w:r>
      <w:r w:rsidRPr="00C7469B">
        <w:rPr>
          <w:sz w:val="28"/>
        </w:rPr>
        <w:t> тыс. рублей - средства районного бюджета;</w:t>
      </w:r>
    </w:p>
    <w:p w:rsidR="00EF7D64" w:rsidRPr="00CD01BD" w:rsidRDefault="00EF7D64" w:rsidP="00EF7D64">
      <w:pPr>
        <w:ind w:firstLine="709"/>
        <w:jc w:val="both"/>
        <w:rPr>
          <w:sz w:val="28"/>
        </w:rPr>
      </w:pPr>
      <w:r w:rsidRPr="000D4DC6">
        <w:rPr>
          <w:sz w:val="28"/>
        </w:rPr>
        <w:t>202</w:t>
      </w:r>
      <w:r w:rsidR="000D4DC6" w:rsidRPr="000D4DC6">
        <w:rPr>
          <w:sz w:val="28"/>
        </w:rPr>
        <w:t>5</w:t>
      </w:r>
      <w:r w:rsidRPr="000D4DC6">
        <w:rPr>
          <w:sz w:val="28"/>
        </w:rPr>
        <w:t xml:space="preserve"> год </w:t>
      </w:r>
      <w:r w:rsidRPr="00CD01BD">
        <w:rPr>
          <w:sz w:val="28"/>
        </w:rPr>
        <w:t xml:space="preserve">– </w:t>
      </w:r>
      <w:r w:rsidR="00CD01BD" w:rsidRPr="00CD01BD">
        <w:rPr>
          <w:sz w:val="28"/>
        </w:rPr>
        <w:t>5 590,90</w:t>
      </w:r>
      <w:r w:rsidRPr="00CD01BD">
        <w:rPr>
          <w:sz w:val="28"/>
        </w:rPr>
        <w:t xml:space="preserve"> тыс. рублей, в том числе: </w:t>
      </w:r>
      <w:r w:rsidR="00CD01BD" w:rsidRPr="00CD01BD">
        <w:rPr>
          <w:sz w:val="28"/>
        </w:rPr>
        <w:t>5 560,90</w:t>
      </w:r>
      <w:r w:rsidRPr="00CD01BD">
        <w:rPr>
          <w:sz w:val="28"/>
        </w:rPr>
        <w:t xml:space="preserve"> тыс. рублей – средства краевого бюджета, </w:t>
      </w:r>
      <w:r w:rsidR="00CD01BD" w:rsidRPr="00CD01BD">
        <w:rPr>
          <w:sz w:val="28"/>
        </w:rPr>
        <w:t>3</w:t>
      </w:r>
      <w:r w:rsidRPr="00CD01BD">
        <w:rPr>
          <w:sz w:val="28"/>
        </w:rPr>
        <w:t>0 тыс. рублей - средства районного бюджета;</w:t>
      </w:r>
    </w:p>
    <w:p w:rsidR="00824722" w:rsidRPr="00B947E3" w:rsidRDefault="00EF7D64" w:rsidP="00824722">
      <w:pPr>
        <w:ind w:firstLine="709"/>
        <w:jc w:val="both"/>
        <w:rPr>
          <w:sz w:val="28"/>
        </w:rPr>
      </w:pPr>
      <w:r w:rsidRPr="000D4DC6">
        <w:rPr>
          <w:sz w:val="28"/>
        </w:rPr>
        <w:t>202</w:t>
      </w:r>
      <w:r w:rsidR="000D4DC6" w:rsidRPr="000D4DC6">
        <w:rPr>
          <w:sz w:val="28"/>
        </w:rPr>
        <w:t>6</w:t>
      </w:r>
      <w:r w:rsidRPr="000D4DC6">
        <w:rPr>
          <w:sz w:val="28"/>
        </w:rPr>
        <w:t xml:space="preserve"> год – </w:t>
      </w:r>
      <w:r w:rsidR="00B947E3">
        <w:rPr>
          <w:sz w:val="28"/>
        </w:rPr>
        <w:t>5 590,</w:t>
      </w:r>
      <w:r w:rsidR="00B947E3" w:rsidRPr="00B947E3">
        <w:rPr>
          <w:sz w:val="28"/>
        </w:rPr>
        <w:t>90</w:t>
      </w:r>
      <w:r w:rsidR="00824722" w:rsidRPr="00B947E3">
        <w:rPr>
          <w:sz w:val="28"/>
        </w:rPr>
        <w:t xml:space="preserve"> тыс. рублей, в том числе: </w:t>
      </w:r>
      <w:r w:rsidR="00B947E3" w:rsidRPr="00B947E3">
        <w:rPr>
          <w:sz w:val="28"/>
        </w:rPr>
        <w:t>5 560,90</w:t>
      </w:r>
      <w:r w:rsidR="00824722" w:rsidRPr="00B947E3">
        <w:rPr>
          <w:sz w:val="28"/>
        </w:rPr>
        <w:t xml:space="preserve"> тыс. рублей – средства краевого бюджета, </w:t>
      </w:r>
      <w:r w:rsidR="00B947E3" w:rsidRPr="00B947E3">
        <w:rPr>
          <w:sz w:val="28"/>
        </w:rPr>
        <w:t>3</w:t>
      </w:r>
      <w:r w:rsidR="00824722" w:rsidRPr="00B947E3">
        <w:rPr>
          <w:sz w:val="28"/>
        </w:rPr>
        <w:t>0 тыс. рублей - средства районного бюджета;</w:t>
      </w:r>
    </w:p>
    <w:p w:rsidR="00EF7D64" w:rsidRPr="006B6248" w:rsidRDefault="00EF7D64" w:rsidP="00EF7D64">
      <w:pPr>
        <w:ind w:firstLine="709"/>
        <w:jc w:val="both"/>
        <w:rPr>
          <w:sz w:val="28"/>
        </w:rPr>
      </w:pPr>
      <w:r w:rsidRPr="006B6248">
        <w:rPr>
          <w:sz w:val="28"/>
        </w:rPr>
        <w:t>Главным распорядителем бюджетных средств (далее – ГРБС) является администрация Каратузского района (далее администрация района).</w:t>
      </w:r>
    </w:p>
    <w:p w:rsidR="00EF7D64" w:rsidRPr="00F67A45" w:rsidRDefault="00EF7D64" w:rsidP="00EF7D64">
      <w:pPr>
        <w:overflowPunct w:val="0"/>
        <w:autoSpaceDE w:val="0"/>
        <w:autoSpaceDN w:val="0"/>
        <w:adjustRightInd w:val="0"/>
        <w:ind w:firstLine="709"/>
        <w:jc w:val="both"/>
        <w:textAlignment w:val="baseline"/>
        <w:rPr>
          <w:sz w:val="28"/>
        </w:rPr>
      </w:pPr>
      <w:r w:rsidRPr="00F67A45">
        <w:rPr>
          <w:sz w:val="28"/>
        </w:rPr>
        <w:t>Цели Программы:</w:t>
      </w:r>
    </w:p>
    <w:p w:rsidR="00EF7D64" w:rsidRPr="00F67A45" w:rsidRDefault="00EF7D64" w:rsidP="00EF7D64">
      <w:pPr>
        <w:overflowPunct w:val="0"/>
        <w:autoSpaceDE w:val="0"/>
        <w:autoSpaceDN w:val="0"/>
        <w:adjustRightInd w:val="0"/>
        <w:ind w:firstLine="709"/>
        <w:jc w:val="both"/>
        <w:textAlignment w:val="baseline"/>
        <w:rPr>
          <w:sz w:val="28"/>
          <w:szCs w:val="28"/>
        </w:rPr>
      </w:pPr>
      <w:r w:rsidRPr="00F67A45">
        <w:rPr>
          <w:sz w:val="28"/>
        </w:rPr>
        <w:t xml:space="preserve">- </w:t>
      </w:r>
      <w:r w:rsidRPr="00F67A45">
        <w:rPr>
          <w:sz w:val="28"/>
          <w:szCs w:val="28"/>
        </w:rPr>
        <w:t>обеспечение населения района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 населением;</w:t>
      </w:r>
    </w:p>
    <w:p w:rsidR="00EF7D64" w:rsidRPr="00F67A45" w:rsidRDefault="00EF7D64" w:rsidP="00EF7D64">
      <w:pPr>
        <w:ind w:firstLine="709"/>
        <w:jc w:val="both"/>
        <w:rPr>
          <w:sz w:val="28"/>
          <w:szCs w:val="28"/>
        </w:rPr>
      </w:pPr>
      <w:r w:rsidRPr="00F67A45">
        <w:rPr>
          <w:sz w:val="28"/>
          <w:szCs w:val="28"/>
        </w:rPr>
        <w:t>-  создание предпосылок, направленных на внедрение экономических механизмов в отрасли жилищно-коммунального хозяйства и обеспечение доступности предоставляемых коммунальных услуг.</w:t>
      </w:r>
    </w:p>
    <w:p w:rsidR="00EF7D64" w:rsidRPr="00F67A45" w:rsidRDefault="00EF7D64" w:rsidP="00EF7D64">
      <w:pPr>
        <w:ind w:firstLine="709"/>
        <w:jc w:val="both"/>
        <w:rPr>
          <w:sz w:val="28"/>
        </w:rPr>
      </w:pPr>
      <w:r w:rsidRPr="00F67A45">
        <w:rPr>
          <w:sz w:val="28"/>
        </w:rPr>
        <w:t>Реализация Программы направлена на достижение следующих задач:</w:t>
      </w:r>
    </w:p>
    <w:p w:rsidR="00EF7D64" w:rsidRPr="00F67A45" w:rsidRDefault="00EF7D64" w:rsidP="00EF7D64">
      <w:pPr>
        <w:overflowPunct w:val="0"/>
        <w:autoSpaceDE w:val="0"/>
        <w:autoSpaceDN w:val="0"/>
        <w:adjustRightInd w:val="0"/>
        <w:ind w:firstLine="709"/>
        <w:jc w:val="both"/>
        <w:textAlignment w:val="baseline"/>
        <w:rPr>
          <w:sz w:val="28"/>
          <w:szCs w:val="28"/>
        </w:rPr>
      </w:pPr>
      <w:r w:rsidRPr="00F67A45">
        <w:rPr>
          <w:sz w:val="28"/>
          <w:szCs w:val="28"/>
        </w:rPr>
        <w:t>1) развитие, модернизация и капитальный ремонт объектов коммунальной инфраструктуры и жилищного фонда Каратузского района;</w:t>
      </w:r>
    </w:p>
    <w:p w:rsidR="00EF7D64" w:rsidRPr="00F67A45" w:rsidRDefault="00EF7D64" w:rsidP="00EF7D64">
      <w:pPr>
        <w:autoSpaceDE w:val="0"/>
        <w:autoSpaceDN w:val="0"/>
        <w:adjustRightInd w:val="0"/>
        <w:ind w:firstLine="709"/>
        <w:jc w:val="both"/>
        <w:rPr>
          <w:sz w:val="28"/>
          <w:szCs w:val="28"/>
        </w:rPr>
      </w:pPr>
      <w:r w:rsidRPr="00F67A45">
        <w:rPr>
          <w:sz w:val="28"/>
          <w:szCs w:val="28"/>
        </w:rPr>
        <w:lastRenderedPageBreak/>
        <w:t>2) обеспечение доступности предоставляемых коммунальных услуг.</w:t>
      </w:r>
    </w:p>
    <w:p w:rsidR="00EF7D64" w:rsidRPr="00A0215B" w:rsidRDefault="00EF7D64" w:rsidP="00EF7D64">
      <w:pPr>
        <w:autoSpaceDE w:val="0"/>
        <w:autoSpaceDN w:val="0"/>
        <w:adjustRightInd w:val="0"/>
        <w:ind w:firstLine="709"/>
        <w:jc w:val="both"/>
        <w:rPr>
          <w:sz w:val="28"/>
          <w:szCs w:val="28"/>
          <w:highlight w:val="yellow"/>
        </w:rPr>
      </w:pPr>
    </w:p>
    <w:p w:rsidR="00EF7D64" w:rsidRPr="00F67A45" w:rsidRDefault="00EF7D64" w:rsidP="00EF7D64">
      <w:pPr>
        <w:ind w:firstLine="709"/>
        <w:jc w:val="both"/>
        <w:rPr>
          <w:sz w:val="28"/>
          <w:szCs w:val="28"/>
        </w:rPr>
      </w:pPr>
      <w:r w:rsidRPr="00F67A45">
        <w:rPr>
          <w:sz w:val="28"/>
        </w:rPr>
        <w:t>Подпрограмма 1: «</w:t>
      </w:r>
      <w:r w:rsidRPr="00F67A45">
        <w:rPr>
          <w:sz w:val="28"/>
          <w:szCs w:val="28"/>
        </w:rPr>
        <w:t>Модернизация, реконструкция и капитальный ремонт объектов коммунальной инфраструктуры муниципального образования «Каратузский район»».</w:t>
      </w:r>
    </w:p>
    <w:p w:rsidR="00EF7D64" w:rsidRPr="001465E7" w:rsidRDefault="00EF7D64" w:rsidP="00EF7D64">
      <w:pPr>
        <w:spacing w:before="120"/>
        <w:ind w:firstLine="720"/>
        <w:jc w:val="right"/>
        <w:rPr>
          <w:sz w:val="28"/>
        </w:rPr>
      </w:pPr>
      <w:r w:rsidRPr="001465E7">
        <w:rPr>
          <w:sz w:val="28"/>
        </w:rPr>
        <w:t xml:space="preserve">Таблица 18 </w:t>
      </w:r>
    </w:p>
    <w:p w:rsidR="005F1E21" w:rsidRPr="00A0215B" w:rsidRDefault="005F1E21" w:rsidP="00EF7D64">
      <w:pPr>
        <w:spacing w:before="120"/>
        <w:ind w:firstLine="720"/>
        <w:jc w:val="right"/>
        <w:rPr>
          <w:sz w:val="28"/>
          <w:highlight w:val="yellow"/>
        </w:rPr>
      </w:pP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827"/>
        <w:gridCol w:w="1758"/>
        <w:gridCol w:w="1476"/>
      </w:tblGrid>
      <w:tr w:rsidR="00EF7D64" w:rsidRPr="00A0215B" w:rsidTr="005F1E21">
        <w:trPr>
          <w:trHeight w:val="645"/>
        </w:trPr>
        <w:tc>
          <w:tcPr>
            <w:tcW w:w="632" w:type="dxa"/>
            <w:vMerge w:val="restart"/>
            <w:vAlign w:val="center"/>
          </w:tcPr>
          <w:p w:rsidR="00EF7D64" w:rsidRPr="0090089A" w:rsidRDefault="00EF7D64" w:rsidP="005F1E21">
            <w:pPr>
              <w:jc w:val="center"/>
              <w:rPr>
                <w:sz w:val="24"/>
                <w:szCs w:val="24"/>
              </w:rPr>
            </w:pPr>
            <w:r w:rsidRPr="0090089A">
              <w:rPr>
                <w:sz w:val="24"/>
                <w:szCs w:val="24"/>
              </w:rPr>
              <w:t>№ п/п</w:t>
            </w:r>
          </w:p>
        </w:tc>
        <w:tc>
          <w:tcPr>
            <w:tcW w:w="2722" w:type="dxa"/>
            <w:vMerge w:val="restart"/>
            <w:vAlign w:val="center"/>
          </w:tcPr>
          <w:p w:rsidR="00EF7D64" w:rsidRPr="0090089A" w:rsidRDefault="00EF7D64" w:rsidP="005F1E21">
            <w:pPr>
              <w:jc w:val="center"/>
              <w:rPr>
                <w:sz w:val="24"/>
                <w:szCs w:val="24"/>
              </w:rPr>
            </w:pPr>
            <w:r w:rsidRPr="0090089A">
              <w:rPr>
                <w:sz w:val="24"/>
                <w:szCs w:val="24"/>
              </w:rPr>
              <w:t>Наименование ГРБС</w:t>
            </w:r>
          </w:p>
        </w:tc>
        <w:tc>
          <w:tcPr>
            <w:tcW w:w="1257" w:type="dxa"/>
            <w:vMerge w:val="restart"/>
            <w:vAlign w:val="center"/>
          </w:tcPr>
          <w:p w:rsidR="00EF7D64" w:rsidRPr="0090089A" w:rsidRDefault="00EF7D64" w:rsidP="005F1E21">
            <w:pPr>
              <w:jc w:val="center"/>
              <w:rPr>
                <w:sz w:val="24"/>
                <w:szCs w:val="24"/>
              </w:rPr>
            </w:pPr>
            <w:r w:rsidRPr="0090089A">
              <w:rPr>
                <w:sz w:val="24"/>
                <w:szCs w:val="24"/>
              </w:rPr>
              <w:t>Раздел, подраздел</w:t>
            </w:r>
          </w:p>
        </w:tc>
        <w:tc>
          <w:tcPr>
            <w:tcW w:w="5061" w:type="dxa"/>
            <w:gridSpan w:val="3"/>
            <w:vAlign w:val="center"/>
          </w:tcPr>
          <w:p w:rsidR="00EF7D64" w:rsidRPr="0090089A" w:rsidRDefault="00EF7D64" w:rsidP="005F1E21">
            <w:pPr>
              <w:jc w:val="center"/>
              <w:rPr>
                <w:sz w:val="24"/>
                <w:szCs w:val="24"/>
              </w:rPr>
            </w:pPr>
            <w:r w:rsidRPr="0090089A">
              <w:rPr>
                <w:sz w:val="24"/>
                <w:szCs w:val="24"/>
              </w:rPr>
              <w:t>Расходы (тыс. руб.), годы</w:t>
            </w:r>
          </w:p>
        </w:tc>
      </w:tr>
      <w:tr w:rsidR="00EF7D64" w:rsidRPr="00A0215B" w:rsidTr="005F1E21">
        <w:trPr>
          <w:trHeight w:val="232"/>
        </w:trPr>
        <w:tc>
          <w:tcPr>
            <w:tcW w:w="632" w:type="dxa"/>
            <w:vMerge/>
            <w:vAlign w:val="center"/>
          </w:tcPr>
          <w:p w:rsidR="00EF7D64" w:rsidRPr="0090089A" w:rsidRDefault="00EF7D64" w:rsidP="005F1E21">
            <w:pPr>
              <w:jc w:val="center"/>
              <w:rPr>
                <w:sz w:val="24"/>
                <w:szCs w:val="24"/>
              </w:rPr>
            </w:pPr>
          </w:p>
        </w:tc>
        <w:tc>
          <w:tcPr>
            <w:tcW w:w="2722" w:type="dxa"/>
            <w:vMerge/>
            <w:vAlign w:val="center"/>
          </w:tcPr>
          <w:p w:rsidR="00EF7D64" w:rsidRPr="0090089A" w:rsidRDefault="00EF7D64" w:rsidP="005F1E21">
            <w:pPr>
              <w:jc w:val="center"/>
              <w:rPr>
                <w:sz w:val="24"/>
                <w:szCs w:val="24"/>
              </w:rPr>
            </w:pPr>
          </w:p>
        </w:tc>
        <w:tc>
          <w:tcPr>
            <w:tcW w:w="1257" w:type="dxa"/>
            <w:vMerge/>
            <w:vAlign w:val="center"/>
          </w:tcPr>
          <w:p w:rsidR="00EF7D64" w:rsidRPr="0090089A" w:rsidRDefault="00EF7D64" w:rsidP="005F1E21">
            <w:pPr>
              <w:jc w:val="center"/>
              <w:rPr>
                <w:sz w:val="24"/>
                <w:szCs w:val="24"/>
              </w:rPr>
            </w:pPr>
          </w:p>
        </w:tc>
        <w:tc>
          <w:tcPr>
            <w:tcW w:w="1827" w:type="dxa"/>
            <w:vAlign w:val="center"/>
          </w:tcPr>
          <w:p w:rsidR="00EF7D64" w:rsidRPr="0090089A" w:rsidRDefault="00EF7D64" w:rsidP="00F67A45">
            <w:pPr>
              <w:jc w:val="center"/>
              <w:rPr>
                <w:sz w:val="24"/>
                <w:szCs w:val="24"/>
              </w:rPr>
            </w:pPr>
            <w:r w:rsidRPr="0090089A">
              <w:rPr>
                <w:sz w:val="24"/>
                <w:szCs w:val="24"/>
              </w:rPr>
              <w:t>202</w:t>
            </w:r>
            <w:r w:rsidR="00F67A45" w:rsidRPr="0090089A">
              <w:rPr>
                <w:sz w:val="24"/>
                <w:szCs w:val="24"/>
              </w:rPr>
              <w:t>4</w:t>
            </w:r>
            <w:r w:rsidRPr="0090089A">
              <w:rPr>
                <w:sz w:val="24"/>
                <w:szCs w:val="24"/>
              </w:rPr>
              <w:t xml:space="preserve"> год</w:t>
            </w:r>
          </w:p>
        </w:tc>
        <w:tc>
          <w:tcPr>
            <w:tcW w:w="1758" w:type="dxa"/>
            <w:vAlign w:val="center"/>
          </w:tcPr>
          <w:p w:rsidR="00EF7D64" w:rsidRPr="0090089A" w:rsidRDefault="00EF7D64" w:rsidP="00F67A45">
            <w:pPr>
              <w:jc w:val="center"/>
              <w:rPr>
                <w:sz w:val="24"/>
                <w:szCs w:val="24"/>
              </w:rPr>
            </w:pPr>
            <w:r w:rsidRPr="0090089A">
              <w:rPr>
                <w:sz w:val="24"/>
                <w:szCs w:val="24"/>
              </w:rPr>
              <w:t>20</w:t>
            </w:r>
            <w:r w:rsidRPr="0090089A">
              <w:rPr>
                <w:sz w:val="24"/>
                <w:szCs w:val="24"/>
                <w:lang w:val="en-US"/>
              </w:rPr>
              <w:t>2</w:t>
            </w:r>
            <w:r w:rsidR="00F67A45" w:rsidRPr="0090089A">
              <w:rPr>
                <w:sz w:val="24"/>
                <w:szCs w:val="24"/>
              </w:rPr>
              <w:t>5</w:t>
            </w:r>
            <w:r w:rsidRPr="0090089A">
              <w:rPr>
                <w:sz w:val="24"/>
                <w:szCs w:val="24"/>
              </w:rPr>
              <w:t xml:space="preserve"> год</w:t>
            </w:r>
          </w:p>
        </w:tc>
        <w:tc>
          <w:tcPr>
            <w:tcW w:w="1476" w:type="dxa"/>
            <w:vAlign w:val="center"/>
          </w:tcPr>
          <w:p w:rsidR="00EF7D64" w:rsidRPr="0090089A" w:rsidRDefault="00EF7D64" w:rsidP="00F67A45">
            <w:pPr>
              <w:jc w:val="center"/>
              <w:rPr>
                <w:sz w:val="24"/>
                <w:szCs w:val="24"/>
              </w:rPr>
            </w:pPr>
            <w:r w:rsidRPr="0090089A">
              <w:rPr>
                <w:sz w:val="24"/>
                <w:szCs w:val="24"/>
              </w:rPr>
              <w:t>202</w:t>
            </w:r>
            <w:r w:rsidR="00F67A45" w:rsidRPr="0090089A">
              <w:rPr>
                <w:sz w:val="24"/>
                <w:szCs w:val="24"/>
              </w:rPr>
              <w:t>6</w:t>
            </w:r>
            <w:r w:rsidRPr="0090089A">
              <w:rPr>
                <w:sz w:val="24"/>
                <w:szCs w:val="24"/>
              </w:rPr>
              <w:t xml:space="preserve"> год</w:t>
            </w:r>
          </w:p>
        </w:tc>
      </w:tr>
      <w:tr w:rsidR="00E65613" w:rsidRPr="00A0215B" w:rsidTr="005F1E21">
        <w:trPr>
          <w:trHeight w:val="415"/>
        </w:trPr>
        <w:tc>
          <w:tcPr>
            <w:tcW w:w="632" w:type="dxa"/>
            <w:vMerge w:val="restart"/>
            <w:vAlign w:val="center"/>
          </w:tcPr>
          <w:p w:rsidR="00E65613" w:rsidRPr="0090089A" w:rsidRDefault="00E65613" w:rsidP="005F1E21">
            <w:pPr>
              <w:rPr>
                <w:sz w:val="24"/>
                <w:szCs w:val="24"/>
              </w:rPr>
            </w:pPr>
            <w:r w:rsidRPr="0090089A">
              <w:rPr>
                <w:sz w:val="24"/>
                <w:szCs w:val="24"/>
              </w:rPr>
              <w:t>1</w:t>
            </w:r>
          </w:p>
        </w:tc>
        <w:tc>
          <w:tcPr>
            <w:tcW w:w="2722" w:type="dxa"/>
            <w:vMerge w:val="restart"/>
            <w:vAlign w:val="center"/>
          </w:tcPr>
          <w:p w:rsidR="00E65613" w:rsidRPr="0090089A" w:rsidRDefault="00E65613" w:rsidP="005F1E21">
            <w:pPr>
              <w:rPr>
                <w:sz w:val="24"/>
                <w:szCs w:val="24"/>
              </w:rPr>
            </w:pPr>
            <w:r w:rsidRPr="0090089A">
              <w:rPr>
                <w:sz w:val="24"/>
                <w:szCs w:val="24"/>
              </w:rPr>
              <w:t>Администрация района</w:t>
            </w:r>
          </w:p>
        </w:tc>
        <w:tc>
          <w:tcPr>
            <w:tcW w:w="1257" w:type="dxa"/>
            <w:vAlign w:val="center"/>
          </w:tcPr>
          <w:p w:rsidR="00E65613" w:rsidRPr="0090089A" w:rsidRDefault="00E65613" w:rsidP="005F1E21">
            <w:pPr>
              <w:jc w:val="center"/>
              <w:rPr>
                <w:sz w:val="24"/>
                <w:szCs w:val="24"/>
              </w:rPr>
            </w:pPr>
            <w:r w:rsidRPr="0090089A">
              <w:rPr>
                <w:sz w:val="24"/>
                <w:szCs w:val="24"/>
              </w:rPr>
              <w:t>05 05</w:t>
            </w:r>
          </w:p>
        </w:tc>
        <w:tc>
          <w:tcPr>
            <w:tcW w:w="1827" w:type="dxa"/>
            <w:vAlign w:val="center"/>
          </w:tcPr>
          <w:p w:rsidR="00E65613" w:rsidRPr="0090089A" w:rsidRDefault="000636B7" w:rsidP="005F1E21">
            <w:pPr>
              <w:jc w:val="center"/>
              <w:rPr>
                <w:sz w:val="24"/>
                <w:szCs w:val="24"/>
                <w:lang w:val="en-US"/>
              </w:rPr>
            </w:pPr>
            <w:r>
              <w:rPr>
                <w:sz w:val="24"/>
                <w:szCs w:val="24"/>
              </w:rPr>
              <w:t>5</w:t>
            </w:r>
            <w:r w:rsidR="00E65613" w:rsidRPr="0090089A">
              <w:rPr>
                <w:sz w:val="24"/>
                <w:szCs w:val="24"/>
              </w:rPr>
              <w:t>0,0</w:t>
            </w:r>
          </w:p>
        </w:tc>
        <w:tc>
          <w:tcPr>
            <w:tcW w:w="1758" w:type="dxa"/>
            <w:vAlign w:val="center"/>
          </w:tcPr>
          <w:p w:rsidR="00E65613" w:rsidRPr="0090089A" w:rsidRDefault="000636B7" w:rsidP="005F1E21">
            <w:pPr>
              <w:jc w:val="center"/>
              <w:rPr>
                <w:sz w:val="24"/>
                <w:szCs w:val="24"/>
              </w:rPr>
            </w:pPr>
            <w:r>
              <w:rPr>
                <w:sz w:val="24"/>
                <w:szCs w:val="24"/>
              </w:rPr>
              <w:t>3</w:t>
            </w:r>
            <w:r w:rsidR="00E65613" w:rsidRPr="0090089A">
              <w:rPr>
                <w:sz w:val="24"/>
                <w:szCs w:val="24"/>
              </w:rPr>
              <w:t>0,00</w:t>
            </w:r>
          </w:p>
        </w:tc>
        <w:tc>
          <w:tcPr>
            <w:tcW w:w="1476" w:type="dxa"/>
            <w:vAlign w:val="center"/>
          </w:tcPr>
          <w:p w:rsidR="00E65613" w:rsidRPr="0090089A" w:rsidRDefault="000636B7" w:rsidP="005F1E21">
            <w:pPr>
              <w:jc w:val="center"/>
              <w:rPr>
                <w:sz w:val="24"/>
                <w:szCs w:val="24"/>
              </w:rPr>
            </w:pPr>
            <w:r>
              <w:rPr>
                <w:sz w:val="24"/>
                <w:szCs w:val="24"/>
              </w:rPr>
              <w:t>3</w:t>
            </w:r>
            <w:r w:rsidR="00E65613" w:rsidRPr="0090089A">
              <w:rPr>
                <w:sz w:val="24"/>
                <w:szCs w:val="24"/>
              </w:rPr>
              <w:t>0,00</w:t>
            </w:r>
          </w:p>
        </w:tc>
      </w:tr>
      <w:tr w:rsidR="00E65613" w:rsidRPr="00A0215B" w:rsidTr="005F1E21">
        <w:trPr>
          <w:trHeight w:val="415"/>
        </w:trPr>
        <w:tc>
          <w:tcPr>
            <w:tcW w:w="632" w:type="dxa"/>
            <w:vMerge/>
            <w:vAlign w:val="center"/>
          </w:tcPr>
          <w:p w:rsidR="00E65613" w:rsidRPr="0090089A" w:rsidRDefault="00E65613" w:rsidP="005F1E21">
            <w:pPr>
              <w:rPr>
                <w:sz w:val="24"/>
                <w:szCs w:val="24"/>
              </w:rPr>
            </w:pPr>
          </w:p>
        </w:tc>
        <w:tc>
          <w:tcPr>
            <w:tcW w:w="2722" w:type="dxa"/>
            <w:vMerge/>
            <w:vAlign w:val="center"/>
          </w:tcPr>
          <w:p w:rsidR="00E65613" w:rsidRPr="0090089A" w:rsidRDefault="00E65613" w:rsidP="005F1E21">
            <w:pPr>
              <w:rPr>
                <w:sz w:val="24"/>
                <w:szCs w:val="24"/>
              </w:rPr>
            </w:pPr>
          </w:p>
        </w:tc>
        <w:tc>
          <w:tcPr>
            <w:tcW w:w="1257" w:type="dxa"/>
            <w:vAlign w:val="center"/>
          </w:tcPr>
          <w:p w:rsidR="00E65613" w:rsidRPr="0090089A" w:rsidRDefault="00E65613" w:rsidP="005F1E21">
            <w:pPr>
              <w:jc w:val="center"/>
              <w:rPr>
                <w:sz w:val="24"/>
                <w:szCs w:val="24"/>
              </w:rPr>
            </w:pPr>
            <w:r w:rsidRPr="0090089A">
              <w:rPr>
                <w:sz w:val="24"/>
                <w:szCs w:val="24"/>
              </w:rPr>
              <w:t>05 02</w:t>
            </w:r>
          </w:p>
        </w:tc>
        <w:tc>
          <w:tcPr>
            <w:tcW w:w="1827" w:type="dxa"/>
            <w:vAlign w:val="center"/>
          </w:tcPr>
          <w:p w:rsidR="00E65613" w:rsidRPr="0090089A" w:rsidRDefault="00233916" w:rsidP="005F1E21">
            <w:pPr>
              <w:jc w:val="center"/>
              <w:rPr>
                <w:sz w:val="24"/>
                <w:szCs w:val="24"/>
              </w:rPr>
            </w:pPr>
            <w:r>
              <w:rPr>
                <w:sz w:val="24"/>
                <w:szCs w:val="24"/>
              </w:rPr>
              <w:t>2044,55</w:t>
            </w:r>
          </w:p>
        </w:tc>
        <w:tc>
          <w:tcPr>
            <w:tcW w:w="1758" w:type="dxa"/>
            <w:vAlign w:val="center"/>
          </w:tcPr>
          <w:p w:rsidR="00E65613" w:rsidRPr="0090089A" w:rsidRDefault="00233916" w:rsidP="005F1E21">
            <w:pPr>
              <w:jc w:val="center"/>
              <w:rPr>
                <w:sz w:val="24"/>
                <w:szCs w:val="24"/>
              </w:rPr>
            </w:pPr>
            <w:r>
              <w:rPr>
                <w:sz w:val="24"/>
                <w:szCs w:val="24"/>
              </w:rPr>
              <w:t>0,00</w:t>
            </w:r>
          </w:p>
        </w:tc>
        <w:tc>
          <w:tcPr>
            <w:tcW w:w="1476" w:type="dxa"/>
            <w:vAlign w:val="center"/>
          </w:tcPr>
          <w:p w:rsidR="00E65613" w:rsidRPr="0090089A" w:rsidRDefault="00233916" w:rsidP="005F1E21">
            <w:pPr>
              <w:jc w:val="center"/>
              <w:rPr>
                <w:sz w:val="24"/>
                <w:szCs w:val="24"/>
              </w:rPr>
            </w:pPr>
            <w:r>
              <w:rPr>
                <w:sz w:val="24"/>
                <w:szCs w:val="24"/>
              </w:rPr>
              <w:t>0,00</w:t>
            </w:r>
          </w:p>
        </w:tc>
      </w:tr>
      <w:tr w:rsidR="00EF7D64" w:rsidRPr="00A0215B" w:rsidTr="005F1E21">
        <w:trPr>
          <w:trHeight w:val="424"/>
        </w:trPr>
        <w:tc>
          <w:tcPr>
            <w:tcW w:w="632" w:type="dxa"/>
            <w:vAlign w:val="center"/>
          </w:tcPr>
          <w:p w:rsidR="00EF7D64" w:rsidRPr="0090089A" w:rsidRDefault="00EF7D64" w:rsidP="005F1E21">
            <w:pPr>
              <w:rPr>
                <w:sz w:val="24"/>
                <w:szCs w:val="24"/>
              </w:rPr>
            </w:pPr>
          </w:p>
        </w:tc>
        <w:tc>
          <w:tcPr>
            <w:tcW w:w="2722" w:type="dxa"/>
            <w:vAlign w:val="center"/>
          </w:tcPr>
          <w:p w:rsidR="00EF7D64" w:rsidRPr="0090089A" w:rsidRDefault="00EF7D64" w:rsidP="005F1E21">
            <w:pPr>
              <w:rPr>
                <w:sz w:val="24"/>
                <w:szCs w:val="24"/>
              </w:rPr>
            </w:pPr>
            <w:r w:rsidRPr="0090089A">
              <w:rPr>
                <w:sz w:val="24"/>
                <w:szCs w:val="24"/>
              </w:rPr>
              <w:t>Всего</w:t>
            </w:r>
          </w:p>
        </w:tc>
        <w:tc>
          <w:tcPr>
            <w:tcW w:w="1257" w:type="dxa"/>
            <w:vAlign w:val="center"/>
          </w:tcPr>
          <w:p w:rsidR="00EF7D64" w:rsidRPr="0090089A" w:rsidRDefault="00EF7D64" w:rsidP="005F1E21">
            <w:pPr>
              <w:jc w:val="center"/>
              <w:rPr>
                <w:sz w:val="24"/>
                <w:szCs w:val="24"/>
              </w:rPr>
            </w:pPr>
          </w:p>
        </w:tc>
        <w:tc>
          <w:tcPr>
            <w:tcW w:w="1827" w:type="dxa"/>
            <w:vAlign w:val="center"/>
          </w:tcPr>
          <w:p w:rsidR="00EF7D64" w:rsidRPr="000636B7" w:rsidRDefault="00233916" w:rsidP="005F1E21">
            <w:pPr>
              <w:jc w:val="center"/>
              <w:rPr>
                <w:sz w:val="24"/>
                <w:szCs w:val="24"/>
              </w:rPr>
            </w:pPr>
            <w:r>
              <w:rPr>
                <w:sz w:val="24"/>
                <w:szCs w:val="24"/>
              </w:rPr>
              <w:t>2 094,55</w:t>
            </w:r>
          </w:p>
        </w:tc>
        <w:tc>
          <w:tcPr>
            <w:tcW w:w="1758" w:type="dxa"/>
            <w:vAlign w:val="center"/>
          </w:tcPr>
          <w:p w:rsidR="00EF7D64" w:rsidRPr="0090089A" w:rsidRDefault="00233916" w:rsidP="005F1E21">
            <w:pPr>
              <w:jc w:val="center"/>
              <w:rPr>
                <w:sz w:val="24"/>
                <w:szCs w:val="24"/>
              </w:rPr>
            </w:pPr>
            <w:r>
              <w:rPr>
                <w:sz w:val="24"/>
                <w:szCs w:val="24"/>
              </w:rPr>
              <w:t>30,00</w:t>
            </w:r>
          </w:p>
        </w:tc>
        <w:tc>
          <w:tcPr>
            <w:tcW w:w="1476" w:type="dxa"/>
            <w:vAlign w:val="center"/>
          </w:tcPr>
          <w:p w:rsidR="00EF7D64" w:rsidRPr="0090089A" w:rsidRDefault="00233916" w:rsidP="005F1E21">
            <w:pPr>
              <w:jc w:val="center"/>
              <w:rPr>
                <w:sz w:val="24"/>
                <w:szCs w:val="24"/>
              </w:rPr>
            </w:pPr>
            <w:r>
              <w:rPr>
                <w:sz w:val="24"/>
                <w:szCs w:val="24"/>
              </w:rPr>
              <w:t>30,00</w:t>
            </w:r>
          </w:p>
        </w:tc>
      </w:tr>
    </w:tbl>
    <w:p w:rsidR="00EF7D64" w:rsidRPr="00A0215B" w:rsidRDefault="00EF7D64" w:rsidP="00EF7D64">
      <w:pPr>
        <w:spacing w:before="120"/>
        <w:ind w:firstLine="720"/>
        <w:jc w:val="both"/>
        <w:rPr>
          <w:sz w:val="28"/>
          <w:highlight w:val="yellow"/>
        </w:rPr>
      </w:pPr>
    </w:p>
    <w:p w:rsidR="00EF7D64" w:rsidRPr="009A6F0D" w:rsidRDefault="00EF7D64" w:rsidP="00EF7D64">
      <w:pPr>
        <w:ind w:firstLine="709"/>
        <w:jc w:val="both"/>
        <w:rPr>
          <w:sz w:val="28"/>
        </w:rPr>
      </w:pPr>
      <w:r w:rsidRPr="009A6F0D">
        <w:rPr>
          <w:sz w:val="28"/>
        </w:rPr>
        <w:t>Средства районного бюджета в рамках реализации данной подпрограммы будут направлены на решение следующих задач:</w:t>
      </w:r>
    </w:p>
    <w:p w:rsidR="00EF7D64" w:rsidRPr="009A6F0D" w:rsidRDefault="00EF7D64" w:rsidP="00EF7D64">
      <w:pPr>
        <w:autoSpaceDE w:val="0"/>
        <w:autoSpaceDN w:val="0"/>
        <w:adjustRightInd w:val="0"/>
        <w:ind w:firstLine="709"/>
        <w:jc w:val="both"/>
        <w:rPr>
          <w:sz w:val="28"/>
          <w:szCs w:val="28"/>
          <w:lang w:eastAsia="en-US"/>
        </w:rPr>
      </w:pPr>
      <w:r w:rsidRPr="009A6F0D">
        <w:rPr>
          <w:sz w:val="28"/>
        </w:rPr>
        <w:t>1) </w:t>
      </w:r>
      <w:r w:rsidRPr="009A6F0D">
        <w:rPr>
          <w:sz w:val="28"/>
          <w:szCs w:val="28"/>
        </w:rPr>
        <w:t>предупреждение ситуаций, связанных с нарушением условий жизнедеятельности населения, и повышение качества и надежности предоставления коммунальных услуг;</w:t>
      </w:r>
      <w:r w:rsidRPr="009A6F0D">
        <w:rPr>
          <w:sz w:val="28"/>
          <w:szCs w:val="28"/>
          <w:lang w:eastAsia="en-US"/>
        </w:rPr>
        <w:t xml:space="preserve">    </w:t>
      </w:r>
    </w:p>
    <w:p w:rsidR="00EF7D64" w:rsidRPr="009A6F0D" w:rsidRDefault="00EF7D64" w:rsidP="00EF7D64">
      <w:pPr>
        <w:autoSpaceDE w:val="0"/>
        <w:autoSpaceDN w:val="0"/>
        <w:adjustRightInd w:val="0"/>
        <w:ind w:firstLine="709"/>
        <w:jc w:val="both"/>
        <w:rPr>
          <w:sz w:val="28"/>
          <w:szCs w:val="28"/>
        </w:rPr>
      </w:pPr>
      <w:r w:rsidRPr="009A6F0D">
        <w:rPr>
          <w:sz w:val="28"/>
          <w:szCs w:val="28"/>
          <w:lang w:eastAsia="en-US"/>
        </w:rPr>
        <w:t xml:space="preserve">2) </w:t>
      </w:r>
      <w:r w:rsidRPr="009A6F0D">
        <w:rPr>
          <w:sz w:val="28"/>
          <w:szCs w:val="28"/>
        </w:rPr>
        <w:t>обеспечение населения питьевой водой, отвечающей требованиям безопасности;</w:t>
      </w:r>
    </w:p>
    <w:p w:rsidR="00EF7D64" w:rsidRPr="009A6F0D" w:rsidRDefault="00EF7D64" w:rsidP="00EF7D64">
      <w:pPr>
        <w:autoSpaceDE w:val="0"/>
        <w:autoSpaceDN w:val="0"/>
        <w:adjustRightInd w:val="0"/>
        <w:ind w:firstLine="709"/>
        <w:jc w:val="both"/>
        <w:rPr>
          <w:sz w:val="28"/>
          <w:szCs w:val="28"/>
        </w:rPr>
      </w:pPr>
      <w:r w:rsidRPr="009A6F0D">
        <w:rPr>
          <w:sz w:val="28"/>
          <w:szCs w:val="28"/>
        </w:rPr>
        <w:t>3) обеспечение безопасного функционирования энергообъектов и обновление материально-технической базы предприятий коммунального комплекса;</w:t>
      </w:r>
    </w:p>
    <w:p w:rsidR="00EF7D64" w:rsidRPr="009A6F0D" w:rsidRDefault="00EF7D64" w:rsidP="00EF7D64">
      <w:pPr>
        <w:autoSpaceDE w:val="0"/>
        <w:autoSpaceDN w:val="0"/>
        <w:adjustRightInd w:val="0"/>
        <w:ind w:firstLine="709"/>
        <w:jc w:val="both"/>
        <w:rPr>
          <w:sz w:val="28"/>
          <w:szCs w:val="28"/>
        </w:rPr>
      </w:pPr>
      <w:r w:rsidRPr="009A6F0D">
        <w:rPr>
          <w:sz w:val="28"/>
          <w:szCs w:val="28"/>
        </w:rPr>
        <w:t>4) предотвращение критического уровня износа объектов коммунальной инфраструктуры.</w:t>
      </w:r>
    </w:p>
    <w:p w:rsidR="005F1E21" w:rsidRPr="00A0215B" w:rsidRDefault="005F1E21" w:rsidP="00EF7D64">
      <w:pPr>
        <w:autoSpaceDE w:val="0"/>
        <w:autoSpaceDN w:val="0"/>
        <w:adjustRightInd w:val="0"/>
        <w:ind w:firstLine="709"/>
        <w:jc w:val="both"/>
        <w:rPr>
          <w:sz w:val="28"/>
          <w:szCs w:val="28"/>
          <w:highlight w:val="yellow"/>
        </w:rPr>
      </w:pPr>
    </w:p>
    <w:p w:rsidR="00EF7D64" w:rsidRPr="001D243E" w:rsidRDefault="00EF7D64" w:rsidP="00EF7D64">
      <w:pPr>
        <w:ind w:firstLine="709"/>
        <w:jc w:val="both"/>
        <w:rPr>
          <w:rFonts w:eastAsia="Calibri"/>
          <w:sz w:val="28"/>
          <w:szCs w:val="28"/>
        </w:rPr>
      </w:pPr>
      <w:r w:rsidRPr="001D243E">
        <w:rPr>
          <w:rFonts w:eastAsia="Calibri"/>
          <w:sz w:val="28"/>
          <w:szCs w:val="28"/>
        </w:rPr>
        <w:t>При реализации данной подпрограммы будут достигнуты следующие показатели:</w:t>
      </w:r>
    </w:p>
    <w:p w:rsidR="00EF7D64" w:rsidRPr="001465E7" w:rsidRDefault="00EF7D64" w:rsidP="00EF7D64">
      <w:pPr>
        <w:spacing w:before="120"/>
        <w:ind w:firstLine="720"/>
        <w:jc w:val="right"/>
        <w:rPr>
          <w:sz w:val="28"/>
        </w:rPr>
      </w:pPr>
      <w:r w:rsidRPr="001465E7">
        <w:rPr>
          <w:sz w:val="28"/>
        </w:rPr>
        <w:t>Таблица 19</w:t>
      </w:r>
    </w:p>
    <w:p w:rsidR="005F1E21" w:rsidRPr="00A0215B" w:rsidRDefault="005F1E21" w:rsidP="00EF7D64">
      <w:pPr>
        <w:spacing w:before="120"/>
        <w:ind w:firstLine="720"/>
        <w:jc w:val="right"/>
        <w:rPr>
          <w:sz w:val="28"/>
          <w:highlight w:val="yellow"/>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705"/>
        <w:gridCol w:w="1555"/>
        <w:gridCol w:w="1701"/>
        <w:gridCol w:w="1559"/>
      </w:tblGrid>
      <w:tr w:rsidR="00EF7D64" w:rsidRPr="004352FE" w:rsidTr="00FB7BD8">
        <w:trPr>
          <w:tblHeader/>
        </w:trPr>
        <w:tc>
          <w:tcPr>
            <w:tcW w:w="3119" w:type="dxa"/>
            <w:tcBorders>
              <w:bottom w:val="single" w:sz="4" w:space="0" w:color="auto"/>
            </w:tcBorders>
            <w:vAlign w:val="center"/>
          </w:tcPr>
          <w:p w:rsidR="00EF7D64" w:rsidRPr="004352FE" w:rsidRDefault="00EF7D64" w:rsidP="005F1E21">
            <w:pPr>
              <w:jc w:val="center"/>
              <w:rPr>
                <w:sz w:val="24"/>
                <w:szCs w:val="24"/>
              </w:rPr>
            </w:pPr>
            <w:r w:rsidRPr="004352FE">
              <w:rPr>
                <w:sz w:val="24"/>
                <w:szCs w:val="24"/>
              </w:rPr>
              <w:t>Показатели</w:t>
            </w:r>
          </w:p>
        </w:tc>
        <w:tc>
          <w:tcPr>
            <w:tcW w:w="1705" w:type="dxa"/>
            <w:tcBorders>
              <w:bottom w:val="single" w:sz="4" w:space="0" w:color="auto"/>
            </w:tcBorders>
            <w:vAlign w:val="center"/>
          </w:tcPr>
          <w:p w:rsidR="00EF7D64" w:rsidRPr="004352FE" w:rsidRDefault="00EF7D64" w:rsidP="005F1E21">
            <w:pPr>
              <w:jc w:val="center"/>
              <w:rPr>
                <w:sz w:val="24"/>
                <w:szCs w:val="24"/>
              </w:rPr>
            </w:pPr>
            <w:r w:rsidRPr="004352FE">
              <w:rPr>
                <w:sz w:val="24"/>
                <w:szCs w:val="24"/>
              </w:rPr>
              <w:t>Единица измерения</w:t>
            </w:r>
          </w:p>
        </w:tc>
        <w:tc>
          <w:tcPr>
            <w:tcW w:w="1555" w:type="dxa"/>
            <w:tcBorders>
              <w:bottom w:val="single" w:sz="4" w:space="0" w:color="auto"/>
            </w:tcBorders>
            <w:vAlign w:val="center"/>
          </w:tcPr>
          <w:p w:rsidR="00EF7D64" w:rsidRPr="004352FE" w:rsidRDefault="00EF7D64" w:rsidP="001D243E">
            <w:pPr>
              <w:jc w:val="center"/>
              <w:rPr>
                <w:sz w:val="24"/>
                <w:szCs w:val="24"/>
              </w:rPr>
            </w:pPr>
            <w:r w:rsidRPr="004352FE">
              <w:rPr>
                <w:sz w:val="24"/>
                <w:szCs w:val="24"/>
              </w:rPr>
              <w:t>202</w:t>
            </w:r>
            <w:r w:rsidR="001D243E" w:rsidRPr="004352FE">
              <w:rPr>
                <w:sz w:val="24"/>
                <w:szCs w:val="24"/>
              </w:rPr>
              <w:t>4</w:t>
            </w:r>
            <w:r w:rsidRPr="004352FE">
              <w:rPr>
                <w:sz w:val="24"/>
                <w:szCs w:val="24"/>
              </w:rPr>
              <w:t xml:space="preserve"> год</w:t>
            </w:r>
          </w:p>
        </w:tc>
        <w:tc>
          <w:tcPr>
            <w:tcW w:w="1701" w:type="dxa"/>
            <w:tcBorders>
              <w:bottom w:val="single" w:sz="4" w:space="0" w:color="auto"/>
            </w:tcBorders>
            <w:vAlign w:val="center"/>
          </w:tcPr>
          <w:p w:rsidR="00EF7D64" w:rsidRPr="004352FE" w:rsidRDefault="00EF7D64" w:rsidP="00EC2AAE">
            <w:pPr>
              <w:jc w:val="center"/>
              <w:rPr>
                <w:sz w:val="24"/>
                <w:szCs w:val="24"/>
              </w:rPr>
            </w:pPr>
            <w:r w:rsidRPr="004352FE">
              <w:rPr>
                <w:sz w:val="24"/>
                <w:szCs w:val="24"/>
              </w:rPr>
              <w:t>202</w:t>
            </w:r>
            <w:r w:rsidR="001D243E" w:rsidRPr="004352FE">
              <w:rPr>
                <w:sz w:val="24"/>
                <w:szCs w:val="24"/>
              </w:rPr>
              <w:t>5</w:t>
            </w:r>
            <w:r w:rsidRPr="004352FE">
              <w:rPr>
                <w:sz w:val="24"/>
                <w:szCs w:val="24"/>
              </w:rPr>
              <w:t xml:space="preserve"> год</w:t>
            </w:r>
          </w:p>
        </w:tc>
        <w:tc>
          <w:tcPr>
            <w:tcW w:w="1559" w:type="dxa"/>
            <w:tcBorders>
              <w:bottom w:val="single" w:sz="4" w:space="0" w:color="auto"/>
            </w:tcBorders>
            <w:vAlign w:val="center"/>
          </w:tcPr>
          <w:p w:rsidR="00EF7D64" w:rsidRPr="004352FE" w:rsidRDefault="00EF7D64" w:rsidP="001D243E">
            <w:pPr>
              <w:jc w:val="center"/>
              <w:rPr>
                <w:sz w:val="24"/>
                <w:szCs w:val="24"/>
              </w:rPr>
            </w:pPr>
            <w:r w:rsidRPr="004352FE">
              <w:rPr>
                <w:sz w:val="24"/>
                <w:szCs w:val="24"/>
              </w:rPr>
              <w:t>202</w:t>
            </w:r>
            <w:r w:rsidR="001D243E" w:rsidRPr="004352FE">
              <w:rPr>
                <w:sz w:val="24"/>
                <w:szCs w:val="24"/>
              </w:rPr>
              <w:t>6</w:t>
            </w:r>
            <w:r w:rsidRPr="004352FE">
              <w:rPr>
                <w:sz w:val="24"/>
                <w:szCs w:val="24"/>
              </w:rPr>
              <w:t xml:space="preserve"> год</w:t>
            </w:r>
          </w:p>
        </w:tc>
      </w:tr>
      <w:tr w:rsidR="00EF7D64" w:rsidRPr="004352FE" w:rsidTr="00FB7BD8">
        <w:tc>
          <w:tcPr>
            <w:tcW w:w="3119" w:type="dxa"/>
            <w:tcBorders>
              <w:top w:val="single" w:sz="4" w:space="0" w:color="auto"/>
              <w:left w:val="single" w:sz="4" w:space="0" w:color="auto"/>
              <w:bottom w:val="single" w:sz="4" w:space="0" w:color="auto"/>
              <w:right w:val="single" w:sz="4" w:space="0" w:color="auto"/>
            </w:tcBorders>
          </w:tcPr>
          <w:p w:rsidR="00EF7D64" w:rsidRPr="004352FE" w:rsidRDefault="00EF7D64" w:rsidP="005F1E21">
            <w:pPr>
              <w:rPr>
                <w:sz w:val="24"/>
                <w:szCs w:val="24"/>
              </w:rPr>
            </w:pPr>
            <w:r w:rsidRPr="004352FE">
              <w:rPr>
                <w:sz w:val="24"/>
                <w:szCs w:val="24"/>
              </w:rPr>
              <w:t>Снижение интегрального показателя аварийности инженерных сетей:</w:t>
            </w:r>
          </w:p>
        </w:tc>
        <w:tc>
          <w:tcPr>
            <w:tcW w:w="1705" w:type="dxa"/>
            <w:tcBorders>
              <w:top w:val="single" w:sz="4" w:space="0" w:color="auto"/>
              <w:left w:val="single" w:sz="4" w:space="0" w:color="auto"/>
              <w:bottom w:val="single" w:sz="4" w:space="0" w:color="auto"/>
              <w:right w:val="single" w:sz="4" w:space="0" w:color="auto"/>
            </w:tcBorders>
          </w:tcPr>
          <w:p w:rsidR="00EF7D64" w:rsidRPr="004352FE" w:rsidRDefault="00EF7D64" w:rsidP="005F1E21">
            <w:pPr>
              <w:jc w:val="center"/>
              <w:rPr>
                <w:sz w:val="24"/>
                <w:szCs w:val="24"/>
              </w:rPr>
            </w:pPr>
            <w:r w:rsidRPr="004352FE">
              <w:rPr>
                <w:sz w:val="24"/>
                <w:szCs w:val="24"/>
              </w:rPr>
              <w:t>ед. на 100 км инженерных сетей</w:t>
            </w:r>
          </w:p>
        </w:tc>
        <w:tc>
          <w:tcPr>
            <w:tcW w:w="1555" w:type="dxa"/>
            <w:tcBorders>
              <w:top w:val="single" w:sz="4" w:space="0" w:color="auto"/>
              <w:left w:val="single" w:sz="4" w:space="0" w:color="auto"/>
              <w:bottom w:val="single" w:sz="4" w:space="0" w:color="auto"/>
              <w:right w:val="single" w:sz="4" w:space="0" w:color="auto"/>
            </w:tcBorders>
          </w:tcPr>
          <w:p w:rsidR="00EF7D64" w:rsidRPr="004352FE" w:rsidRDefault="00EF7D64" w:rsidP="005F1E21">
            <w:pPr>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rsidR="00EF7D64" w:rsidRPr="004352FE" w:rsidRDefault="00EF7D64" w:rsidP="005F1E21">
            <w:pPr>
              <w:jc w:val="center"/>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EF7D64" w:rsidRPr="004352FE" w:rsidRDefault="00EF7D64" w:rsidP="005F1E21">
            <w:pPr>
              <w:jc w:val="center"/>
              <w:rPr>
                <w:sz w:val="24"/>
                <w:szCs w:val="24"/>
              </w:rPr>
            </w:pPr>
          </w:p>
        </w:tc>
      </w:tr>
      <w:tr w:rsidR="00EF7D64" w:rsidRPr="004352FE" w:rsidTr="00FB7BD8">
        <w:tc>
          <w:tcPr>
            <w:tcW w:w="3119" w:type="dxa"/>
            <w:tcBorders>
              <w:top w:val="single" w:sz="4" w:space="0" w:color="auto"/>
              <w:left w:val="single" w:sz="4" w:space="0" w:color="auto"/>
              <w:bottom w:val="single" w:sz="4" w:space="0" w:color="auto"/>
              <w:right w:val="single" w:sz="4" w:space="0" w:color="auto"/>
            </w:tcBorders>
          </w:tcPr>
          <w:p w:rsidR="00EF7D64" w:rsidRPr="004352FE" w:rsidRDefault="00EF7D64" w:rsidP="005F1E21">
            <w:pPr>
              <w:rPr>
                <w:sz w:val="24"/>
                <w:szCs w:val="24"/>
              </w:rPr>
            </w:pPr>
            <w:r w:rsidRPr="004352FE">
              <w:rPr>
                <w:sz w:val="24"/>
                <w:szCs w:val="24"/>
              </w:rPr>
              <w:t>теплоснабжение</w:t>
            </w:r>
          </w:p>
        </w:tc>
        <w:tc>
          <w:tcPr>
            <w:tcW w:w="1705" w:type="dxa"/>
            <w:tcBorders>
              <w:top w:val="single" w:sz="4" w:space="0" w:color="auto"/>
              <w:left w:val="single" w:sz="4" w:space="0" w:color="auto"/>
              <w:bottom w:val="single" w:sz="4" w:space="0" w:color="auto"/>
              <w:right w:val="single" w:sz="4" w:space="0" w:color="auto"/>
            </w:tcBorders>
          </w:tcPr>
          <w:p w:rsidR="00EF7D64" w:rsidRPr="004352FE" w:rsidRDefault="00EF7D64" w:rsidP="005F1E21">
            <w:pPr>
              <w:jc w:val="center"/>
              <w:rPr>
                <w:sz w:val="24"/>
                <w:szCs w:val="24"/>
              </w:rPr>
            </w:pPr>
          </w:p>
        </w:tc>
        <w:tc>
          <w:tcPr>
            <w:tcW w:w="1555" w:type="dxa"/>
            <w:tcBorders>
              <w:top w:val="single" w:sz="4" w:space="0" w:color="auto"/>
              <w:left w:val="single" w:sz="4" w:space="0" w:color="auto"/>
              <w:bottom w:val="single" w:sz="4" w:space="0" w:color="auto"/>
              <w:right w:val="single" w:sz="4" w:space="0" w:color="auto"/>
            </w:tcBorders>
          </w:tcPr>
          <w:p w:rsidR="00EF7D64" w:rsidRPr="004352FE" w:rsidRDefault="00EF7D64" w:rsidP="005F1E21">
            <w:pPr>
              <w:jc w:val="center"/>
              <w:rPr>
                <w:sz w:val="24"/>
                <w:szCs w:val="24"/>
              </w:rPr>
            </w:pPr>
            <w:r w:rsidRPr="004352FE">
              <w:rPr>
                <w:sz w:val="24"/>
                <w:szCs w:val="24"/>
              </w:rPr>
              <w:t>0,00</w:t>
            </w:r>
          </w:p>
        </w:tc>
        <w:tc>
          <w:tcPr>
            <w:tcW w:w="1701" w:type="dxa"/>
            <w:tcBorders>
              <w:top w:val="single" w:sz="4" w:space="0" w:color="auto"/>
              <w:left w:val="single" w:sz="4" w:space="0" w:color="auto"/>
              <w:bottom w:val="single" w:sz="4" w:space="0" w:color="auto"/>
              <w:right w:val="single" w:sz="4" w:space="0" w:color="auto"/>
            </w:tcBorders>
          </w:tcPr>
          <w:p w:rsidR="00EF7D64" w:rsidRPr="004352FE" w:rsidRDefault="00EF7D64" w:rsidP="005F1E21">
            <w:pPr>
              <w:jc w:val="center"/>
              <w:rPr>
                <w:sz w:val="24"/>
                <w:szCs w:val="24"/>
              </w:rPr>
            </w:pPr>
            <w:r w:rsidRPr="004352FE">
              <w:rPr>
                <w:sz w:val="24"/>
                <w:szCs w:val="24"/>
              </w:rPr>
              <w:t>0,00</w:t>
            </w:r>
          </w:p>
        </w:tc>
        <w:tc>
          <w:tcPr>
            <w:tcW w:w="1559" w:type="dxa"/>
            <w:tcBorders>
              <w:top w:val="single" w:sz="4" w:space="0" w:color="auto"/>
              <w:left w:val="single" w:sz="4" w:space="0" w:color="auto"/>
              <w:bottom w:val="single" w:sz="4" w:space="0" w:color="auto"/>
              <w:right w:val="single" w:sz="4" w:space="0" w:color="auto"/>
            </w:tcBorders>
          </w:tcPr>
          <w:p w:rsidR="00EF7D64" w:rsidRPr="004352FE" w:rsidRDefault="00EF7D64" w:rsidP="005F1E21">
            <w:pPr>
              <w:jc w:val="center"/>
              <w:rPr>
                <w:sz w:val="24"/>
                <w:szCs w:val="24"/>
              </w:rPr>
            </w:pPr>
            <w:r w:rsidRPr="004352FE">
              <w:rPr>
                <w:sz w:val="24"/>
                <w:szCs w:val="24"/>
              </w:rPr>
              <w:t>0,00</w:t>
            </w:r>
          </w:p>
        </w:tc>
      </w:tr>
      <w:tr w:rsidR="00EF7D64" w:rsidRPr="004352FE" w:rsidTr="00FB7BD8">
        <w:tc>
          <w:tcPr>
            <w:tcW w:w="3119" w:type="dxa"/>
            <w:tcBorders>
              <w:top w:val="single" w:sz="4" w:space="0" w:color="auto"/>
              <w:left w:val="single" w:sz="4" w:space="0" w:color="auto"/>
              <w:bottom w:val="single" w:sz="4" w:space="0" w:color="auto"/>
              <w:right w:val="single" w:sz="4" w:space="0" w:color="auto"/>
            </w:tcBorders>
          </w:tcPr>
          <w:p w:rsidR="00EF7D64" w:rsidRPr="004352FE" w:rsidRDefault="00EF7D64" w:rsidP="005F1E21">
            <w:pPr>
              <w:rPr>
                <w:sz w:val="24"/>
                <w:szCs w:val="24"/>
              </w:rPr>
            </w:pPr>
            <w:r w:rsidRPr="004352FE">
              <w:rPr>
                <w:sz w:val="24"/>
                <w:szCs w:val="24"/>
              </w:rPr>
              <w:t>водоснабжение</w:t>
            </w:r>
          </w:p>
        </w:tc>
        <w:tc>
          <w:tcPr>
            <w:tcW w:w="1705" w:type="dxa"/>
            <w:tcBorders>
              <w:top w:val="single" w:sz="4" w:space="0" w:color="auto"/>
              <w:left w:val="single" w:sz="4" w:space="0" w:color="auto"/>
              <w:bottom w:val="single" w:sz="4" w:space="0" w:color="auto"/>
              <w:right w:val="single" w:sz="4" w:space="0" w:color="auto"/>
            </w:tcBorders>
          </w:tcPr>
          <w:p w:rsidR="00EF7D64" w:rsidRPr="004352FE" w:rsidRDefault="00EF7D64" w:rsidP="005F1E21">
            <w:pPr>
              <w:jc w:val="center"/>
              <w:rPr>
                <w:sz w:val="24"/>
                <w:szCs w:val="24"/>
              </w:rPr>
            </w:pPr>
          </w:p>
        </w:tc>
        <w:tc>
          <w:tcPr>
            <w:tcW w:w="1555" w:type="dxa"/>
            <w:tcBorders>
              <w:top w:val="single" w:sz="4" w:space="0" w:color="auto"/>
              <w:left w:val="single" w:sz="4" w:space="0" w:color="auto"/>
              <w:bottom w:val="single" w:sz="4" w:space="0" w:color="auto"/>
              <w:right w:val="single" w:sz="4" w:space="0" w:color="auto"/>
            </w:tcBorders>
          </w:tcPr>
          <w:p w:rsidR="00EF7D64" w:rsidRPr="004352FE" w:rsidRDefault="00EF7D64" w:rsidP="004F0475">
            <w:pPr>
              <w:jc w:val="center"/>
              <w:rPr>
                <w:sz w:val="24"/>
                <w:szCs w:val="24"/>
              </w:rPr>
            </w:pPr>
            <w:r w:rsidRPr="004352FE">
              <w:rPr>
                <w:sz w:val="24"/>
                <w:szCs w:val="24"/>
              </w:rPr>
              <w:t>до 2,</w:t>
            </w:r>
            <w:r w:rsidR="004F0475" w:rsidRPr="004352FE">
              <w:rPr>
                <w:sz w:val="24"/>
                <w:szCs w:val="24"/>
              </w:rPr>
              <w:t>92</w:t>
            </w:r>
          </w:p>
        </w:tc>
        <w:tc>
          <w:tcPr>
            <w:tcW w:w="1701" w:type="dxa"/>
            <w:tcBorders>
              <w:top w:val="single" w:sz="4" w:space="0" w:color="auto"/>
              <w:left w:val="single" w:sz="4" w:space="0" w:color="auto"/>
              <w:bottom w:val="single" w:sz="4" w:space="0" w:color="auto"/>
              <w:right w:val="single" w:sz="4" w:space="0" w:color="auto"/>
            </w:tcBorders>
          </w:tcPr>
          <w:p w:rsidR="00EF7D64" w:rsidRPr="004352FE" w:rsidRDefault="00EF7D64" w:rsidP="00FB7BD8">
            <w:pPr>
              <w:jc w:val="center"/>
              <w:rPr>
                <w:sz w:val="24"/>
                <w:szCs w:val="24"/>
              </w:rPr>
            </w:pPr>
            <w:r w:rsidRPr="004352FE">
              <w:rPr>
                <w:sz w:val="24"/>
                <w:szCs w:val="24"/>
              </w:rPr>
              <w:t xml:space="preserve">до </w:t>
            </w:r>
            <w:r w:rsidR="00FB7BD8" w:rsidRPr="004352FE">
              <w:rPr>
                <w:sz w:val="24"/>
                <w:szCs w:val="24"/>
              </w:rPr>
              <w:t>1</w:t>
            </w:r>
            <w:r w:rsidR="004F0475" w:rsidRPr="004352FE">
              <w:rPr>
                <w:sz w:val="24"/>
                <w:szCs w:val="24"/>
              </w:rPr>
              <w:t>,9</w:t>
            </w:r>
            <w:r w:rsidR="00FB7BD8" w:rsidRPr="004352FE">
              <w:rPr>
                <w:sz w:val="24"/>
                <w:szCs w:val="24"/>
              </w:rPr>
              <w:t>5</w:t>
            </w:r>
          </w:p>
        </w:tc>
        <w:tc>
          <w:tcPr>
            <w:tcW w:w="1559" w:type="dxa"/>
            <w:tcBorders>
              <w:top w:val="single" w:sz="4" w:space="0" w:color="auto"/>
              <w:left w:val="single" w:sz="4" w:space="0" w:color="auto"/>
              <w:bottom w:val="single" w:sz="4" w:space="0" w:color="auto"/>
              <w:right w:val="single" w:sz="4" w:space="0" w:color="auto"/>
            </w:tcBorders>
          </w:tcPr>
          <w:p w:rsidR="00EF7D64" w:rsidRPr="004352FE" w:rsidRDefault="00EF7D64" w:rsidP="004F0475">
            <w:pPr>
              <w:jc w:val="center"/>
              <w:rPr>
                <w:sz w:val="24"/>
                <w:szCs w:val="24"/>
              </w:rPr>
            </w:pPr>
            <w:r w:rsidRPr="004352FE">
              <w:rPr>
                <w:sz w:val="24"/>
                <w:szCs w:val="24"/>
              </w:rPr>
              <w:t xml:space="preserve">до </w:t>
            </w:r>
            <w:r w:rsidR="004F0475" w:rsidRPr="004352FE">
              <w:rPr>
                <w:sz w:val="24"/>
                <w:szCs w:val="24"/>
              </w:rPr>
              <w:t>1,95</w:t>
            </w:r>
          </w:p>
        </w:tc>
      </w:tr>
      <w:tr w:rsidR="00FB7BD8" w:rsidRPr="004352FE" w:rsidTr="000638AC">
        <w:tc>
          <w:tcPr>
            <w:tcW w:w="3119" w:type="dxa"/>
            <w:tcBorders>
              <w:top w:val="single" w:sz="4" w:space="0" w:color="auto"/>
              <w:left w:val="single" w:sz="4" w:space="0" w:color="auto"/>
              <w:bottom w:val="single" w:sz="4" w:space="0" w:color="auto"/>
              <w:right w:val="single" w:sz="4" w:space="0" w:color="auto"/>
            </w:tcBorders>
          </w:tcPr>
          <w:p w:rsidR="00FB7BD8" w:rsidRPr="004352FE" w:rsidRDefault="00FB7BD8" w:rsidP="000638AC">
            <w:pPr>
              <w:rPr>
                <w:sz w:val="24"/>
                <w:szCs w:val="24"/>
              </w:rPr>
            </w:pPr>
            <w:r w:rsidRPr="004352FE">
              <w:rPr>
                <w:sz w:val="24"/>
                <w:szCs w:val="24"/>
              </w:rPr>
              <w:t>Увеличение доли населения, обеспеченного питьевой водой, отвечающей требованиям безопасности</w:t>
            </w:r>
          </w:p>
        </w:tc>
        <w:tc>
          <w:tcPr>
            <w:tcW w:w="1705" w:type="dxa"/>
            <w:tcBorders>
              <w:top w:val="single" w:sz="4" w:space="0" w:color="auto"/>
              <w:left w:val="single" w:sz="4" w:space="0" w:color="auto"/>
              <w:bottom w:val="single" w:sz="4" w:space="0" w:color="auto"/>
              <w:right w:val="single" w:sz="4" w:space="0" w:color="auto"/>
            </w:tcBorders>
            <w:vAlign w:val="center"/>
          </w:tcPr>
          <w:p w:rsidR="00FB7BD8" w:rsidRPr="004352FE" w:rsidRDefault="00FB7BD8" w:rsidP="000638AC">
            <w:pPr>
              <w:jc w:val="center"/>
              <w:rPr>
                <w:sz w:val="24"/>
                <w:szCs w:val="24"/>
              </w:rPr>
            </w:pPr>
            <w:r w:rsidRPr="004352FE">
              <w:rPr>
                <w:sz w:val="24"/>
                <w:szCs w:val="24"/>
              </w:rPr>
              <w:t>%</w:t>
            </w:r>
          </w:p>
        </w:tc>
        <w:tc>
          <w:tcPr>
            <w:tcW w:w="1555" w:type="dxa"/>
            <w:tcBorders>
              <w:top w:val="single" w:sz="4" w:space="0" w:color="auto"/>
              <w:left w:val="single" w:sz="4" w:space="0" w:color="auto"/>
              <w:bottom w:val="single" w:sz="4" w:space="0" w:color="auto"/>
              <w:right w:val="single" w:sz="4" w:space="0" w:color="auto"/>
            </w:tcBorders>
            <w:vAlign w:val="center"/>
          </w:tcPr>
          <w:p w:rsidR="00FB7BD8" w:rsidRPr="004352FE" w:rsidRDefault="00FB7BD8" w:rsidP="000638AC">
            <w:pPr>
              <w:jc w:val="center"/>
              <w:rPr>
                <w:sz w:val="24"/>
                <w:szCs w:val="24"/>
              </w:rPr>
            </w:pPr>
            <w:r w:rsidRPr="004352FE">
              <w:rPr>
                <w:sz w:val="24"/>
                <w:szCs w:val="24"/>
              </w:rPr>
              <w:t>до 84,5</w:t>
            </w:r>
          </w:p>
        </w:tc>
        <w:tc>
          <w:tcPr>
            <w:tcW w:w="1701" w:type="dxa"/>
            <w:tcBorders>
              <w:top w:val="single" w:sz="4" w:space="0" w:color="auto"/>
              <w:left w:val="single" w:sz="4" w:space="0" w:color="auto"/>
              <w:bottom w:val="single" w:sz="4" w:space="0" w:color="auto"/>
              <w:right w:val="single" w:sz="4" w:space="0" w:color="auto"/>
            </w:tcBorders>
            <w:vAlign w:val="center"/>
          </w:tcPr>
          <w:p w:rsidR="00FB7BD8" w:rsidRPr="004352FE" w:rsidRDefault="00FB7BD8" w:rsidP="000638AC">
            <w:pPr>
              <w:jc w:val="center"/>
              <w:rPr>
                <w:sz w:val="24"/>
                <w:szCs w:val="24"/>
              </w:rPr>
            </w:pPr>
            <w:r w:rsidRPr="004352FE">
              <w:rPr>
                <w:sz w:val="24"/>
                <w:szCs w:val="24"/>
              </w:rPr>
              <w:t>до 84,5</w:t>
            </w:r>
          </w:p>
        </w:tc>
        <w:tc>
          <w:tcPr>
            <w:tcW w:w="1559" w:type="dxa"/>
            <w:tcBorders>
              <w:top w:val="single" w:sz="4" w:space="0" w:color="auto"/>
              <w:left w:val="single" w:sz="4" w:space="0" w:color="auto"/>
              <w:bottom w:val="single" w:sz="4" w:space="0" w:color="auto"/>
              <w:right w:val="single" w:sz="4" w:space="0" w:color="auto"/>
            </w:tcBorders>
            <w:vAlign w:val="center"/>
          </w:tcPr>
          <w:p w:rsidR="00FB7BD8" w:rsidRPr="004352FE" w:rsidRDefault="00FB7BD8" w:rsidP="000638AC">
            <w:pPr>
              <w:jc w:val="center"/>
              <w:rPr>
                <w:sz w:val="24"/>
                <w:szCs w:val="24"/>
              </w:rPr>
            </w:pPr>
            <w:r w:rsidRPr="004352FE">
              <w:rPr>
                <w:sz w:val="24"/>
                <w:szCs w:val="24"/>
              </w:rPr>
              <w:t>до 84,5</w:t>
            </w:r>
          </w:p>
        </w:tc>
      </w:tr>
      <w:tr w:rsidR="00FB7BD8" w:rsidRPr="004352FE" w:rsidTr="005F1E21">
        <w:tc>
          <w:tcPr>
            <w:tcW w:w="3119" w:type="dxa"/>
            <w:tcBorders>
              <w:top w:val="single" w:sz="4" w:space="0" w:color="auto"/>
              <w:left w:val="single" w:sz="4" w:space="0" w:color="auto"/>
              <w:bottom w:val="single" w:sz="4" w:space="0" w:color="auto"/>
              <w:right w:val="single" w:sz="4" w:space="0" w:color="auto"/>
            </w:tcBorders>
          </w:tcPr>
          <w:p w:rsidR="00FB7BD8" w:rsidRPr="004352FE" w:rsidRDefault="00FB7BD8" w:rsidP="005F1E21">
            <w:pPr>
              <w:rPr>
                <w:sz w:val="24"/>
                <w:szCs w:val="24"/>
              </w:rPr>
            </w:pPr>
            <w:r w:rsidRPr="004352FE">
              <w:rPr>
                <w:sz w:val="24"/>
                <w:szCs w:val="24"/>
              </w:rPr>
              <w:t>Снижение потерь энергоресурсов в инженерных сетях</w:t>
            </w:r>
          </w:p>
        </w:tc>
        <w:tc>
          <w:tcPr>
            <w:tcW w:w="1705" w:type="dxa"/>
            <w:tcBorders>
              <w:top w:val="single" w:sz="4" w:space="0" w:color="auto"/>
              <w:left w:val="single" w:sz="4" w:space="0" w:color="auto"/>
              <w:bottom w:val="single" w:sz="4" w:space="0" w:color="auto"/>
              <w:right w:val="single" w:sz="4" w:space="0" w:color="auto"/>
            </w:tcBorders>
            <w:vAlign w:val="center"/>
          </w:tcPr>
          <w:p w:rsidR="00FB7BD8" w:rsidRPr="004352FE" w:rsidRDefault="00FB7BD8" w:rsidP="005F1E21">
            <w:pPr>
              <w:jc w:val="center"/>
              <w:rPr>
                <w:sz w:val="24"/>
                <w:szCs w:val="24"/>
              </w:rPr>
            </w:pPr>
            <w:r w:rsidRPr="004352FE">
              <w:rPr>
                <w:sz w:val="24"/>
                <w:szCs w:val="24"/>
              </w:rPr>
              <w:t>%</w:t>
            </w:r>
          </w:p>
        </w:tc>
        <w:tc>
          <w:tcPr>
            <w:tcW w:w="1555" w:type="dxa"/>
            <w:tcBorders>
              <w:top w:val="single" w:sz="4" w:space="0" w:color="auto"/>
              <w:left w:val="single" w:sz="4" w:space="0" w:color="auto"/>
              <w:bottom w:val="single" w:sz="4" w:space="0" w:color="auto"/>
              <w:right w:val="single" w:sz="4" w:space="0" w:color="auto"/>
            </w:tcBorders>
            <w:vAlign w:val="center"/>
          </w:tcPr>
          <w:p w:rsidR="00FB7BD8" w:rsidRPr="004352FE" w:rsidRDefault="00FB7BD8" w:rsidP="005F1E21">
            <w:pPr>
              <w:jc w:val="center"/>
              <w:rPr>
                <w:sz w:val="24"/>
                <w:szCs w:val="24"/>
              </w:rPr>
            </w:pPr>
            <w:r w:rsidRPr="004352FE">
              <w:rPr>
                <w:sz w:val="24"/>
                <w:szCs w:val="24"/>
              </w:rPr>
              <w:t>до 16,4</w:t>
            </w:r>
          </w:p>
        </w:tc>
        <w:tc>
          <w:tcPr>
            <w:tcW w:w="1701" w:type="dxa"/>
            <w:tcBorders>
              <w:top w:val="single" w:sz="4" w:space="0" w:color="auto"/>
              <w:left w:val="single" w:sz="4" w:space="0" w:color="auto"/>
              <w:bottom w:val="single" w:sz="4" w:space="0" w:color="auto"/>
              <w:right w:val="single" w:sz="4" w:space="0" w:color="auto"/>
            </w:tcBorders>
            <w:vAlign w:val="center"/>
          </w:tcPr>
          <w:p w:rsidR="00FB7BD8" w:rsidRPr="004352FE" w:rsidRDefault="00FB7BD8" w:rsidP="000265B4">
            <w:pPr>
              <w:jc w:val="center"/>
              <w:rPr>
                <w:sz w:val="24"/>
                <w:szCs w:val="24"/>
              </w:rPr>
            </w:pPr>
            <w:r w:rsidRPr="004352FE">
              <w:rPr>
                <w:sz w:val="24"/>
                <w:szCs w:val="24"/>
              </w:rPr>
              <w:t>до 16,0</w:t>
            </w:r>
          </w:p>
        </w:tc>
        <w:tc>
          <w:tcPr>
            <w:tcW w:w="1559" w:type="dxa"/>
            <w:tcBorders>
              <w:top w:val="single" w:sz="4" w:space="0" w:color="auto"/>
              <w:left w:val="single" w:sz="4" w:space="0" w:color="auto"/>
              <w:bottom w:val="single" w:sz="4" w:space="0" w:color="auto"/>
              <w:right w:val="single" w:sz="4" w:space="0" w:color="auto"/>
            </w:tcBorders>
            <w:vAlign w:val="center"/>
          </w:tcPr>
          <w:p w:rsidR="00FB7BD8" w:rsidRPr="004352FE" w:rsidRDefault="00FB7BD8" w:rsidP="005F1E21">
            <w:pPr>
              <w:jc w:val="center"/>
              <w:rPr>
                <w:sz w:val="24"/>
                <w:szCs w:val="24"/>
              </w:rPr>
            </w:pPr>
            <w:r w:rsidRPr="004352FE">
              <w:rPr>
                <w:sz w:val="24"/>
                <w:szCs w:val="24"/>
              </w:rPr>
              <w:t>до 16,0</w:t>
            </w:r>
          </w:p>
        </w:tc>
      </w:tr>
      <w:tr w:rsidR="00FB7BD8" w:rsidRPr="004352FE" w:rsidTr="005F1E21">
        <w:tc>
          <w:tcPr>
            <w:tcW w:w="3119" w:type="dxa"/>
            <w:tcBorders>
              <w:left w:val="single" w:sz="4" w:space="0" w:color="auto"/>
              <w:right w:val="single" w:sz="4" w:space="0" w:color="auto"/>
            </w:tcBorders>
          </w:tcPr>
          <w:p w:rsidR="00FB7BD8" w:rsidRPr="004352FE" w:rsidRDefault="00FB7BD8" w:rsidP="00CA21B2">
            <w:pPr>
              <w:rPr>
                <w:sz w:val="24"/>
                <w:szCs w:val="24"/>
              </w:rPr>
            </w:pPr>
            <w:r w:rsidRPr="004352FE">
              <w:rPr>
                <w:sz w:val="24"/>
                <w:szCs w:val="24"/>
              </w:rPr>
              <w:lastRenderedPageBreak/>
              <w:t>Доля водопроводной сети, нуждающейся в замене</w:t>
            </w:r>
          </w:p>
        </w:tc>
        <w:tc>
          <w:tcPr>
            <w:tcW w:w="1705" w:type="dxa"/>
            <w:tcBorders>
              <w:top w:val="single" w:sz="4" w:space="0" w:color="auto"/>
              <w:left w:val="single" w:sz="4" w:space="0" w:color="auto"/>
              <w:bottom w:val="single" w:sz="4" w:space="0" w:color="auto"/>
              <w:right w:val="single" w:sz="4" w:space="0" w:color="auto"/>
            </w:tcBorders>
            <w:vAlign w:val="center"/>
          </w:tcPr>
          <w:p w:rsidR="00FB7BD8" w:rsidRPr="004352FE" w:rsidRDefault="00FB7BD8" w:rsidP="005F1E21">
            <w:pPr>
              <w:jc w:val="center"/>
              <w:rPr>
                <w:sz w:val="24"/>
                <w:szCs w:val="24"/>
              </w:rPr>
            </w:pPr>
            <w:r w:rsidRPr="004352FE">
              <w:rPr>
                <w:sz w:val="24"/>
                <w:szCs w:val="24"/>
              </w:rPr>
              <w:t>%</w:t>
            </w:r>
          </w:p>
        </w:tc>
        <w:tc>
          <w:tcPr>
            <w:tcW w:w="1555" w:type="dxa"/>
            <w:tcBorders>
              <w:top w:val="single" w:sz="4" w:space="0" w:color="auto"/>
              <w:left w:val="single" w:sz="4" w:space="0" w:color="auto"/>
              <w:bottom w:val="single" w:sz="4" w:space="0" w:color="auto"/>
              <w:right w:val="single" w:sz="4" w:space="0" w:color="auto"/>
            </w:tcBorders>
            <w:vAlign w:val="center"/>
          </w:tcPr>
          <w:p w:rsidR="00FB7BD8" w:rsidRPr="004352FE" w:rsidRDefault="00FB7BD8" w:rsidP="005F1E21">
            <w:pPr>
              <w:jc w:val="center"/>
              <w:rPr>
                <w:sz w:val="24"/>
                <w:szCs w:val="24"/>
              </w:rPr>
            </w:pPr>
            <w:r w:rsidRPr="004352FE">
              <w:rPr>
                <w:sz w:val="24"/>
                <w:szCs w:val="24"/>
              </w:rPr>
              <w:t>до 60,7</w:t>
            </w:r>
          </w:p>
        </w:tc>
        <w:tc>
          <w:tcPr>
            <w:tcW w:w="1701" w:type="dxa"/>
            <w:tcBorders>
              <w:top w:val="single" w:sz="4" w:space="0" w:color="auto"/>
              <w:left w:val="single" w:sz="4" w:space="0" w:color="auto"/>
              <w:bottom w:val="single" w:sz="4" w:space="0" w:color="auto"/>
              <w:right w:val="single" w:sz="4" w:space="0" w:color="auto"/>
            </w:tcBorders>
            <w:vAlign w:val="center"/>
          </w:tcPr>
          <w:p w:rsidR="00FB7BD8" w:rsidRPr="004352FE" w:rsidRDefault="00FB7BD8" w:rsidP="005F1E21">
            <w:pPr>
              <w:jc w:val="center"/>
              <w:rPr>
                <w:sz w:val="24"/>
                <w:szCs w:val="24"/>
              </w:rPr>
            </w:pPr>
            <w:r w:rsidRPr="004352FE">
              <w:rPr>
                <w:sz w:val="24"/>
                <w:szCs w:val="24"/>
              </w:rPr>
              <w:t>до 60,7</w:t>
            </w:r>
          </w:p>
        </w:tc>
        <w:tc>
          <w:tcPr>
            <w:tcW w:w="1559" w:type="dxa"/>
            <w:tcBorders>
              <w:top w:val="single" w:sz="4" w:space="0" w:color="auto"/>
              <w:left w:val="single" w:sz="4" w:space="0" w:color="auto"/>
              <w:bottom w:val="single" w:sz="4" w:space="0" w:color="auto"/>
              <w:right w:val="single" w:sz="4" w:space="0" w:color="auto"/>
            </w:tcBorders>
            <w:vAlign w:val="center"/>
          </w:tcPr>
          <w:p w:rsidR="00FB7BD8" w:rsidRPr="004352FE" w:rsidRDefault="00FB7BD8" w:rsidP="005F1E21">
            <w:pPr>
              <w:jc w:val="center"/>
              <w:rPr>
                <w:sz w:val="24"/>
                <w:szCs w:val="24"/>
              </w:rPr>
            </w:pPr>
            <w:r w:rsidRPr="004352FE">
              <w:rPr>
                <w:sz w:val="24"/>
                <w:szCs w:val="24"/>
              </w:rPr>
              <w:t xml:space="preserve">до 60,7 </w:t>
            </w:r>
          </w:p>
        </w:tc>
      </w:tr>
    </w:tbl>
    <w:p w:rsidR="00EF7D64" w:rsidRPr="00A0215B" w:rsidRDefault="00EF7D64" w:rsidP="00EF7D64">
      <w:pPr>
        <w:ind w:firstLine="709"/>
        <w:jc w:val="both"/>
        <w:rPr>
          <w:rFonts w:eastAsia="Calibri"/>
          <w:sz w:val="28"/>
          <w:szCs w:val="28"/>
          <w:highlight w:val="yellow"/>
        </w:rPr>
      </w:pPr>
    </w:p>
    <w:p w:rsidR="00EF7D64" w:rsidRPr="00694B37" w:rsidRDefault="00EF7D64" w:rsidP="00EF7D64">
      <w:pPr>
        <w:ind w:firstLine="709"/>
        <w:jc w:val="both"/>
        <w:rPr>
          <w:rFonts w:eastAsia="Calibri"/>
          <w:sz w:val="28"/>
          <w:szCs w:val="28"/>
        </w:rPr>
      </w:pPr>
      <w:r w:rsidRPr="00694B37">
        <w:rPr>
          <w:rFonts w:eastAsia="Calibri"/>
          <w:sz w:val="28"/>
          <w:szCs w:val="28"/>
        </w:rPr>
        <w:t>В рамках подпрограммы предусмотрены средства на реализацию следующих мероприятий:</w:t>
      </w:r>
    </w:p>
    <w:p w:rsidR="00EF7D64" w:rsidRPr="00274EFC" w:rsidRDefault="006936BA" w:rsidP="00EF7D64">
      <w:pPr>
        <w:ind w:firstLine="709"/>
        <w:jc w:val="both"/>
        <w:rPr>
          <w:sz w:val="28"/>
          <w:szCs w:val="28"/>
        </w:rPr>
      </w:pPr>
      <w:r>
        <w:rPr>
          <w:sz w:val="28"/>
          <w:szCs w:val="28"/>
        </w:rPr>
        <w:t>р</w:t>
      </w:r>
      <w:r w:rsidR="00274EFC" w:rsidRPr="00E6753A">
        <w:rPr>
          <w:sz w:val="28"/>
          <w:szCs w:val="28"/>
        </w:rPr>
        <w:t xml:space="preserve">асходы по </w:t>
      </w:r>
      <w:r w:rsidR="00274EFC" w:rsidRPr="00274EFC">
        <w:rPr>
          <w:sz w:val="28"/>
          <w:szCs w:val="28"/>
        </w:rPr>
        <w:t>капитальному ремонту, реконструкции находящихся в муниципальной собственности объектов коммунальной инфраструктуры, источников тепловой энергии и тепловых сетей, объектов электросетевого хозяйства и источников электрической энергии, а также на приобретение технологического оборудования, спецтехники для обеспечения функционирования систем теплоснабжения, электроснабжения, водоснабжения, водоотведения и очистки сточных вод</w:t>
      </w:r>
      <w:r w:rsidR="00274EFC">
        <w:rPr>
          <w:sz w:val="28"/>
          <w:szCs w:val="28"/>
        </w:rPr>
        <w:t xml:space="preserve"> </w:t>
      </w:r>
      <w:r w:rsidR="00EF7D64" w:rsidRPr="00274EFC">
        <w:rPr>
          <w:sz w:val="28"/>
          <w:szCs w:val="28"/>
        </w:rPr>
        <w:t xml:space="preserve">в общем объеме </w:t>
      </w:r>
      <w:r w:rsidR="00274EFC" w:rsidRPr="00274EFC">
        <w:rPr>
          <w:sz w:val="28"/>
          <w:szCs w:val="28"/>
        </w:rPr>
        <w:t>110</w:t>
      </w:r>
      <w:r w:rsidR="00EF7D64" w:rsidRPr="00274EFC">
        <w:rPr>
          <w:sz w:val="28"/>
          <w:szCs w:val="28"/>
        </w:rPr>
        <w:t>,0 тыс. рублей, в том числе: 202</w:t>
      </w:r>
      <w:r w:rsidR="00274EFC" w:rsidRPr="00274EFC">
        <w:rPr>
          <w:sz w:val="28"/>
          <w:szCs w:val="28"/>
        </w:rPr>
        <w:t>4</w:t>
      </w:r>
      <w:r w:rsidR="00EF7D64" w:rsidRPr="00274EFC">
        <w:rPr>
          <w:sz w:val="28"/>
          <w:szCs w:val="28"/>
        </w:rPr>
        <w:t xml:space="preserve"> год – </w:t>
      </w:r>
      <w:r w:rsidR="00274EFC" w:rsidRPr="00274EFC">
        <w:rPr>
          <w:sz w:val="28"/>
          <w:szCs w:val="28"/>
        </w:rPr>
        <w:t>5</w:t>
      </w:r>
      <w:r w:rsidR="00EF7D64" w:rsidRPr="00274EFC">
        <w:rPr>
          <w:sz w:val="28"/>
          <w:szCs w:val="28"/>
        </w:rPr>
        <w:t>0,0 тыс. рублей и в 202</w:t>
      </w:r>
      <w:r w:rsidR="00274EFC" w:rsidRPr="00274EFC">
        <w:rPr>
          <w:sz w:val="28"/>
          <w:szCs w:val="28"/>
        </w:rPr>
        <w:t>5</w:t>
      </w:r>
      <w:r w:rsidR="00EF7D64" w:rsidRPr="00274EFC">
        <w:rPr>
          <w:sz w:val="28"/>
          <w:szCs w:val="28"/>
        </w:rPr>
        <w:t>-202</w:t>
      </w:r>
      <w:r w:rsidR="00274EFC" w:rsidRPr="00274EFC">
        <w:rPr>
          <w:sz w:val="28"/>
          <w:szCs w:val="28"/>
        </w:rPr>
        <w:t>6</w:t>
      </w:r>
      <w:r w:rsidR="00EF7D64" w:rsidRPr="00274EFC">
        <w:rPr>
          <w:sz w:val="28"/>
          <w:szCs w:val="28"/>
        </w:rPr>
        <w:t xml:space="preserve"> годах по </w:t>
      </w:r>
      <w:r w:rsidR="00274EFC" w:rsidRPr="00274EFC">
        <w:rPr>
          <w:sz w:val="28"/>
          <w:szCs w:val="28"/>
        </w:rPr>
        <w:t>3</w:t>
      </w:r>
      <w:r w:rsidR="00EF7D64" w:rsidRPr="00274EFC">
        <w:rPr>
          <w:sz w:val="28"/>
          <w:szCs w:val="28"/>
        </w:rPr>
        <w:t>0,0 тыс. рублей ежегодно;</w:t>
      </w:r>
    </w:p>
    <w:p w:rsidR="00EF7D64" w:rsidRPr="00E6753A" w:rsidRDefault="00EF7D64" w:rsidP="00EF7D64">
      <w:pPr>
        <w:ind w:firstLine="709"/>
        <w:jc w:val="both"/>
        <w:rPr>
          <w:sz w:val="28"/>
          <w:szCs w:val="28"/>
        </w:rPr>
      </w:pPr>
      <w:r w:rsidRPr="00E6753A">
        <w:rPr>
          <w:sz w:val="28"/>
          <w:szCs w:val="28"/>
        </w:rPr>
        <w:t xml:space="preserve">ремонт </w:t>
      </w:r>
      <w:r w:rsidR="00B61EA1" w:rsidRPr="00E6753A">
        <w:rPr>
          <w:sz w:val="28"/>
          <w:szCs w:val="28"/>
        </w:rPr>
        <w:t>объектов коммунальной инфраструктуры, находящихся в муниципальной собственности муниципального образования Каратузский район</w:t>
      </w:r>
      <w:r w:rsidRPr="00E6753A">
        <w:rPr>
          <w:sz w:val="28"/>
          <w:szCs w:val="28"/>
        </w:rPr>
        <w:t xml:space="preserve"> в 202</w:t>
      </w:r>
      <w:r w:rsidR="00E6753A" w:rsidRPr="00E6753A">
        <w:rPr>
          <w:sz w:val="28"/>
          <w:szCs w:val="28"/>
        </w:rPr>
        <w:t>4</w:t>
      </w:r>
      <w:r w:rsidRPr="00E6753A">
        <w:rPr>
          <w:sz w:val="28"/>
          <w:szCs w:val="28"/>
        </w:rPr>
        <w:t xml:space="preserve"> году в сумме </w:t>
      </w:r>
      <w:r w:rsidR="00E6753A" w:rsidRPr="00E6753A">
        <w:rPr>
          <w:sz w:val="28"/>
          <w:szCs w:val="28"/>
        </w:rPr>
        <w:t>2 044,55</w:t>
      </w:r>
      <w:r w:rsidRPr="00E6753A">
        <w:rPr>
          <w:sz w:val="28"/>
          <w:szCs w:val="28"/>
        </w:rPr>
        <w:t xml:space="preserve"> тыс. рублей.</w:t>
      </w:r>
    </w:p>
    <w:p w:rsidR="00EF7D64" w:rsidRPr="00A0215B" w:rsidRDefault="00EF7D64" w:rsidP="00EF7D64">
      <w:pPr>
        <w:ind w:firstLine="709"/>
        <w:jc w:val="both"/>
        <w:rPr>
          <w:sz w:val="28"/>
          <w:szCs w:val="28"/>
          <w:highlight w:val="yellow"/>
        </w:rPr>
      </w:pPr>
    </w:p>
    <w:p w:rsidR="00EF7D64" w:rsidRPr="00F01116" w:rsidRDefault="00EF7D64" w:rsidP="00EF7D64">
      <w:pPr>
        <w:ind w:firstLine="709"/>
        <w:jc w:val="both"/>
        <w:rPr>
          <w:sz w:val="28"/>
          <w:szCs w:val="28"/>
        </w:rPr>
      </w:pPr>
      <w:r w:rsidRPr="00F01116">
        <w:rPr>
          <w:sz w:val="28"/>
        </w:rPr>
        <w:t>Подпрограмма 2: «</w:t>
      </w:r>
      <w:r w:rsidRPr="00F01116">
        <w:rPr>
          <w:sz w:val="28"/>
          <w:szCs w:val="28"/>
        </w:rPr>
        <w:t>Обеспечение доступности платы граждан в условиях развития жилищных отношений»</w:t>
      </w:r>
    </w:p>
    <w:p w:rsidR="00EF7D64" w:rsidRPr="001465E7" w:rsidRDefault="00EF7D64" w:rsidP="00EF7D64">
      <w:pPr>
        <w:spacing w:before="120"/>
        <w:ind w:firstLine="720"/>
        <w:jc w:val="right"/>
        <w:rPr>
          <w:sz w:val="28"/>
        </w:rPr>
      </w:pPr>
      <w:r w:rsidRPr="001465E7">
        <w:rPr>
          <w:sz w:val="28"/>
        </w:rPr>
        <w:t>Таблица 20</w:t>
      </w:r>
    </w:p>
    <w:p w:rsidR="005F1E21" w:rsidRPr="00A0215B" w:rsidRDefault="005F1E21" w:rsidP="00EF7D64">
      <w:pPr>
        <w:spacing w:before="120"/>
        <w:ind w:firstLine="720"/>
        <w:jc w:val="right"/>
        <w:rPr>
          <w:sz w:val="28"/>
          <w:highlight w:val="yellow"/>
        </w:rPr>
      </w:pP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827"/>
        <w:gridCol w:w="1758"/>
        <w:gridCol w:w="1476"/>
      </w:tblGrid>
      <w:tr w:rsidR="00EF7D64" w:rsidRPr="001440B3" w:rsidTr="005F1E21">
        <w:trPr>
          <w:trHeight w:val="645"/>
        </w:trPr>
        <w:tc>
          <w:tcPr>
            <w:tcW w:w="632" w:type="dxa"/>
            <w:vMerge w:val="restart"/>
            <w:vAlign w:val="center"/>
          </w:tcPr>
          <w:p w:rsidR="00EF7D64" w:rsidRPr="001440B3" w:rsidRDefault="00EF7D64" w:rsidP="005F1E21">
            <w:pPr>
              <w:jc w:val="center"/>
              <w:rPr>
                <w:sz w:val="24"/>
                <w:szCs w:val="24"/>
              </w:rPr>
            </w:pPr>
            <w:r w:rsidRPr="001440B3">
              <w:rPr>
                <w:sz w:val="24"/>
                <w:szCs w:val="24"/>
              </w:rPr>
              <w:t>№ п/п</w:t>
            </w:r>
          </w:p>
        </w:tc>
        <w:tc>
          <w:tcPr>
            <w:tcW w:w="2722" w:type="dxa"/>
            <w:vMerge w:val="restart"/>
            <w:vAlign w:val="center"/>
          </w:tcPr>
          <w:p w:rsidR="00EF7D64" w:rsidRPr="001440B3" w:rsidRDefault="00EF7D64" w:rsidP="005F1E21">
            <w:pPr>
              <w:jc w:val="center"/>
              <w:rPr>
                <w:sz w:val="24"/>
                <w:szCs w:val="24"/>
              </w:rPr>
            </w:pPr>
            <w:r w:rsidRPr="001440B3">
              <w:rPr>
                <w:sz w:val="24"/>
                <w:szCs w:val="24"/>
              </w:rPr>
              <w:t>Наименование ГРБС</w:t>
            </w:r>
          </w:p>
        </w:tc>
        <w:tc>
          <w:tcPr>
            <w:tcW w:w="1257" w:type="dxa"/>
            <w:vMerge w:val="restart"/>
            <w:vAlign w:val="center"/>
          </w:tcPr>
          <w:p w:rsidR="00EF7D64" w:rsidRPr="001440B3" w:rsidRDefault="00EF7D64" w:rsidP="005F1E21">
            <w:pPr>
              <w:jc w:val="center"/>
              <w:rPr>
                <w:sz w:val="24"/>
                <w:szCs w:val="24"/>
              </w:rPr>
            </w:pPr>
            <w:r w:rsidRPr="001440B3">
              <w:rPr>
                <w:sz w:val="24"/>
                <w:szCs w:val="24"/>
              </w:rPr>
              <w:t>Раздел, подраздел</w:t>
            </w:r>
          </w:p>
        </w:tc>
        <w:tc>
          <w:tcPr>
            <w:tcW w:w="5061" w:type="dxa"/>
            <w:gridSpan w:val="3"/>
            <w:vAlign w:val="center"/>
          </w:tcPr>
          <w:p w:rsidR="00EF7D64" w:rsidRPr="001440B3" w:rsidRDefault="00EF7D64" w:rsidP="005F1E21">
            <w:pPr>
              <w:jc w:val="center"/>
              <w:rPr>
                <w:sz w:val="24"/>
                <w:szCs w:val="24"/>
              </w:rPr>
            </w:pPr>
            <w:r w:rsidRPr="001440B3">
              <w:rPr>
                <w:sz w:val="24"/>
                <w:szCs w:val="24"/>
              </w:rPr>
              <w:t>Расходы (тыс. руб.), годы</w:t>
            </w:r>
          </w:p>
        </w:tc>
      </w:tr>
      <w:tr w:rsidR="00EF7D64" w:rsidRPr="001440B3" w:rsidTr="005F1E21">
        <w:trPr>
          <w:trHeight w:val="232"/>
        </w:trPr>
        <w:tc>
          <w:tcPr>
            <w:tcW w:w="632" w:type="dxa"/>
            <w:vMerge/>
            <w:vAlign w:val="center"/>
          </w:tcPr>
          <w:p w:rsidR="00EF7D64" w:rsidRPr="001440B3" w:rsidRDefault="00EF7D64" w:rsidP="005F1E21">
            <w:pPr>
              <w:jc w:val="center"/>
              <w:rPr>
                <w:sz w:val="24"/>
                <w:szCs w:val="24"/>
              </w:rPr>
            </w:pPr>
          </w:p>
        </w:tc>
        <w:tc>
          <w:tcPr>
            <w:tcW w:w="2722" w:type="dxa"/>
            <w:vMerge/>
            <w:vAlign w:val="center"/>
          </w:tcPr>
          <w:p w:rsidR="00EF7D64" w:rsidRPr="001440B3" w:rsidRDefault="00EF7D64" w:rsidP="005F1E21">
            <w:pPr>
              <w:jc w:val="center"/>
              <w:rPr>
                <w:sz w:val="24"/>
                <w:szCs w:val="24"/>
              </w:rPr>
            </w:pPr>
          </w:p>
        </w:tc>
        <w:tc>
          <w:tcPr>
            <w:tcW w:w="1257" w:type="dxa"/>
            <w:vMerge/>
            <w:vAlign w:val="center"/>
          </w:tcPr>
          <w:p w:rsidR="00EF7D64" w:rsidRPr="001440B3" w:rsidRDefault="00EF7D64" w:rsidP="005F1E21">
            <w:pPr>
              <w:jc w:val="center"/>
              <w:rPr>
                <w:sz w:val="24"/>
                <w:szCs w:val="24"/>
              </w:rPr>
            </w:pPr>
          </w:p>
        </w:tc>
        <w:tc>
          <w:tcPr>
            <w:tcW w:w="1827" w:type="dxa"/>
            <w:vAlign w:val="center"/>
          </w:tcPr>
          <w:p w:rsidR="00EF7D64" w:rsidRPr="001440B3" w:rsidRDefault="00EF7D64" w:rsidP="001440B3">
            <w:pPr>
              <w:jc w:val="center"/>
              <w:rPr>
                <w:sz w:val="24"/>
                <w:szCs w:val="24"/>
              </w:rPr>
            </w:pPr>
            <w:r w:rsidRPr="001440B3">
              <w:rPr>
                <w:sz w:val="24"/>
                <w:szCs w:val="24"/>
              </w:rPr>
              <w:t>202</w:t>
            </w:r>
            <w:r w:rsidR="001440B3" w:rsidRPr="001440B3">
              <w:rPr>
                <w:sz w:val="24"/>
                <w:szCs w:val="24"/>
              </w:rPr>
              <w:t>4</w:t>
            </w:r>
            <w:r w:rsidRPr="001440B3">
              <w:rPr>
                <w:sz w:val="24"/>
                <w:szCs w:val="24"/>
              </w:rPr>
              <w:t xml:space="preserve"> год</w:t>
            </w:r>
          </w:p>
        </w:tc>
        <w:tc>
          <w:tcPr>
            <w:tcW w:w="1758" w:type="dxa"/>
            <w:vAlign w:val="center"/>
          </w:tcPr>
          <w:p w:rsidR="00EF7D64" w:rsidRPr="001440B3" w:rsidRDefault="00EF7D64" w:rsidP="001440B3">
            <w:pPr>
              <w:jc w:val="center"/>
              <w:rPr>
                <w:sz w:val="24"/>
                <w:szCs w:val="24"/>
              </w:rPr>
            </w:pPr>
            <w:r w:rsidRPr="001440B3">
              <w:rPr>
                <w:sz w:val="24"/>
                <w:szCs w:val="24"/>
              </w:rPr>
              <w:t>20</w:t>
            </w:r>
            <w:r w:rsidRPr="001440B3">
              <w:rPr>
                <w:sz w:val="24"/>
                <w:szCs w:val="24"/>
                <w:lang w:val="en-US"/>
              </w:rPr>
              <w:t>2</w:t>
            </w:r>
            <w:r w:rsidR="001440B3" w:rsidRPr="001440B3">
              <w:rPr>
                <w:sz w:val="24"/>
                <w:szCs w:val="24"/>
              </w:rPr>
              <w:t>5</w:t>
            </w:r>
            <w:r w:rsidRPr="001440B3">
              <w:rPr>
                <w:sz w:val="24"/>
                <w:szCs w:val="24"/>
              </w:rPr>
              <w:t xml:space="preserve"> год</w:t>
            </w:r>
          </w:p>
        </w:tc>
        <w:tc>
          <w:tcPr>
            <w:tcW w:w="1476" w:type="dxa"/>
            <w:vAlign w:val="center"/>
          </w:tcPr>
          <w:p w:rsidR="00EF7D64" w:rsidRPr="001440B3" w:rsidRDefault="00EF7D64" w:rsidP="00A441B2">
            <w:pPr>
              <w:jc w:val="center"/>
              <w:rPr>
                <w:sz w:val="24"/>
                <w:szCs w:val="24"/>
              </w:rPr>
            </w:pPr>
            <w:r w:rsidRPr="001440B3">
              <w:rPr>
                <w:sz w:val="24"/>
                <w:szCs w:val="24"/>
              </w:rPr>
              <w:t>202</w:t>
            </w:r>
            <w:r w:rsidR="001440B3" w:rsidRPr="001440B3">
              <w:rPr>
                <w:sz w:val="24"/>
                <w:szCs w:val="24"/>
              </w:rPr>
              <w:t>6</w:t>
            </w:r>
            <w:r w:rsidRPr="001440B3">
              <w:rPr>
                <w:sz w:val="24"/>
                <w:szCs w:val="24"/>
              </w:rPr>
              <w:t xml:space="preserve"> год</w:t>
            </w:r>
          </w:p>
        </w:tc>
      </w:tr>
      <w:tr w:rsidR="00EF7D64" w:rsidRPr="001440B3" w:rsidTr="005F1E21">
        <w:trPr>
          <w:trHeight w:val="415"/>
        </w:trPr>
        <w:tc>
          <w:tcPr>
            <w:tcW w:w="632" w:type="dxa"/>
            <w:vAlign w:val="center"/>
          </w:tcPr>
          <w:p w:rsidR="00EF7D64" w:rsidRPr="001440B3" w:rsidRDefault="00EF7D64" w:rsidP="005F1E21">
            <w:pPr>
              <w:rPr>
                <w:sz w:val="24"/>
                <w:szCs w:val="24"/>
              </w:rPr>
            </w:pPr>
            <w:r w:rsidRPr="001440B3">
              <w:rPr>
                <w:sz w:val="24"/>
                <w:szCs w:val="24"/>
              </w:rPr>
              <w:t>1</w:t>
            </w:r>
          </w:p>
        </w:tc>
        <w:tc>
          <w:tcPr>
            <w:tcW w:w="2722" w:type="dxa"/>
            <w:vAlign w:val="center"/>
          </w:tcPr>
          <w:p w:rsidR="00EF7D64" w:rsidRPr="001440B3" w:rsidRDefault="00EF7D64" w:rsidP="005F1E21">
            <w:pPr>
              <w:rPr>
                <w:sz w:val="24"/>
                <w:szCs w:val="24"/>
              </w:rPr>
            </w:pPr>
            <w:r w:rsidRPr="001440B3">
              <w:rPr>
                <w:sz w:val="24"/>
                <w:szCs w:val="24"/>
              </w:rPr>
              <w:t>Администрация района</w:t>
            </w:r>
          </w:p>
        </w:tc>
        <w:tc>
          <w:tcPr>
            <w:tcW w:w="1257" w:type="dxa"/>
            <w:vAlign w:val="center"/>
          </w:tcPr>
          <w:p w:rsidR="00EF7D64" w:rsidRPr="001440B3" w:rsidRDefault="00EF7D64" w:rsidP="005F1E21">
            <w:pPr>
              <w:jc w:val="center"/>
              <w:rPr>
                <w:sz w:val="24"/>
                <w:szCs w:val="24"/>
              </w:rPr>
            </w:pPr>
            <w:r w:rsidRPr="001440B3">
              <w:rPr>
                <w:sz w:val="24"/>
                <w:szCs w:val="24"/>
              </w:rPr>
              <w:t>05 02</w:t>
            </w:r>
          </w:p>
        </w:tc>
        <w:tc>
          <w:tcPr>
            <w:tcW w:w="1827" w:type="dxa"/>
          </w:tcPr>
          <w:p w:rsidR="00EF7D64" w:rsidRPr="001440B3" w:rsidRDefault="008E77FB" w:rsidP="005F1E21">
            <w:pPr>
              <w:ind w:left="-93" w:right="-108"/>
              <w:jc w:val="center"/>
              <w:rPr>
                <w:sz w:val="24"/>
                <w:szCs w:val="24"/>
              </w:rPr>
            </w:pPr>
            <w:r>
              <w:rPr>
                <w:sz w:val="24"/>
                <w:szCs w:val="24"/>
              </w:rPr>
              <w:t>5 560,90</w:t>
            </w:r>
          </w:p>
        </w:tc>
        <w:tc>
          <w:tcPr>
            <w:tcW w:w="1758" w:type="dxa"/>
          </w:tcPr>
          <w:p w:rsidR="00EF7D64" w:rsidRPr="001440B3" w:rsidRDefault="008E77FB" w:rsidP="005F1E21">
            <w:pPr>
              <w:rPr>
                <w:sz w:val="24"/>
                <w:szCs w:val="24"/>
              </w:rPr>
            </w:pPr>
            <w:r>
              <w:rPr>
                <w:sz w:val="24"/>
                <w:szCs w:val="24"/>
              </w:rPr>
              <w:t>5 560,90</w:t>
            </w:r>
          </w:p>
        </w:tc>
        <w:tc>
          <w:tcPr>
            <w:tcW w:w="1476" w:type="dxa"/>
          </w:tcPr>
          <w:p w:rsidR="00EF7D64" w:rsidRPr="001440B3" w:rsidRDefault="008E77FB" w:rsidP="005F1E21">
            <w:pPr>
              <w:rPr>
                <w:sz w:val="24"/>
                <w:szCs w:val="24"/>
              </w:rPr>
            </w:pPr>
            <w:r>
              <w:rPr>
                <w:sz w:val="24"/>
                <w:szCs w:val="24"/>
              </w:rPr>
              <w:t>5 560,90</w:t>
            </w:r>
          </w:p>
        </w:tc>
      </w:tr>
      <w:tr w:rsidR="008E77FB" w:rsidRPr="001440B3" w:rsidTr="005F1E21">
        <w:trPr>
          <w:trHeight w:val="424"/>
        </w:trPr>
        <w:tc>
          <w:tcPr>
            <w:tcW w:w="632" w:type="dxa"/>
            <w:vAlign w:val="center"/>
          </w:tcPr>
          <w:p w:rsidR="008E77FB" w:rsidRPr="001440B3" w:rsidRDefault="008E77FB" w:rsidP="005F1E21">
            <w:pPr>
              <w:rPr>
                <w:sz w:val="24"/>
                <w:szCs w:val="24"/>
              </w:rPr>
            </w:pPr>
          </w:p>
        </w:tc>
        <w:tc>
          <w:tcPr>
            <w:tcW w:w="2722" w:type="dxa"/>
            <w:vAlign w:val="center"/>
          </w:tcPr>
          <w:p w:rsidR="008E77FB" w:rsidRPr="001440B3" w:rsidRDefault="008E77FB" w:rsidP="005F1E21">
            <w:pPr>
              <w:rPr>
                <w:sz w:val="24"/>
                <w:szCs w:val="24"/>
              </w:rPr>
            </w:pPr>
            <w:r w:rsidRPr="001440B3">
              <w:rPr>
                <w:sz w:val="24"/>
                <w:szCs w:val="24"/>
              </w:rPr>
              <w:t>Всего</w:t>
            </w:r>
          </w:p>
        </w:tc>
        <w:tc>
          <w:tcPr>
            <w:tcW w:w="1257" w:type="dxa"/>
            <w:vAlign w:val="center"/>
          </w:tcPr>
          <w:p w:rsidR="008E77FB" w:rsidRPr="001440B3" w:rsidRDefault="008E77FB" w:rsidP="005F1E21">
            <w:pPr>
              <w:jc w:val="center"/>
              <w:rPr>
                <w:sz w:val="24"/>
                <w:szCs w:val="24"/>
              </w:rPr>
            </w:pPr>
          </w:p>
        </w:tc>
        <w:tc>
          <w:tcPr>
            <w:tcW w:w="1827" w:type="dxa"/>
          </w:tcPr>
          <w:p w:rsidR="008E77FB" w:rsidRPr="001440B3" w:rsidRDefault="008E77FB" w:rsidP="000638AC">
            <w:pPr>
              <w:ind w:left="-93" w:right="-108"/>
              <w:jc w:val="center"/>
              <w:rPr>
                <w:sz w:val="24"/>
                <w:szCs w:val="24"/>
              </w:rPr>
            </w:pPr>
            <w:r>
              <w:rPr>
                <w:sz w:val="24"/>
                <w:szCs w:val="24"/>
              </w:rPr>
              <w:t>5 560,90</w:t>
            </w:r>
          </w:p>
        </w:tc>
        <w:tc>
          <w:tcPr>
            <w:tcW w:w="1758" w:type="dxa"/>
          </w:tcPr>
          <w:p w:rsidR="008E77FB" w:rsidRPr="001440B3" w:rsidRDefault="008E77FB" w:rsidP="000638AC">
            <w:pPr>
              <w:rPr>
                <w:sz w:val="24"/>
                <w:szCs w:val="24"/>
              </w:rPr>
            </w:pPr>
            <w:r>
              <w:rPr>
                <w:sz w:val="24"/>
                <w:szCs w:val="24"/>
              </w:rPr>
              <w:t>5 560,90</w:t>
            </w:r>
          </w:p>
        </w:tc>
        <w:tc>
          <w:tcPr>
            <w:tcW w:w="1476" w:type="dxa"/>
          </w:tcPr>
          <w:p w:rsidR="008E77FB" w:rsidRPr="001440B3" w:rsidRDefault="008E77FB" w:rsidP="000638AC">
            <w:pPr>
              <w:rPr>
                <w:sz w:val="24"/>
                <w:szCs w:val="24"/>
              </w:rPr>
            </w:pPr>
            <w:r>
              <w:rPr>
                <w:sz w:val="24"/>
                <w:szCs w:val="24"/>
              </w:rPr>
              <w:t>5 560,90</w:t>
            </w:r>
          </w:p>
        </w:tc>
      </w:tr>
    </w:tbl>
    <w:p w:rsidR="00EF7D64" w:rsidRPr="00A0215B" w:rsidRDefault="00EF7D64" w:rsidP="00EF7D64">
      <w:pPr>
        <w:ind w:firstLine="709"/>
        <w:jc w:val="both"/>
        <w:rPr>
          <w:sz w:val="28"/>
          <w:highlight w:val="yellow"/>
        </w:rPr>
      </w:pPr>
    </w:p>
    <w:p w:rsidR="00EF7D64" w:rsidRPr="00E27CFF" w:rsidRDefault="00EF7D64" w:rsidP="00EF7D64">
      <w:pPr>
        <w:ind w:firstLine="709"/>
        <w:jc w:val="both"/>
        <w:rPr>
          <w:sz w:val="28"/>
        </w:rPr>
      </w:pPr>
      <w:r w:rsidRPr="00E27CFF">
        <w:rPr>
          <w:sz w:val="28"/>
        </w:rPr>
        <w:t xml:space="preserve">В рамках реализации данной подпрограммы средства будут направлены на реализацию </w:t>
      </w:r>
      <w:r w:rsidR="00E27CFF" w:rsidRPr="00E27CFF">
        <w:rPr>
          <w:sz w:val="28"/>
        </w:rPr>
        <w:t xml:space="preserve">отдельных </w:t>
      </w:r>
      <w:r w:rsidRPr="00E27CFF">
        <w:rPr>
          <w:sz w:val="28"/>
        </w:rPr>
        <w:t xml:space="preserve">мер </w:t>
      </w:r>
      <w:r w:rsidR="00E27CFF" w:rsidRPr="00E27CFF">
        <w:rPr>
          <w:sz w:val="28"/>
        </w:rPr>
        <w:t>по обеспечению ограничения платы граждан за коммунальные услуги</w:t>
      </w:r>
      <w:r w:rsidR="00F169F0">
        <w:rPr>
          <w:sz w:val="28"/>
        </w:rPr>
        <w:t xml:space="preserve"> </w:t>
      </w:r>
      <w:r w:rsidRPr="00E27CFF">
        <w:rPr>
          <w:sz w:val="28"/>
          <w:szCs w:val="28"/>
        </w:rPr>
        <w:t xml:space="preserve">в общем объеме </w:t>
      </w:r>
      <w:r w:rsidR="00E27CFF" w:rsidRPr="00E27CFF">
        <w:rPr>
          <w:sz w:val="28"/>
          <w:szCs w:val="28"/>
        </w:rPr>
        <w:t>16 682,70</w:t>
      </w:r>
      <w:r w:rsidRPr="00E27CFF">
        <w:rPr>
          <w:sz w:val="28"/>
          <w:szCs w:val="28"/>
        </w:rPr>
        <w:t xml:space="preserve"> тыс. рублей, в том числе по </w:t>
      </w:r>
      <w:r w:rsidR="00E27CFF" w:rsidRPr="00E27CFF">
        <w:rPr>
          <w:sz w:val="28"/>
          <w:szCs w:val="28"/>
        </w:rPr>
        <w:t>5 560,90</w:t>
      </w:r>
      <w:r w:rsidRPr="00E27CFF">
        <w:rPr>
          <w:sz w:val="28"/>
          <w:szCs w:val="28"/>
        </w:rPr>
        <w:t> тыс. рублей ежегодно.</w:t>
      </w:r>
    </w:p>
    <w:p w:rsidR="00EF7D64" w:rsidRPr="0077535E" w:rsidRDefault="00EF7D64" w:rsidP="00EF7D64">
      <w:pPr>
        <w:ind w:firstLine="709"/>
        <w:jc w:val="both"/>
        <w:rPr>
          <w:sz w:val="28"/>
        </w:rPr>
      </w:pPr>
      <w:r w:rsidRPr="0077535E">
        <w:rPr>
          <w:sz w:val="28"/>
        </w:rPr>
        <w:t>За счет данной подпрограммы планируется решение следующих задач:</w:t>
      </w:r>
    </w:p>
    <w:p w:rsidR="00EF7D64" w:rsidRPr="0077535E" w:rsidRDefault="00EF7D64" w:rsidP="00EF7D64">
      <w:pPr>
        <w:ind w:firstLine="709"/>
        <w:jc w:val="both"/>
        <w:rPr>
          <w:sz w:val="28"/>
        </w:rPr>
      </w:pPr>
      <w:r w:rsidRPr="0077535E">
        <w:rPr>
          <w:sz w:val="28"/>
        </w:rPr>
        <w:t xml:space="preserve">поэтапное доведение уровня оплаты коммунальных услуг населением до 100% от установленных тарифов для ресурсоснабжающих организаций. </w:t>
      </w:r>
    </w:p>
    <w:p w:rsidR="00EF7D64" w:rsidRPr="0077535E" w:rsidRDefault="00EF7D64" w:rsidP="00EF7D64">
      <w:pPr>
        <w:autoSpaceDE w:val="0"/>
        <w:autoSpaceDN w:val="0"/>
        <w:adjustRightInd w:val="0"/>
        <w:ind w:firstLine="709"/>
        <w:jc w:val="both"/>
        <w:rPr>
          <w:sz w:val="28"/>
          <w:szCs w:val="28"/>
        </w:rPr>
      </w:pPr>
      <w:r w:rsidRPr="0077535E">
        <w:rPr>
          <w:sz w:val="28"/>
          <w:szCs w:val="28"/>
        </w:rPr>
        <w:t>В результате реализации мероприятий подпрограммы планируется достигнуть:</w:t>
      </w:r>
    </w:p>
    <w:p w:rsidR="00EF7D64" w:rsidRPr="0077535E" w:rsidRDefault="00EF7D64" w:rsidP="00EF7D64">
      <w:pPr>
        <w:autoSpaceDE w:val="0"/>
        <w:autoSpaceDN w:val="0"/>
        <w:adjustRightInd w:val="0"/>
        <w:ind w:firstLine="709"/>
        <w:jc w:val="both"/>
        <w:rPr>
          <w:iCs/>
          <w:sz w:val="28"/>
          <w:szCs w:val="28"/>
        </w:rPr>
      </w:pPr>
      <w:r w:rsidRPr="0077535E">
        <w:rPr>
          <w:iCs/>
          <w:sz w:val="28"/>
          <w:szCs w:val="28"/>
        </w:rPr>
        <w:t>- уровень возмещения населением затрат на предоставление жилищно-коммунальных услуг по установленным для населения тарифам в 202</w:t>
      </w:r>
      <w:r w:rsidR="0077535E" w:rsidRPr="0077535E">
        <w:rPr>
          <w:iCs/>
          <w:sz w:val="28"/>
          <w:szCs w:val="28"/>
        </w:rPr>
        <w:t>4</w:t>
      </w:r>
      <w:r w:rsidRPr="0077535E">
        <w:rPr>
          <w:iCs/>
          <w:sz w:val="28"/>
          <w:szCs w:val="28"/>
        </w:rPr>
        <w:t xml:space="preserve"> году до 9</w:t>
      </w:r>
      <w:r w:rsidR="006943FE" w:rsidRPr="0077535E">
        <w:rPr>
          <w:iCs/>
          <w:sz w:val="28"/>
          <w:szCs w:val="28"/>
        </w:rPr>
        <w:t>7</w:t>
      </w:r>
      <w:r w:rsidRPr="0077535E">
        <w:rPr>
          <w:iCs/>
          <w:sz w:val="28"/>
          <w:szCs w:val="28"/>
        </w:rPr>
        <w:t>%, в 202</w:t>
      </w:r>
      <w:r w:rsidR="0077535E" w:rsidRPr="0077535E">
        <w:rPr>
          <w:iCs/>
          <w:sz w:val="28"/>
          <w:szCs w:val="28"/>
        </w:rPr>
        <w:t>5</w:t>
      </w:r>
      <w:r w:rsidRPr="0077535E">
        <w:rPr>
          <w:iCs/>
          <w:sz w:val="28"/>
          <w:szCs w:val="28"/>
        </w:rPr>
        <w:t xml:space="preserve"> году  до 97</w:t>
      </w:r>
      <w:r w:rsidR="006943FE" w:rsidRPr="0077535E">
        <w:rPr>
          <w:iCs/>
          <w:sz w:val="28"/>
          <w:szCs w:val="28"/>
        </w:rPr>
        <w:t>,5</w:t>
      </w:r>
      <w:r w:rsidRPr="0077535E">
        <w:rPr>
          <w:iCs/>
          <w:sz w:val="28"/>
          <w:szCs w:val="28"/>
        </w:rPr>
        <w:t>%, в 202</w:t>
      </w:r>
      <w:r w:rsidR="0077535E" w:rsidRPr="0077535E">
        <w:rPr>
          <w:iCs/>
          <w:sz w:val="28"/>
          <w:szCs w:val="28"/>
        </w:rPr>
        <w:t>6</w:t>
      </w:r>
      <w:r w:rsidRPr="0077535E">
        <w:rPr>
          <w:iCs/>
          <w:sz w:val="28"/>
          <w:szCs w:val="28"/>
        </w:rPr>
        <w:t xml:space="preserve"> году до 97,5%;</w:t>
      </w:r>
    </w:p>
    <w:p w:rsidR="00EF7D64" w:rsidRPr="00864884" w:rsidRDefault="00EF7D64" w:rsidP="00EF7D64">
      <w:pPr>
        <w:autoSpaceDE w:val="0"/>
        <w:autoSpaceDN w:val="0"/>
        <w:adjustRightInd w:val="0"/>
        <w:ind w:firstLine="709"/>
        <w:jc w:val="both"/>
        <w:rPr>
          <w:sz w:val="28"/>
          <w:szCs w:val="28"/>
        </w:rPr>
      </w:pPr>
      <w:r w:rsidRPr="0077535E">
        <w:rPr>
          <w:sz w:val="28"/>
          <w:szCs w:val="28"/>
        </w:rPr>
        <w:t xml:space="preserve">- фактический уровень возмещения населением затрат за предоставление жилищно-коммунальных услуг от начисленных платежей </w:t>
      </w:r>
      <w:r w:rsidRPr="0077535E">
        <w:rPr>
          <w:iCs/>
          <w:sz w:val="28"/>
          <w:szCs w:val="28"/>
        </w:rPr>
        <w:t>в 202</w:t>
      </w:r>
      <w:r w:rsidR="0077535E" w:rsidRPr="0077535E">
        <w:rPr>
          <w:iCs/>
          <w:sz w:val="28"/>
          <w:szCs w:val="28"/>
        </w:rPr>
        <w:t>4</w:t>
      </w:r>
      <w:r w:rsidRPr="0077535E">
        <w:rPr>
          <w:iCs/>
          <w:sz w:val="28"/>
          <w:szCs w:val="28"/>
        </w:rPr>
        <w:t xml:space="preserve"> году 97,4%, в 202</w:t>
      </w:r>
      <w:r w:rsidR="0077535E" w:rsidRPr="0077535E">
        <w:rPr>
          <w:iCs/>
          <w:sz w:val="28"/>
          <w:szCs w:val="28"/>
        </w:rPr>
        <w:t>5</w:t>
      </w:r>
      <w:r w:rsidRPr="0077535E">
        <w:rPr>
          <w:iCs/>
          <w:sz w:val="28"/>
          <w:szCs w:val="28"/>
        </w:rPr>
        <w:t xml:space="preserve"> году  до 97,</w:t>
      </w:r>
      <w:r w:rsidR="006943FE" w:rsidRPr="0077535E">
        <w:rPr>
          <w:iCs/>
          <w:sz w:val="28"/>
          <w:szCs w:val="28"/>
        </w:rPr>
        <w:t>8</w:t>
      </w:r>
      <w:r w:rsidRPr="0077535E">
        <w:rPr>
          <w:iCs/>
          <w:sz w:val="28"/>
          <w:szCs w:val="28"/>
        </w:rPr>
        <w:t>%, в 202</w:t>
      </w:r>
      <w:r w:rsidR="0077535E" w:rsidRPr="0077535E">
        <w:rPr>
          <w:iCs/>
          <w:sz w:val="28"/>
          <w:szCs w:val="28"/>
        </w:rPr>
        <w:t>6</w:t>
      </w:r>
      <w:r w:rsidRPr="0077535E">
        <w:rPr>
          <w:iCs/>
          <w:sz w:val="28"/>
          <w:szCs w:val="28"/>
        </w:rPr>
        <w:t xml:space="preserve"> году до 97,8%</w:t>
      </w:r>
      <w:r w:rsidRPr="0077535E">
        <w:rPr>
          <w:sz w:val="28"/>
          <w:szCs w:val="28"/>
        </w:rPr>
        <w:t>.</w:t>
      </w:r>
    </w:p>
    <w:p w:rsidR="00BE6869" w:rsidRPr="00864884" w:rsidRDefault="00BE6869" w:rsidP="00EF7D64">
      <w:pPr>
        <w:autoSpaceDE w:val="0"/>
        <w:autoSpaceDN w:val="0"/>
        <w:adjustRightInd w:val="0"/>
        <w:ind w:firstLine="709"/>
        <w:jc w:val="both"/>
        <w:rPr>
          <w:sz w:val="28"/>
          <w:szCs w:val="28"/>
        </w:rPr>
      </w:pPr>
    </w:p>
    <w:p w:rsidR="00860A03" w:rsidRDefault="001D287F" w:rsidP="001D287F">
      <w:pPr>
        <w:jc w:val="center"/>
        <w:outlineLvl w:val="2"/>
        <w:rPr>
          <w:b/>
          <w:sz w:val="28"/>
          <w:szCs w:val="28"/>
        </w:rPr>
      </w:pPr>
      <w:r w:rsidRPr="00864884">
        <w:rPr>
          <w:b/>
          <w:sz w:val="28"/>
          <w:szCs w:val="28"/>
        </w:rPr>
        <w:lastRenderedPageBreak/>
        <w:t>Развитие культуры, молодежной политики</w:t>
      </w:r>
      <w:r w:rsidR="009969D0">
        <w:rPr>
          <w:b/>
          <w:sz w:val="28"/>
          <w:szCs w:val="28"/>
        </w:rPr>
        <w:t xml:space="preserve"> и туризма</w:t>
      </w:r>
    </w:p>
    <w:p w:rsidR="001D287F" w:rsidRDefault="001D287F" w:rsidP="001D287F">
      <w:pPr>
        <w:jc w:val="center"/>
        <w:outlineLvl w:val="2"/>
        <w:rPr>
          <w:b/>
          <w:sz w:val="28"/>
          <w:szCs w:val="28"/>
        </w:rPr>
      </w:pPr>
      <w:r w:rsidRPr="00864884">
        <w:rPr>
          <w:b/>
          <w:sz w:val="28"/>
          <w:szCs w:val="28"/>
        </w:rPr>
        <w:t>в Каратузском районе</w:t>
      </w:r>
    </w:p>
    <w:p w:rsidR="00C40FAE" w:rsidRPr="00864884" w:rsidRDefault="00C40FAE" w:rsidP="001D287F">
      <w:pPr>
        <w:jc w:val="center"/>
        <w:outlineLvl w:val="2"/>
        <w:rPr>
          <w:b/>
          <w:sz w:val="28"/>
          <w:szCs w:val="28"/>
        </w:rPr>
      </w:pPr>
    </w:p>
    <w:p w:rsidR="001D287F" w:rsidRPr="00264DC6" w:rsidRDefault="001D287F" w:rsidP="001D287F">
      <w:pPr>
        <w:ind w:firstLine="720"/>
        <w:jc w:val="both"/>
        <w:rPr>
          <w:sz w:val="28"/>
        </w:rPr>
      </w:pPr>
      <w:r w:rsidRPr="00264DC6">
        <w:rPr>
          <w:sz w:val="28"/>
        </w:rPr>
        <w:t xml:space="preserve">На реализацию муниципальной программы Каратузского района «Развитие культуры, молодежной политики и </w:t>
      </w:r>
      <w:r w:rsidR="009969D0">
        <w:rPr>
          <w:sz w:val="28"/>
        </w:rPr>
        <w:t>туризма</w:t>
      </w:r>
      <w:r w:rsidRPr="00264DC6">
        <w:rPr>
          <w:sz w:val="28"/>
        </w:rPr>
        <w:t xml:space="preserve"> в Каратузском районе» (далее – Программа) предусмотрены расходы в целом в сумме </w:t>
      </w:r>
      <w:r w:rsidR="00264DC6">
        <w:rPr>
          <w:sz w:val="28"/>
        </w:rPr>
        <w:t>185 745,98</w:t>
      </w:r>
      <w:r w:rsidRPr="00264DC6">
        <w:rPr>
          <w:sz w:val="28"/>
        </w:rPr>
        <w:t xml:space="preserve"> тыс. рублей, в том числе:</w:t>
      </w:r>
    </w:p>
    <w:p w:rsidR="001D287F" w:rsidRPr="00264DC6" w:rsidRDefault="00264DC6" w:rsidP="001D287F">
      <w:pPr>
        <w:ind w:firstLine="720"/>
        <w:jc w:val="both"/>
        <w:rPr>
          <w:sz w:val="28"/>
        </w:rPr>
      </w:pPr>
      <w:r>
        <w:rPr>
          <w:sz w:val="28"/>
        </w:rPr>
        <w:t>2 625,</w:t>
      </w:r>
      <w:r w:rsidR="00860A03">
        <w:rPr>
          <w:sz w:val="28"/>
        </w:rPr>
        <w:t>9</w:t>
      </w:r>
      <w:r>
        <w:rPr>
          <w:sz w:val="28"/>
        </w:rPr>
        <w:t>0</w:t>
      </w:r>
      <w:r w:rsidR="001D287F" w:rsidRPr="00264DC6">
        <w:rPr>
          <w:sz w:val="28"/>
        </w:rPr>
        <w:t xml:space="preserve"> тыс. рублей – средства краевого бюджета.</w:t>
      </w:r>
    </w:p>
    <w:p w:rsidR="001D287F" w:rsidRPr="00264DC6" w:rsidRDefault="00264DC6" w:rsidP="001D287F">
      <w:pPr>
        <w:ind w:firstLine="720"/>
        <w:jc w:val="both"/>
        <w:rPr>
          <w:sz w:val="28"/>
        </w:rPr>
      </w:pPr>
      <w:r>
        <w:rPr>
          <w:sz w:val="28"/>
        </w:rPr>
        <w:t xml:space="preserve">183 120,08 </w:t>
      </w:r>
      <w:r w:rsidR="001D287F" w:rsidRPr="00264DC6">
        <w:rPr>
          <w:sz w:val="28"/>
        </w:rPr>
        <w:t>тыс. рублей – средства районного бюджета.</w:t>
      </w:r>
    </w:p>
    <w:p w:rsidR="001D287F" w:rsidRPr="00264DC6" w:rsidRDefault="001D287F" w:rsidP="001D287F">
      <w:pPr>
        <w:ind w:firstLine="720"/>
        <w:jc w:val="both"/>
        <w:rPr>
          <w:sz w:val="28"/>
        </w:rPr>
      </w:pPr>
      <w:r w:rsidRPr="00264DC6">
        <w:rPr>
          <w:sz w:val="28"/>
        </w:rPr>
        <w:t>Объем финансирования реализации Программы по годам:</w:t>
      </w:r>
    </w:p>
    <w:p w:rsidR="001D287F" w:rsidRPr="00264DC6" w:rsidRDefault="001D287F" w:rsidP="001D287F">
      <w:pPr>
        <w:ind w:firstLine="720"/>
        <w:jc w:val="both"/>
        <w:rPr>
          <w:sz w:val="28"/>
        </w:rPr>
      </w:pPr>
      <w:r w:rsidRPr="00264DC6">
        <w:rPr>
          <w:sz w:val="28"/>
        </w:rPr>
        <w:t>202</w:t>
      </w:r>
      <w:r w:rsidR="00264DC6">
        <w:rPr>
          <w:sz w:val="28"/>
        </w:rPr>
        <w:t>4</w:t>
      </w:r>
      <w:r w:rsidRPr="00264DC6">
        <w:rPr>
          <w:sz w:val="28"/>
        </w:rPr>
        <w:t xml:space="preserve"> год – </w:t>
      </w:r>
      <w:r w:rsidR="00264DC6">
        <w:rPr>
          <w:sz w:val="28"/>
        </w:rPr>
        <w:t>101 885,16</w:t>
      </w:r>
      <w:r w:rsidRPr="00264DC6">
        <w:rPr>
          <w:sz w:val="28"/>
        </w:rPr>
        <w:t xml:space="preserve"> тыс. рублей, в т.ч. </w:t>
      </w:r>
      <w:r w:rsidR="00264DC6">
        <w:rPr>
          <w:sz w:val="28"/>
        </w:rPr>
        <w:t>934,60</w:t>
      </w:r>
      <w:r w:rsidRPr="00264DC6">
        <w:rPr>
          <w:sz w:val="28"/>
        </w:rPr>
        <w:t xml:space="preserve"> тыс. рублей средства краевого бюджета, </w:t>
      </w:r>
      <w:r w:rsidR="00264DC6">
        <w:rPr>
          <w:sz w:val="28"/>
        </w:rPr>
        <w:t>100 950,56</w:t>
      </w:r>
      <w:r w:rsidRPr="00264DC6">
        <w:rPr>
          <w:sz w:val="28"/>
        </w:rPr>
        <w:t xml:space="preserve"> тыс. рублей средства районного бюджета;</w:t>
      </w:r>
    </w:p>
    <w:p w:rsidR="001D287F" w:rsidRPr="00264DC6" w:rsidRDefault="001D287F" w:rsidP="001D287F">
      <w:pPr>
        <w:ind w:firstLine="720"/>
        <w:jc w:val="both"/>
        <w:rPr>
          <w:sz w:val="28"/>
        </w:rPr>
      </w:pPr>
      <w:r w:rsidRPr="00264DC6">
        <w:rPr>
          <w:sz w:val="28"/>
        </w:rPr>
        <w:t>202</w:t>
      </w:r>
      <w:r w:rsidR="00264DC6">
        <w:rPr>
          <w:sz w:val="28"/>
        </w:rPr>
        <w:t>5</w:t>
      </w:r>
      <w:r w:rsidRPr="00264DC6">
        <w:rPr>
          <w:sz w:val="28"/>
        </w:rPr>
        <w:t xml:space="preserve"> год – </w:t>
      </w:r>
      <w:r w:rsidR="00264DC6">
        <w:rPr>
          <w:sz w:val="28"/>
        </w:rPr>
        <w:t>42 019,66</w:t>
      </w:r>
      <w:r w:rsidRPr="00264DC6">
        <w:rPr>
          <w:sz w:val="28"/>
        </w:rPr>
        <w:t xml:space="preserve"> тыс. рублей, в т.ч. </w:t>
      </w:r>
      <w:r w:rsidR="00264DC6">
        <w:rPr>
          <w:sz w:val="28"/>
        </w:rPr>
        <w:t>934,</w:t>
      </w:r>
      <w:r w:rsidR="00B956FA">
        <w:rPr>
          <w:sz w:val="28"/>
        </w:rPr>
        <w:t>9</w:t>
      </w:r>
      <w:r w:rsidR="00264DC6">
        <w:rPr>
          <w:sz w:val="28"/>
        </w:rPr>
        <w:t>0</w:t>
      </w:r>
      <w:r w:rsidRPr="00264DC6">
        <w:rPr>
          <w:sz w:val="28"/>
        </w:rPr>
        <w:t xml:space="preserve"> тыс. рублей средства краевого бюджета, </w:t>
      </w:r>
      <w:r w:rsidR="00264DC6">
        <w:rPr>
          <w:sz w:val="28"/>
        </w:rPr>
        <w:t>41 084,76</w:t>
      </w:r>
      <w:r w:rsidRPr="00264DC6">
        <w:rPr>
          <w:sz w:val="28"/>
        </w:rPr>
        <w:t xml:space="preserve"> тыс. рублей средства районного бюджета;</w:t>
      </w:r>
    </w:p>
    <w:p w:rsidR="001D287F" w:rsidRPr="00264DC6" w:rsidRDefault="001D287F" w:rsidP="001D287F">
      <w:pPr>
        <w:ind w:firstLine="720"/>
        <w:jc w:val="both"/>
        <w:rPr>
          <w:sz w:val="28"/>
        </w:rPr>
      </w:pPr>
      <w:r w:rsidRPr="00264DC6">
        <w:rPr>
          <w:sz w:val="28"/>
        </w:rPr>
        <w:t>202</w:t>
      </w:r>
      <w:r w:rsidR="00264DC6">
        <w:rPr>
          <w:sz w:val="28"/>
        </w:rPr>
        <w:t>6</w:t>
      </w:r>
      <w:r w:rsidRPr="00264DC6">
        <w:rPr>
          <w:sz w:val="28"/>
        </w:rPr>
        <w:t xml:space="preserve"> год – </w:t>
      </w:r>
      <w:r w:rsidR="00264DC6">
        <w:rPr>
          <w:sz w:val="28"/>
        </w:rPr>
        <w:t>41 841,16</w:t>
      </w:r>
      <w:r w:rsidRPr="00264DC6">
        <w:rPr>
          <w:sz w:val="28"/>
        </w:rPr>
        <w:t xml:space="preserve"> тыс. рублей, в т.ч. </w:t>
      </w:r>
      <w:r w:rsidR="00264DC6">
        <w:rPr>
          <w:sz w:val="28"/>
        </w:rPr>
        <w:t>756,40</w:t>
      </w:r>
      <w:r w:rsidRPr="00264DC6">
        <w:rPr>
          <w:sz w:val="28"/>
        </w:rPr>
        <w:t xml:space="preserve"> тыс. рублей средства краевого бюджета, </w:t>
      </w:r>
      <w:r w:rsidR="00264DC6">
        <w:rPr>
          <w:sz w:val="28"/>
        </w:rPr>
        <w:t>41 084,76</w:t>
      </w:r>
      <w:r w:rsidRPr="00264DC6">
        <w:rPr>
          <w:sz w:val="28"/>
        </w:rPr>
        <w:t xml:space="preserve"> тыс. рублей средства районного бюджета. </w:t>
      </w:r>
    </w:p>
    <w:p w:rsidR="001D287F" w:rsidRPr="00264DC6" w:rsidRDefault="001D287F" w:rsidP="001D287F">
      <w:pPr>
        <w:ind w:firstLine="720"/>
        <w:jc w:val="both"/>
        <w:rPr>
          <w:sz w:val="28"/>
        </w:rPr>
      </w:pPr>
      <w:r w:rsidRPr="00264DC6">
        <w:rPr>
          <w:sz w:val="28"/>
        </w:rPr>
        <w:t>Главными распорядителями бюджетных средств (далее – ГРБС) является Администрация Каратузского района (далее Администрация района).</w:t>
      </w:r>
    </w:p>
    <w:p w:rsidR="001D287F" w:rsidRPr="00264DC6" w:rsidRDefault="001D287F" w:rsidP="001D287F">
      <w:pPr>
        <w:ind w:firstLine="720"/>
        <w:jc w:val="both"/>
        <w:rPr>
          <w:sz w:val="28"/>
        </w:rPr>
      </w:pPr>
      <w:r w:rsidRPr="00264DC6">
        <w:rPr>
          <w:sz w:val="28"/>
        </w:rPr>
        <w:t>Цель Программы: Поддержка и развитие единого социокультурного пространства, обеспечивающего сохранение и активизацию накопленного культурного наследия и самодеятельного народного творчества; потенциала институтов гражданского общества и молодого поколения, как основы снижения социальной напряженности, нравственного объединения людей для устойчивого и динамичного развития района.</w:t>
      </w:r>
    </w:p>
    <w:p w:rsidR="001D287F" w:rsidRPr="005156EA" w:rsidRDefault="001D287F" w:rsidP="001D287F">
      <w:pPr>
        <w:ind w:firstLine="720"/>
        <w:jc w:val="both"/>
        <w:rPr>
          <w:sz w:val="28"/>
        </w:rPr>
      </w:pPr>
      <w:r w:rsidRPr="005156EA">
        <w:rPr>
          <w:sz w:val="28"/>
        </w:rPr>
        <w:t>Задачи Программы:</w:t>
      </w:r>
    </w:p>
    <w:p w:rsidR="001D287F" w:rsidRPr="0035341C" w:rsidRDefault="001D287F" w:rsidP="001D287F">
      <w:pPr>
        <w:tabs>
          <w:tab w:val="left" w:pos="0"/>
        </w:tabs>
        <w:autoSpaceDE w:val="0"/>
        <w:autoSpaceDN w:val="0"/>
        <w:adjustRightInd w:val="0"/>
        <w:ind w:firstLine="709"/>
        <w:jc w:val="both"/>
        <w:rPr>
          <w:color w:val="000000"/>
          <w:sz w:val="28"/>
          <w:szCs w:val="28"/>
        </w:rPr>
      </w:pPr>
      <w:r w:rsidRPr="0035341C">
        <w:rPr>
          <w:color w:val="000000"/>
          <w:sz w:val="28"/>
          <w:szCs w:val="28"/>
        </w:rPr>
        <w:t>1) сохранение и популяризация культурного наследия Каратузского района;</w:t>
      </w:r>
    </w:p>
    <w:p w:rsidR="001D287F" w:rsidRPr="0035341C" w:rsidRDefault="001D287F" w:rsidP="001D287F">
      <w:pPr>
        <w:tabs>
          <w:tab w:val="left" w:pos="0"/>
        </w:tabs>
        <w:autoSpaceDE w:val="0"/>
        <w:autoSpaceDN w:val="0"/>
        <w:adjustRightInd w:val="0"/>
        <w:ind w:firstLine="709"/>
        <w:jc w:val="both"/>
        <w:rPr>
          <w:color w:val="000000"/>
          <w:sz w:val="28"/>
          <w:szCs w:val="28"/>
        </w:rPr>
      </w:pPr>
      <w:r w:rsidRPr="0035341C">
        <w:rPr>
          <w:color w:val="000000"/>
          <w:sz w:val="28"/>
          <w:szCs w:val="28"/>
        </w:rPr>
        <w:t>2) создание условий для развития потенциала молодежи и его реализации в интересах развития Каратузского района;</w:t>
      </w:r>
    </w:p>
    <w:p w:rsidR="001D287F" w:rsidRPr="0035341C" w:rsidRDefault="001D287F" w:rsidP="001D287F">
      <w:pPr>
        <w:tabs>
          <w:tab w:val="left" w:pos="0"/>
        </w:tabs>
        <w:autoSpaceDE w:val="0"/>
        <w:autoSpaceDN w:val="0"/>
        <w:adjustRightInd w:val="0"/>
        <w:ind w:firstLine="709"/>
        <w:jc w:val="both"/>
        <w:rPr>
          <w:color w:val="000000"/>
          <w:sz w:val="28"/>
          <w:szCs w:val="28"/>
        </w:rPr>
      </w:pPr>
      <w:r w:rsidRPr="0035341C">
        <w:rPr>
          <w:color w:val="000000"/>
          <w:sz w:val="28"/>
          <w:szCs w:val="28"/>
        </w:rPr>
        <w:t>3) совершенствование деятельности библиотек Каратузского района;</w:t>
      </w:r>
    </w:p>
    <w:p w:rsidR="001D287F" w:rsidRPr="00AA719F" w:rsidRDefault="001D287F" w:rsidP="001D287F">
      <w:pPr>
        <w:tabs>
          <w:tab w:val="left" w:pos="0"/>
        </w:tabs>
        <w:autoSpaceDE w:val="0"/>
        <w:autoSpaceDN w:val="0"/>
        <w:adjustRightInd w:val="0"/>
        <w:ind w:firstLine="709"/>
        <w:jc w:val="both"/>
        <w:rPr>
          <w:color w:val="000000"/>
          <w:sz w:val="28"/>
          <w:szCs w:val="28"/>
        </w:rPr>
      </w:pPr>
      <w:r w:rsidRPr="00AA719F">
        <w:rPr>
          <w:color w:val="000000"/>
          <w:sz w:val="28"/>
          <w:szCs w:val="28"/>
        </w:rPr>
        <w:t>4) сохранение единого культурного и информационного пространства района, обеспечение преемственности культурных традиций, поддержка инноваций, способствующих росту культурного потенциала и дальнейшему развитию народного творчества и культурно - досуговой деятельности;</w:t>
      </w:r>
    </w:p>
    <w:p w:rsidR="001D287F" w:rsidRPr="00AA719F" w:rsidRDefault="001D287F" w:rsidP="001D287F">
      <w:pPr>
        <w:tabs>
          <w:tab w:val="left" w:pos="0"/>
        </w:tabs>
        <w:ind w:firstLine="709"/>
        <w:jc w:val="both"/>
        <w:rPr>
          <w:rFonts w:eastAsia="Calibri"/>
          <w:sz w:val="28"/>
          <w:szCs w:val="28"/>
          <w:lang w:eastAsia="en-US"/>
        </w:rPr>
      </w:pPr>
      <w:r w:rsidRPr="00AA719F">
        <w:rPr>
          <w:sz w:val="28"/>
          <w:szCs w:val="28"/>
        </w:rPr>
        <w:t xml:space="preserve">5) создание условий для дальнейшего развития гражданского общества, повышения социальной активности населения, развития социально ориентированных некоммерческих организаций. </w:t>
      </w:r>
    </w:p>
    <w:p w:rsidR="001D287F" w:rsidRPr="0088788D" w:rsidRDefault="001D287F" w:rsidP="001D287F">
      <w:pPr>
        <w:tabs>
          <w:tab w:val="left" w:pos="0"/>
        </w:tabs>
        <w:ind w:firstLine="709"/>
        <w:jc w:val="both"/>
        <w:rPr>
          <w:rFonts w:eastAsia="Calibri"/>
          <w:sz w:val="28"/>
          <w:szCs w:val="28"/>
          <w:lang w:eastAsia="en-US"/>
        </w:rPr>
      </w:pPr>
      <w:r w:rsidRPr="0088788D">
        <w:rPr>
          <w:rFonts w:eastAsia="Calibri"/>
          <w:sz w:val="28"/>
          <w:szCs w:val="28"/>
          <w:lang w:eastAsia="en-US"/>
        </w:rPr>
        <w:t>Реализация программы позволит расширить доступ населения к культурным ценностям, обеспечить поддержку всех форм творческой самореализации личности, широкое вовлечение граждан в культурную среду, активизирует процессы интеграции района в краевое и общероссийское культурное пространство, создаст условия для дальнейшей модернизации деятельности муниципальных учреждений культуры.</w:t>
      </w:r>
    </w:p>
    <w:p w:rsidR="001D287F" w:rsidRPr="00AA719F" w:rsidRDefault="001D287F" w:rsidP="001D287F">
      <w:pPr>
        <w:tabs>
          <w:tab w:val="left" w:pos="0"/>
        </w:tabs>
        <w:ind w:firstLine="709"/>
        <w:jc w:val="both"/>
        <w:rPr>
          <w:rFonts w:eastAsia="Calibri"/>
          <w:sz w:val="28"/>
          <w:szCs w:val="28"/>
          <w:lang w:eastAsia="en-US"/>
        </w:rPr>
      </w:pPr>
    </w:p>
    <w:p w:rsidR="001D287F" w:rsidRPr="00AA719F" w:rsidRDefault="001D287F" w:rsidP="001D287F">
      <w:pPr>
        <w:tabs>
          <w:tab w:val="left" w:pos="0"/>
        </w:tabs>
        <w:ind w:left="709"/>
        <w:jc w:val="both"/>
        <w:rPr>
          <w:rFonts w:eastAsia="Calibri"/>
          <w:sz w:val="28"/>
          <w:szCs w:val="28"/>
          <w:lang w:eastAsia="en-US"/>
        </w:rPr>
      </w:pPr>
      <w:r w:rsidRPr="00AA719F">
        <w:rPr>
          <w:sz w:val="28"/>
          <w:szCs w:val="28"/>
        </w:rPr>
        <w:t xml:space="preserve">Подпрограмма 1. </w:t>
      </w:r>
      <w:r w:rsidRPr="00AA719F">
        <w:rPr>
          <w:rFonts w:eastAsia="Calibri"/>
          <w:sz w:val="28"/>
          <w:szCs w:val="28"/>
          <w:lang w:eastAsia="en-US"/>
        </w:rPr>
        <w:t>«Развитие музейной деятельности»</w:t>
      </w:r>
    </w:p>
    <w:p w:rsidR="001D287F" w:rsidRPr="001465E7" w:rsidRDefault="001D287F" w:rsidP="001D287F">
      <w:pPr>
        <w:tabs>
          <w:tab w:val="left" w:pos="470"/>
          <w:tab w:val="left" w:pos="612"/>
          <w:tab w:val="left" w:pos="851"/>
        </w:tabs>
        <w:autoSpaceDE w:val="0"/>
        <w:autoSpaceDN w:val="0"/>
        <w:adjustRightInd w:val="0"/>
        <w:ind w:left="45"/>
        <w:contextualSpacing/>
        <w:jc w:val="right"/>
        <w:rPr>
          <w:rFonts w:eastAsia="Calibri"/>
          <w:bCs/>
          <w:sz w:val="28"/>
          <w:szCs w:val="28"/>
          <w:lang w:eastAsia="en-US"/>
        </w:rPr>
      </w:pPr>
      <w:r w:rsidRPr="001465E7">
        <w:rPr>
          <w:rFonts w:eastAsia="Calibri"/>
          <w:bCs/>
          <w:sz w:val="28"/>
          <w:szCs w:val="28"/>
          <w:lang w:eastAsia="en-US"/>
        </w:rPr>
        <w:t>Таблица 21</w:t>
      </w:r>
    </w:p>
    <w:p w:rsidR="001D287F" w:rsidRPr="00C40FAE" w:rsidRDefault="001D287F" w:rsidP="001D287F">
      <w:pPr>
        <w:tabs>
          <w:tab w:val="left" w:pos="470"/>
          <w:tab w:val="left" w:pos="612"/>
          <w:tab w:val="left" w:pos="851"/>
        </w:tabs>
        <w:autoSpaceDE w:val="0"/>
        <w:autoSpaceDN w:val="0"/>
        <w:adjustRightInd w:val="0"/>
        <w:ind w:left="45"/>
        <w:contextualSpacing/>
        <w:jc w:val="right"/>
        <w:rPr>
          <w:rFonts w:eastAsia="Calibri"/>
          <w:bCs/>
          <w:sz w:val="28"/>
          <w:szCs w:val="28"/>
          <w:highlight w:val="yellow"/>
          <w:lang w:eastAsia="en-US"/>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3366"/>
        <w:gridCol w:w="1312"/>
        <w:gridCol w:w="1418"/>
        <w:gridCol w:w="1417"/>
        <w:gridCol w:w="1418"/>
      </w:tblGrid>
      <w:tr w:rsidR="001D287F" w:rsidRPr="00AA719F" w:rsidTr="00A441B2">
        <w:trPr>
          <w:trHeight w:val="444"/>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AA719F" w:rsidRDefault="001D287F" w:rsidP="00A441B2">
            <w:pPr>
              <w:widowControl w:val="0"/>
              <w:tabs>
                <w:tab w:val="left" w:pos="328"/>
              </w:tabs>
              <w:autoSpaceDE w:val="0"/>
              <w:autoSpaceDN w:val="0"/>
              <w:adjustRightInd w:val="0"/>
              <w:rPr>
                <w:rFonts w:eastAsia="Calibri"/>
                <w:sz w:val="24"/>
                <w:szCs w:val="24"/>
                <w:lang w:eastAsia="en-US"/>
              </w:rPr>
            </w:pPr>
            <w:r w:rsidRPr="00AA719F">
              <w:rPr>
                <w:rFonts w:eastAsia="Calibri"/>
                <w:sz w:val="24"/>
                <w:szCs w:val="24"/>
                <w:lang w:eastAsia="en-US"/>
              </w:rPr>
              <w:lastRenderedPageBreak/>
              <w:t>№ п/п</w:t>
            </w:r>
          </w:p>
        </w:tc>
        <w:tc>
          <w:tcPr>
            <w:tcW w:w="336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AA719F" w:rsidRDefault="001D287F" w:rsidP="00A441B2">
            <w:pPr>
              <w:widowControl w:val="0"/>
              <w:tabs>
                <w:tab w:val="left" w:pos="328"/>
              </w:tabs>
              <w:autoSpaceDE w:val="0"/>
              <w:autoSpaceDN w:val="0"/>
              <w:adjustRightInd w:val="0"/>
              <w:jc w:val="center"/>
              <w:rPr>
                <w:rFonts w:eastAsia="Calibri"/>
                <w:sz w:val="24"/>
                <w:szCs w:val="24"/>
                <w:lang w:eastAsia="en-US"/>
              </w:rPr>
            </w:pPr>
            <w:r w:rsidRPr="00AA719F">
              <w:rPr>
                <w:rFonts w:eastAsia="Calibri"/>
                <w:sz w:val="24"/>
                <w:szCs w:val="24"/>
                <w:lang w:eastAsia="en-US"/>
              </w:rPr>
              <w:t>Наименование ГРБС</w:t>
            </w:r>
          </w:p>
        </w:tc>
        <w:tc>
          <w:tcPr>
            <w:tcW w:w="1312"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AA719F" w:rsidRDefault="001D287F" w:rsidP="00A441B2">
            <w:pPr>
              <w:widowControl w:val="0"/>
              <w:tabs>
                <w:tab w:val="left" w:pos="328"/>
              </w:tabs>
              <w:autoSpaceDE w:val="0"/>
              <w:autoSpaceDN w:val="0"/>
              <w:adjustRightInd w:val="0"/>
              <w:jc w:val="center"/>
              <w:rPr>
                <w:rFonts w:eastAsia="Calibri"/>
                <w:sz w:val="24"/>
                <w:szCs w:val="24"/>
                <w:lang w:eastAsia="en-US"/>
              </w:rPr>
            </w:pPr>
            <w:r w:rsidRPr="00AA719F">
              <w:rPr>
                <w:rFonts w:eastAsia="Calibri"/>
                <w:sz w:val="24"/>
                <w:szCs w:val="24"/>
                <w:lang w:eastAsia="en-US"/>
              </w:rPr>
              <w:t>Раздел, подраздел</w:t>
            </w:r>
          </w:p>
        </w:tc>
        <w:tc>
          <w:tcPr>
            <w:tcW w:w="4253" w:type="dxa"/>
            <w:gridSpan w:val="3"/>
            <w:tcBorders>
              <w:top w:val="single" w:sz="4" w:space="0" w:color="auto"/>
              <w:left w:val="single" w:sz="4" w:space="0" w:color="auto"/>
              <w:bottom w:val="single" w:sz="4" w:space="0" w:color="auto"/>
              <w:right w:val="single" w:sz="4" w:space="0" w:color="auto"/>
            </w:tcBorders>
            <w:vAlign w:val="center"/>
            <w:hideMark/>
          </w:tcPr>
          <w:p w:rsidR="001D287F" w:rsidRPr="00AA719F" w:rsidRDefault="001D287F" w:rsidP="00A441B2">
            <w:pPr>
              <w:widowControl w:val="0"/>
              <w:tabs>
                <w:tab w:val="left" w:pos="328"/>
              </w:tabs>
              <w:autoSpaceDE w:val="0"/>
              <w:autoSpaceDN w:val="0"/>
              <w:adjustRightInd w:val="0"/>
              <w:jc w:val="center"/>
              <w:rPr>
                <w:rFonts w:eastAsia="Calibri"/>
                <w:sz w:val="24"/>
                <w:szCs w:val="24"/>
                <w:lang w:eastAsia="en-US"/>
              </w:rPr>
            </w:pPr>
            <w:r w:rsidRPr="00AA719F">
              <w:rPr>
                <w:rFonts w:eastAsia="Calibri"/>
                <w:sz w:val="24"/>
                <w:szCs w:val="24"/>
                <w:lang w:eastAsia="en-US"/>
              </w:rPr>
              <w:t>Расходы (тыс. рублей), годы</w:t>
            </w:r>
          </w:p>
        </w:tc>
      </w:tr>
      <w:tr w:rsidR="001D287F" w:rsidRPr="00AA719F" w:rsidTr="00A441B2">
        <w:trPr>
          <w:trHeight w:val="407"/>
        </w:trPr>
        <w:tc>
          <w:tcPr>
            <w:tcW w:w="630" w:type="dxa"/>
            <w:vMerge/>
            <w:tcBorders>
              <w:top w:val="single" w:sz="4" w:space="0" w:color="auto"/>
              <w:left w:val="single" w:sz="4" w:space="0" w:color="auto"/>
              <w:bottom w:val="single" w:sz="4" w:space="0" w:color="auto"/>
              <w:right w:val="single" w:sz="4" w:space="0" w:color="auto"/>
            </w:tcBorders>
            <w:vAlign w:val="center"/>
            <w:hideMark/>
          </w:tcPr>
          <w:p w:rsidR="001D287F" w:rsidRPr="00AA719F" w:rsidRDefault="001D287F" w:rsidP="00A441B2">
            <w:pPr>
              <w:rPr>
                <w:rFonts w:eastAsia="Calibri"/>
                <w:sz w:val="24"/>
                <w:szCs w:val="24"/>
                <w:lang w:eastAsia="en-US"/>
              </w:rPr>
            </w:pPr>
          </w:p>
        </w:tc>
        <w:tc>
          <w:tcPr>
            <w:tcW w:w="3366" w:type="dxa"/>
            <w:vMerge/>
            <w:tcBorders>
              <w:top w:val="single" w:sz="4" w:space="0" w:color="auto"/>
              <w:left w:val="single" w:sz="4" w:space="0" w:color="auto"/>
              <w:bottom w:val="single" w:sz="4" w:space="0" w:color="auto"/>
              <w:right w:val="single" w:sz="4" w:space="0" w:color="auto"/>
            </w:tcBorders>
            <w:vAlign w:val="center"/>
            <w:hideMark/>
          </w:tcPr>
          <w:p w:rsidR="001D287F" w:rsidRPr="00AA719F" w:rsidRDefault="001D287F" w:rsidP="00A441B2">
            <w:pPr>
              <w:rPr>
                <w:rFonts w:eastAsia="Calibri"/>
                <w:sz w:val="24"/>
                <w:szCs w:val="24"/>
                <w:lang w:eastAsia="en-US"/>
              </w:rPr>
            </w:pPr>
          </w:p>
        </w:tc>
        <w:tc>
          <w:tcPr>
            <w:tcW w:w="1312" w:type="dxa"/>
            <w:vMerge/>
            <w:tcBorders>
              <w:top w:val="single" w:sz="4" w:space="0" w:color="auto"/>
              <w:left w:val="single" w:sz="4" w:space="0" w:color="auto"/>
              <w:bottom w:val="single" w:sz="4" w:space="0" w:color="auto"/>
              <w:right w:val="single" w:sz="4" w:space="0" w:color="auto"/>
            </w:tcBorders>
            <w:vAlign w:val="center"/>
            <w:hideMark/>
          </w:tcPr>
          <w:p w:rsidR="001D287F" w:rsidRPr="00AA719F" w:rsidRDefault="001D287F" w:rsidP="00A441B2">
            <w:pPr>
              <w:rPr>
                <w:rFonts w:eastAsia="Calibri"/>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1D287F" w:rsidRPr="00AA719F" w:rsidRDefault="001D287F" w:rsidP="00AA719F">
            <w:pPr>
              <w:widowControl w:val="0"/>
              <w:tabs>
                <w:tab w:val="left" w:pos="328"/>
              </w:tabs>
              <w:autoSpaceDE w:val="0"/>
              <w:autoSpaceDN w:val="0"/>
              <w:adjustRightInd w:val="0"/>
              <w:jc w:val="center"/>
              <w:rPr>
                <w:rFonts w:eastAsia="Calibri"/>
                <w:sz w:val="24"/>
                <w:szCs w:val="24"/>
                <w:lang w:eastAsia="en-US"/>
              </w:rPr>
            </w:pPr>
            <w:r w:rsidRPr="00AA719F">
              <w:rPr>
                <w:rFonts w:eastAsia="Calibri"/>
                <w:sz w:val="24"/>
                <w:szCs w:val="24"/>
                <w:lang w:eastAsia="en-US"/>
              </w:rPr>
              <w:t>202</w:t>
            </w:r>
            <w:r w:rsidR="00AA719F" w:rsidRPr="00AA719F">
              <w:rPr>
                <w:rFonts w:eastAsia="Calibri"/>
                <w:sz w:val="24"/>
                <w:szCs w:val="24"/>
                <w:lang w:eastAsia="en-US"/>
              </w:rPr>
              <w:t>4</w:t>
            </w:r>
            <w:r w:rsidRPr="00AA719F">
              <w:rPr>
                <w:rFonts w:eastAsia="Calibri"/>
                <w:sz w:val="24"/>
                <w:szCs w:val="24"/>
                <w:lang w:eastAsia="en-US"/>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1D287F" w:rsidRPr="00AA719F" w:rsidRDefault="001D287F" w:rsidP="00AA719F">
            <w:pPr>
              <w:widowControl w:val="0"/>
              <w:tabs>
                <w:tab w:val="left" w:pos="328"/>
              </w:tabs>
              <w:autoSpaceDE w:val="0"/>
              <w:autoSpaceDN w:val="0"/>
              <w:adjustRightInd w:val="0"/>
              <w:jc w:val="center"/>
              <w:rPr>
                <w:rFonts w:eastAsia="Calibri"/>
                <w:sz w:val="24"/>
                <w:szCs w:val="24"/>
                <w:lang w:eastAsia="en-US"/>
              </w:rPr>
            </w:pPr>
            <w:r w:rsidRPr="00AA719F">
              <w:rPr>
                <w:rFonts w:eastAsia="Calibri"/>
                <w:sz w:val="24"/>
                <w:szCs w:val="24"/>
                <w:lang w:eastAsia="en-US"/>
              </w:rPr>
              <w:t>202</w:t>
            </w:r>
            <w:r w:rsidR="00AA719F" w:rsidRPr="00AA719F">
              <w:rPr>
                <w:rFonts w:eastAsia="Calibri"/>
                <w:sz w:val="24"/>
                <w:szCs w:val="24"/>
                <w:lang w:eastAsia="en-US"/>
              </w:rPr>
              <w:t>5</w:t>
            </w:r>
            <w:r w:rsidRPr="00AA719F">
              <w:rPr>
                <w:rFonts w:eastAsia="Calibri"/>
                <w:sz w:val="24"/>
                <w:szCs w:val="24"/>
                <w:lang w:eastAsia="en-US"/>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287F" w:rsidRPr="00AA719F" w:rsidRDefault="001D287F" w:rsidP="00AA719F">
            <w:pPr>
              <w:widowControl w:val="0"/>
              <w:tabs>
                <w:tab w:val="left" w:pos="328"/>
              </w:tabs>
              <w:autoSpaceDE w:val="0"/>
              <w:autoSpaceDN w:val="0"/>
              <w:adjustRightInd w:val="0"/>
              <w:jc w:val="center"/>
              <w:rPr>
                <w:rFonts w:eastAsia="Calibri"/>
                <w:sz w:val="24"/>
                <w:szCs w:val="24"/>
                <w:lang w:eastAsia="en-US"/>
              </w:rPr>
            </w:pPr>
            <w:r w:rsidRPr="00AA719F">
              <w:rPr>
                <w:rFonts w:eastAsia="Calibri"/>
                <w:sz w:val="24"/>
                <w:szCs w:val="24"/>
                <w:lang w:eastAsia="en-US"/>
              </w:rPr>
              <w:t>202</w:t>
            </w:r>
            <w:r w:rsidR="00AA719F" w:rsidRPr="00AA719F">
              <w:rPr>
                <w:rFonts w:eastAsia="Calibri"/>
                <w:sz w:val="24"/>
                <w:szCs w:val="24"/>
                <w:lang w:eastAsia="en-US"/>
              </w:rPr>
              <w:t>6</w:t>
            </w:r>
            <w:r w:rsidRPr="00AA719F">
              <w:rPr>
                <w:rFonts w:eastAsia="Calibri"/>
                <w:sz w:val="24"/>
                <w:szCs w:val="24"/>
                <w:lang w:eastAsia="en-US"/>
              </w:rPr>
              <w:t xml:space="preserve"> год</w:t>
            </w:r>
          </w:p>
        </w:tc>
      </w:tr>
      <w:tr w:rsidR="001D287F" w:rsidRPr="00AA719F" w:rsidTr="00A441B2">
        <w:trPr>
          <w:trHeight w:val="406"/>
        </w:trPr>
        <w:tc>
          <w:tcPr>
            <w:tcW w:w="630" w:type="dxa"/>
            <w:vMerge/>
            <w:tcBorders>
              <w:top w:val="single" w:sz="4" w:space="0" w:color="auto"/>
              <w:left w:val="single" w:sz="4" w:space="0" w:color="auto"/>
              <w:bottom w:val="single" w:sz="4" w:space="0" w:color="auto"/>
              <w:right w:val="single" w:sz="4" w:space="0" w:color="auto"/>
            </w:tcBorders>
            <w:vAlign w:val="center"/>
            <w:hideMark/>
          </w:tcPr>
          <w:p w:rsidR="001D287F" w:rsidRPr="00AA719F" w:rsidRDefault="001D287F" w:rsidP="00A441B2">
            <w:pPr>
              <w:rPr>
                <w:rFonts w:eastAsia="Calibri"/>
                <w:sz w:val="24"/>
                <w:szCs w:val="24"/>
                <w:lang w:eastAsia="en-US"/>
              </w:rPr>
            </w:pPr>
          </w:p>
        </w:tc>
        <w:tc>
          <w:tcPr>
            <w:tcW w:w="3366" w:type="dxa"/>
            <w:tcBorders>
              <w:top w:val="single" w:sz="4" w:space="0" w:color="auto"/>
              <w:left w:val="single" w:sz="4" w:space="0" w:color="auto"/>
              <w:bottom w:val="single" w:sz="4" w:space="0" w:color="auto"/>
              <w:right w:val="single" w:sz="4" w:space="0" w:color="auto"/>
            </w:tcBorders>
            <w:hideMark/>
          </w:tcPr>
          <w:p w:rsidR="001D287F" w:rsidRPr="00AA719F" w:rsidRDefault="001D287F" w:rsidP="00A441B2">
            <w:pPr>
              <w:widowControl w:val="0"/>
              <w:tabs>
                <w:tab w:val="left" w:pos="328"/>
              </w:tabs>
              <w:autoSpaceDE w:val="0"/>
              <w:autoSpaceDN w:val="0"/>
              <w:adjustRightInd w:val="0"/>
              <w:jc w:val="both"/>
              <w:rPr>
                <w:rFonts w:eastAsia="Calibri"/>
                <w:sz w:val="24"/>
                <w:szCs w:val="24"/>
                <w:lang w:eastAsia="en-US"/>
              </w:rPr>
            </w:pPr>
            <w:r w:rsidRPr="00AA719F">
              <w:rPr>
                <w:rFonts w:eastAsia="Calibri"/>
                <w:sz w:val="24"/>
                <w:szCs w:val="24"/>
                <w:lang w:eastAsia="en-US"/>
              </w:rPr>
              <w:t>Администрация Каратузского района</w:t>
            </w:r>
          </w:p>
        </w:tc>
        <w:tc>
          <w:tcPr>
            <w:tcW w:w="1312" w:type="dxa"/>
            <w:tcBorders>
              <w:top w:val="single" w:sz="4" w:space="0" w:color="auto"/>
              <w:left w:val="single" w:sz="4" w:space="0" w:color="auto"/>
              <w:bottom w:val="single" w:sz="4" w:space="0" w:color="auto"/>
              <w:right w:val="single" w:sz="4" w:space="0" w:color="auto"/>
            </w:tcBorders>
            <w:vAlign w:val="center"/>
            <w:hideMark/>
          </w:tcPr>
          <w:p w:rsidR="001D287F" w:rsidRPr="00AA719F" w:rsidRDefault="001D287F" w:rsidP="00A441B2">
            <w:pPr>
              <w:widowControl w:val="0"/>
              <w:tabs>
                <w:tab w:val="left" w:pos="328"/>
              </w:tabs>
              <w:autoSpaceDE w:val="0"/>
              <w:autoSpaceDN w:val="0"/>
              <w:adjustRightInd w:val="0"/>
              <w:jc w:val="center"/>
              <w:rPr>
                <w:rFonts w:eastAsia="Calibri"/>
                <w:sz w:val="24"/>
                <w:szCs w:val="24"/>
                <w:lang w:eastAsia="en-US"/>
              </w:rPr>
            </w:pPr>
            <w:r w:rsidRPr="00AA719F">
              <w:rPr>
                <w:rFonts w:eastAsia="Calibri"/>
                <w:sz w:val="24"/>
                <w:szCs w:val="24"/>
                <w:lang w:eastAsia="en-US"/>
              </w:rPr>
              <w:t>08 01</w:t>
            </w:r>
          </w:p>
        </w:tc>
        <w:tc>
          <w:tcPr>
            <w:tcW w:w="1418" w:type="dxa"/>
            <w:tcBorders>
              <w:top w:val="single" w:sz="4" w:space="0" w:color="auto"/>
              <w:left w:val="single" w:sz="4" w:space="0" w:color="auto"/>
              <w:bottom w:val="single" w:sz="4" w:space="0" w:color="auto"/>
              <w:right w:val="single" w:sz="4" w:space="0" w:color="auto"/>
            </w:tcBorders>
            <w:vAlign w:val="center"/>
          </w:tcPr>
          <w:p w:rsidR="001D287F" w:rsidRPr="00AA719F" w:rsidRDefault="00AA719F" w:rsidP="00A441B2">
            <w:pPr>
              <w:widowControl w:val="0"/>
              <w:tabs>
                <w:tab w:val="left" w:pos="328"/>
              </w:tabs>
              <w:autoSpaceDE w:val="0"/>
              <w:autoSpaceDN w:val="0"/>
              <w:adjustRightInd w:val="0"/>
              <w:rPr>
                <w:rFonts w:eastAsia="Calibri"/>
                <w:sz w:val="24"/>
                <w:szCs w:val="24"/>
                <w:lang w:eastAsia="en-US"/>
              </w:rPr>
            </w:pPr>
            <w:r w:rsidRPr="00AA719F">
              <w:rPr>
                <w:rFonts w:eastAsia="Calibri"/>
                <w:sz w:val="24"/>
                <w:szCs w:val="24"/>
                <w:lang w:eastAsia="en-US"/>
              </w:rPr>
              <w:t>4 748,66</w:t>
            </w:r>
          </w:p>
        </w:tc>
        <w:tc>
          <w:tcPr>
            <w:tcW w:w="1417" w:type="dxa"/>
            <w:tcBorders>
              <w:top w:val="single" w:sz="4" w:space="0" w:color="auto"/>
              <w:left w:val="single" w:sz="4" w:space="0" w:color="auto"/>
              <w:bottom w:val="single" w:sz="4" w:space="0" w:color="auto"/>
              <w:right w:val="single" w:sz="4" w:space="0" w:color="auto"/>
            </w:tcBorders>
            <w:vAlign w:val="center"/>
          </w:tcPr>
          <w:p w:rsidR="001D287F" w:rsidRPr="00AA719F" w:rsidRDefault="00AA719F" w:rsidP="00A441B2">
            <w:pPr>
              <w:rPr>
                <w:sz w:val="24"/>
                <w:szCs w:val="24"/>
              </w:rPr>
            </w:pPr>
            <w:r w:rsidRPr="00AA719F">
              <w:rPr>
                <w:sz w:val="24"/>
                <w:szCs w:val="24"/>
              </w:rPr>
              <w:t>4 677,56</w:t>
            </w:r>
          </w:p>
        </w:tc>
        <w:tc>
          <w:tcPr>
            <w:tcW w:w="1418" w:type="dxa"/>
            <w:tcBorders>
              <w:top w:val="single" w:sz="4" w:space="0" w:color="auto"/>
              <w:left w:val="single" w:sz="4" w:space="0" w:color="auto"/>
              <w:bottom w:val="single" w:sz="4" w:space="0" w:color="auto"/>
              <w:right w:val="single" w:sz="4" w:space="0" w:color="auto"/>
            </w:tcBorders>
            <w:vAlign w:val="center"/>
          </w:tcPr>
          <w:p w:rsidR="001D287F" w:rsidRPr="00AA719F" w:rsidRDefault="00AA719F" w:rsidP="00A441B2">
            <w:pPr>
              <w:rPr>
                <w:sz w:val="24"/>
                <w:szCs w:val="24"/>
              </w:rPr>
            </w:pPr>
            <w:r>
              <w:rPr>
                <w:sz w:val="24"/>
                <w:szCs w:val="24"/>
              </w:rPr>
              <w:t>4 677,56</w:t>
            </w:r>
          </w:p>
        </w:tc>
      </w:tr>
      <w:tr w:rsidR="00AA719F" w:rsidRPr="00AA719F" w:rsidTr="00A441B2">
        <w:trPr>
          <w:trHeight w:val="529"/>
        </w:trPr>
        <w:tc>
          <w:tcPr>
            <w:tcW w:w="630" w:type="dxa"/>
            <w:tcBorders>
              <w:top w:val="single" w:sz="4" w:space="0" w:color="auto"/>
              <w:left w:val="single" w:sz="4" w:space="0" w:color="auto"/>
              <w:bottom w:val="single" w:sz="4" w:space="0" w:color="auto"/>
              <w:right w:val="single" w:sz="4" w:space="0" w:color="auto"/>
            </w:tcBorders>
          </w:tcPr>
          <w:p w:rsidR="00AA719F" w:rsidRPr="00AA719F" w:rsidRDefault="00AA719F" w:rsidP="00A441B2">
            <w:pPr>
              <w:widowControl w:val="0"/>
              <w:tabs>
                <w:tab w:val="left" w:pos="328"/>
              </w:tabs>
              <w:autoSpaceDE w:val="0"/>
              <w:autoSpaceDN w:val="0"/>
              <w:adjustRightInd w:val="0"/>
              <w:jc w:val="both"/>
              <w:rPr>
                <w:rFonts w:eastAsia="Calibri"/>
                <w:b/>
                <w:sz w:val="24"/>
                <w:szCs w:val="24"/>
                <w:lang w:eastAsia="en-US"/>
              </w:rPr>
            </w:pPr>
          </w:p>
        </w:tc>
        <w:tc>
          <w:tcPr>
            <w:tcW w:w="3366" w:type="dxa"/>
            <w:tcBorders>
              <w:top w:val="single" w:sz="4" w:space="0" w:color="auto"/>
              <w:left w:val="single" w:sz="4" w:space="0" w:color="auto"/>
              <w:bottom w:val="single" w:sz="4" w:space="0" w:color="auto"/>
              <w:right w:val="single" w:sz="4" w:space="0" w:color="auto"/>
            </w:tcBorders>
            <w:hideMark/>
          </w:tcPr>
          <w:p w:rsidR="00AA719F" w:rsidRPr="00AA719F" w:rsidRDefault="00AA719F" w:rsidP="00A441B2">
            <w:pPr>
              <w:widowControl w:val="0"/>
              <w:tabs>
                <w:tab w:val="left" w:pos="328"/>
              </w:tabs>
              <w:autoSpaceDE w:val="0"/>
              <w:autoSpaceDN w:val="0"/>
              <w:adjustRightInd w:val="0"/>
              <w:jc w:val="both"/>
              <w:rPr>
                <w:rFonts w:eastAsia="Calibri"/>
                <w:bCs/>
                <w:sz w:val="24"/>
                <w:szCs w:val="24"/>
                <w:lang w:eastAsia="en-US"/>
              </w:rPr>
            </w:pPr>
            <w:r w:rsidRPr="00AA719F">
              <w:rPr>
                <w:rFonts w:eastAsia="Calibri"/>
                <w:bCs/>
                <w:sz w:val="24"/>
                <w:szCs w:val="24"/>
                <w:lang w:eastAsia="en-US"/>
              </w:rPr>
              <w:t>Всего</w:t>
            </w:r>
          </w:p>
        </w:tc>
        <w:tc>
          <w:tcPr>
            <w:tcW w:w="1312" w:type="dxa"/>
            <w:tcBorders>
              <w:top w:val="single" w:sz="4" w:space="0" w:color="auto"/>
              <w:left w:val="single" w:sz="4" w:space="0" w:color="auto"/>
              <w:bottom w:val="single" w:sz="4" w:space="0" w:color="auto"/>
              <w:right w:val="single" w:sz="4" w:space="0" w:color="auto"/>
            </w:tcBorders>
          </w:tcPr>
          <w:p w:rsidR="00AA719F" w:rsidRPr="00AA719F" w:rsidRDefault="00AA719F" w:rsidP="00A441B2">
            <w:pPr>
              <w:widowControl w:val="0"/>
              <w:tabs>
                <w:tab w:val="left" w:pos="328"/>
              </w:tabs>
              <w:autoSpaceDE w:val="0"/>
              <w:autoSpaceDN w:val="0"/>
              <w:adjustRightInd w:val="0"/>
              <w:jc w:val="center"/>
              <w:rPr>
                <w:rFonts w:eastAsia="Calibri"/>
                <w:b/>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vAlign w:val="center"/>
          </w:tcPr>
          <w:p w:rsidR="00AA719F" w:rsidRPr="00AA719F" w:rsidRDefault="00AA719F" w:rsidP="000638AC">
            <w:pPr>
              <w:widowControl w:val="0"/>
              <w:tabs>
                <w:tab w:val="left" w:pos="328"/>
              </w:tabs>
              <w:autoSpaceDE w:val="0"/>
              <w:autoSpaceDN w:val="0"/>
              <w:adjustRightInd w:val="0"/>
              <w:rPr>
                <w:rFonts w:eastAsia="Calibri"/>
                <w:sz w:val="24"/>
                <w:szCs w:val="24"/>
                <w:lang w:eastAsia="en-US"/>
              </w:rPr>
            </w:pPr>
            <w:r w:rsidRPr="00AA719F">
              <w:rPr>
                <w:rFonts w:eastAsia="Calibri"/>
                <w:sz w:val="24"/>
                <w:szCs w:val="24"/>
                <w:lang w:eastAsia="en-US"/>
              </w:rPr>
              <w:t>4 748,66</w:t>
            </w:r>
          </w:p>
        </w:tc>
        <w:tc>
          <w:tcPr>
            <w:tcW w:w="1417" w:type="dxa"/>
            <w:tcBorders>
              <w:top w:val="single" w:sz="4" w:space="0" w:color="auto"/>
              <w:left w:val="single" w:sz="4" w:space="0" w:color="auto"/>
              <w:bottom w:val="single" w:sz="4" w:space="0" w:color="auto"/>
              <w:right w:val="single" w:sz="4" w:space="0" w:color="auto"/>
            </w:tcBorders>
            <w:vAlign w:val="center"/>
          </w:tcPr>
          <w:p w:rsidR="00AA719F" w:rsidRPr="00AA719F" w:rsidRDefault="00AA719F" w:rsidP="000638AC">
            <w:pPr>
              <w:rPr>
                <w:sz w:val="24"/>
                <w:szCs w:val="24"/>
              </w:rPr>
            </w:pPr>
            <w:r w:rsidRPr="00AA719F">
              <w:rPr>
                <w:sz w:val="24"/>
                <w:szCs w:val="24"/>
              </w:rPr>
              <w:t>4 677,56</w:t>
            </w:r>
          </w:p>
        </w:tc>
        <w:tc>
          <w:tcPr>
            <w:tcW w:w="1418" w:type="dxa"/>
            <w:tcBorders>
              <w:top w:val="single" w:sz="4" w:space="0" w:color="auto"/>
              <w:left w:val="single" w:sz="4" w:space="0" w:color="auto"/>
              <w:bottom w:val="single" w:sz="4" w:space="0" w:color="auto"/>
              <w:right w:val="single" w:sz="4" w:space="0" w:color="auto"/>
            </w:tcBorders>
            <w:vAlign w:val="center"/>
          </w:tcPr>
          <w:p w:rsidR="00AA719F" w:rsidRPr="00AA719F" w:rsidRDefault="00AA719F" w:rsidP="000638AC">
            <w:pPr>
              <w:rPr>
                <w:sz w:val="24"/>
                <w:szCs w:val="24"/>
              </w:rPr>
            </w:pPr>
            <w:r>
              <w:rPr>
                <w:sz w:val="24"/>
                <w:szCs w:val="24"/>
              </w:rPr>
              <w:t>4 677,56</w:t>
            </w:r>
          </w:p>
        </w:tc>
      </w:tr>
    </w:tbl>
    <w:p w:rsidR="001D287F" w:rsidRPr="00C40FAE" w:rsidRDefault="001D287F" w:rsidP="001D287F">
      <w:pPr>
        <w:tabs>
          <w:tab w:val="left" w:pos="470"/>
        </w:tabs>
        <w:ind w:firstLine="709"/>
        <w:jc w:val="both"/>
        <w:rPr>
          <w:sz w:val="28"/>
          <w:highlight w:val="yellow"/>
        </w:rPr>
      </w:pPr>
    </w:p>
    <w:p w:rsidR="001D287F" w:rsidRPr="001D1333" w:rsidRDefault="001D287F" w:rsidP="001D287F">
      <w:pPr>
        <w:tabs>
          <w:tab w:val="left" w:pos="470"/>
        </w:tabs>
        <w:ind w:firstLine="709"/>
        <w:jc w:val="both"/>
        <w:rPr>
          <w:sz w:val="28"/>
        </w:rPr>
      </w:pPr>
      <w:r w:rsidRPr="001D1333">
        <w:rPr>
          <w:sz w:val="28"/>
        </w:rPr>
        <w:t>Целью подпрограммы является сохранение и популяризация культурного наследия Каратузского района.</w:t>
      </w:r>
    </w:p>
    <w:p w:rsidR="001D287F" w:rsidRPr="001D1333" w:rsidRDefault="001D287F" w:rsidP="001D287F">
      <w:pPr>
        <w:tabs>
          <w:tab w:val="left" w:pos="470"/>
        </w:tabs>
        <w:ind w:firstLine="709"/>
        <w:jc w:val="both"/>
        <w:rPr>
          <w:sz w:val="28"/>
        </w:rPr>
      </w:pPr>
      <w:r w:rsidRPr="001D1333">
        <w:rPr>
          <w:sz w:val="28"/>
        </w:rPr>
        <w:t>В рамках подпрограммы предусмотрены средства на реализацию следующего мероприятия:</w:t>
      </w:r>
    </w:p>
    <w:p w:rsidR="001D287F" w:rsidRDefault="001D287F" w:rsidP="004C015C">
      <w:pPr>
        <w:pStyle w:val="afff6"/>
        <w:tabs>
          <w:tab w:val="left" w:pos="470"/>
        </w:tabs>
        <w:spacing w:after="0" w:line="240" w:lineRule="auto"/>
        <w:ind w:left="0" w:firstLine="709"/>
        <w:jc w:val="both"/>
        <w:rPr>
          <w:rFonts w:ascii="Times New Roman" w:hAnsi="Times New Roman"/>
          <w:sz w:val="28"/>
        </w:rPr>
      </w:pPr>
      <w:r w:rsidRPr="001D1333">
        <w:rPr>
          <w:rFonts w:ascii="Times New Roman" w:hAnsi="Times New Roman"/>
          <w:sz w:val="28"/>
        </w:rPr>
        <w:t xml:space="preserve">- обеспечение деятельности (оказание услуг) подведомственных учреждений в общем объеме </w:t>
      </w:r>
      <w:r w:rsidR="00CB77AA">
        <w:rPr>
          <w:rFonts w:ascii="Times New Roman" w:hAnsi="Times New Roman"/>
          <w:sz w:val="28"/>
        </w:rPr>
        <w:t>14 032,68</w:t>
      </w:r>
      <w:r w:rsidRPr="001D1333">
        <w:rPr>
          <w:rFonts w:ascii="Times New Roman" w:hAnsi="Times New Roman"/>
          <w:sz w:val="28"/>
        </w:rPr>
        <w:t xml:space="preserve"> тыс. рублей по 4 </w:t>
      </w:r>
      <w:r w:rsidR="001D1333" w:rsidRPr="001D1333">
        <w:rPr>
          <w:rFonts w:ascii="Times New Roman" w:hAnsi="Times New Roman"/>
          <w:sz w:val="28"/>
        </w:rPr>
        <w:t>677</w:t>
      </w:r>
      <w:r w:rsidRPr="001D1333">
        <w:rPr>
          <w:rFonts w:ascii="Times New Roman" w:hAnsi="Times New Roman"/>
          <w:sz w:val="28"/>
        </w:rPr>
        <w:t>,</w:t>
      </w:r>
      <w:r w:rsidR="001D1333" w:rsidRPr="001D1333">
        <w:rPr>
          <w:rFonts w:ascii="Times New Roman" w:hAnsi="Times New Roman"/>
          <w:sz w:val="28"/>
        </w:rPr>
        <w:t>56</w:t>
      </w:r>
      <w:r w:rsidRPr="001D1333">
        <w:rPr>
          <w:rFonts w:ascii="Times New Roman" w:hAnsi="Times New Roman"/>
          <w:sz w:val="28"/>
        </w:rPr>
        <w:t xml:space="preserve"> </w:t>
      </w:r>
      <w:r w:rsidRPr="001D1333">
        <w:rPr>
          <w:rFonts w:ascii="Times New Roman" w:hAnsi="Times New Roman"/>
          <w:sz w:val="28"/>
          <w:szCs w:val="28"/>
        </w:rPr>
        <w:t>тыс. рублей ежегодно</w:t>
      </w:r>
      <w:r w:rsidR="004C015C">
        <w:rPr>
          <w:rFonts w:ascii="Times New Roman" w:hAnsi="Times New Roman"/>
          <w:sz w:val="28"/>
        </w:rPr>
        <w:t>;</w:t>
      </w:r>
    </w:p>
    <w:p w:rsidR="004C015C" w:rsidRPr="001D1333" w:rsidRDefault="004C015C" w:rsidP="004C015C">
      <w:pPr>
        <w:pStyle w:val="afff6"/>
        <w:tabs>
          <w:tab w:val="left" w:pos="470"/>
        </w:tabs>
        <w:spacing w:after="0" w:line="240" w:lineRule="auto"/>
        <w:ind w:left="0" w:firstLine="709"/>
        <w:jc w:val="both"/>
        <w:rPr>
          <w:rFonts w:ascii="Times New Roman" w:hAnsi="Times New Roman"/>
          <w:sz w:val="28"/>
        </w:rPr>
      </w:pPr>
      <w:r>
        <w:rPr>
          <w:rFonts w:ascii="Times New Roman" w:hAnsi="Times New Roman"/>
          <w:sz w:val="28"/>
        </w:rPr>
        <w:t>- о</w:t>
      </w:r>
      <w:r w:rsidRPr="004C015C">
        <w:rPr>
          <w:rFonts w:ascii="Times New Roman" w:hAnsi="Times New Roman"/>
          <w:sz w:val="28"/>
        </w:rPr>
        <w:t>рганизация и проведение культурно-массовых мероприятий</w:t>
      </w:r>
      <w:r>
        <w:rPr>
          <w:rFonts w:ascii="Times New Roman" w:hAnsi="Times New Roman"/>
          <w:sz w:val="28"/>
        </w:rPr>
        <w:t xml:space="preserve"> </w:t>
      </w:r>
      <w:r w:rsidRPr="001D1333">
        <w:rPr>
          <w:rFonts w:ascii="Times New Roman" w:hAnsi="Times New Roman"/>
          <w:sz w:val="28"/>
        </w:rPr>
        <w:t xml:space="preserve">в </w:t>
      </w:r>
      <w:r w:rsidR="00CB77AA">
        <w:rPr>
          <w:rFonts w:ascii="Times New Roman" w:hAnsi="Times New Roman"/>
          <w:sz w:val="28"/>
        </w:rPr>
        <w:t>2024 году в сумме</w:t>
      </w:r>
      <w:r w:rsidRPr="001D1333">
        <w:rPr>
          <w:rFonts w:ascii="Times New Roman" w:hAnsi="Times New Roman"/>
          <w:sz w:val="28"/>
        </w:rPr>
        <w:t xml:space="preserve"> </w:t>
      </w:r>
      <w:r w:rsidR="00CB77AA">
        <w:rPr>
          <w:rFonts w:ascii="Times New Roman" w:hAnsi="Times New Roman"/>
          <w:sz w:val="28"/>
        </w:rPr>
        <w:t>71,10</w:t>
      </w:r>
      <w:r w:rsidRPr="001D1333">
        <w:rPr>
          <w:rFonts w:ascii="Times New Roman" w:hAnsi="Times New Roman"/>
          <w:sz w:val="28"/>
        </w:rPr>
        <w:t xml:space="preserve"> тыс. рублей</w:t>
      </w:r>
      <w:r w:rsidR="00CB77AA">
        <w:rPr>
          <w:rFonts w:ascii="Times New Roman" w:hAnsi="Times New Roman"/>
          <w:sz w:val="28"/>
        </w:rPr>
        <w:t>.</w:t>
      </w:r>
    </w:p>
    <w:p w:rsidR="001D287F" w:rsidRPr="007374A9" w:rsidRDefault="001D287F" w:rsidP="001D287F">
      <w:pPr>
        <w:pStyle w:val="afff6"/>
        <w:tabs>
          <w:tab w:val="left" w:pos="470"/>
        </w:tabs>
        <w:spacing w:after="0" w:line="240" w:lineRule="auto"/>
        <w:ind w:left="709"/>
        <w:jc w:val="both"/>
        <w:rPr>
          <w:rFonts w:ascii="Times New Roman" w:hAnsi="Times New Roman"/>
          <w:sz w:val="28"/>
        </w:rPr>
      </w:pPr>
      <w:r w:rsidRPr="007374A9">
        <w:rPr>
          <w:rFonts w:ascii="Times New Roman" w:hAnsi="Times New Roman"/>
          <w:sz w:val="28"/>
        </w:rPr>
        <w:t>Мероприятия подпрограммы направлено на решение следующих задач:</w:t>
      </w:r>
    </w:p>
    <w:p w:rsidR="001D287F" w:rsidRPr="00470E16" w:rsidRDefault="001D287F" w:rsidP="001D287F">
      <w:pPr>
        <w:tabs>
          <w:tab w:val="left" w:pos="470"/>
        </w:tabs>
        <w:ind w:firstLine="709"/>
        <w:jc w:val="both"/>
        <w:rPr>
          <w:sz w:val="28"/>
        </w:rPr>
      </w:pPr>
      <w:r w:rsidRPr="00470E16">
        <w:rPr>
          <w:sz w:val="28"/>
        </w:rPr>
        <w:t>1. Создание нормативных условий хранения и представления музейных предметов.</w:t>
      </w:r>
    </w:p>
    <w:p w:rsidR="001D287F" w:rsidRPr="00470E16" w:rsidRDefault="001D287F" w:rsidP="001D287F">
      <w:pPr>
        <w:tabs>
          <w:tab w:val="left" w:pos="470"/>
        </w:tabs>
        <w:ind w:firstLine="709"/>
        <w:jc w:val="both"/>
        <w:rPr>
          <w:sz w:val="28"/>
        </w:rPr>
      </w:pPr>
      <w:r w:rsidRPr="00470E16">
        <w:rPr>
          <w:sz w:val="28"/>
        </w:rPr>
        <w:t>2. Оформление экспонируемого материала для его пространственного восприятия.</w:t>
      </w:r>
    </w:p>
    <w:p w:rsidR="001D287F" w:rsidRPr="00470E16" w:rsidRDefault="001D287F" w:rsidP="001D287F">
      <w:pPr>
        <w:tabs>
          <w:tab w:val="left" w:pos="470"/>
        </w:tabs>
        <w:ind w:firstLine="709"/>
        <w:jc w:val="both"/>
        <w:rPr>
          <w:sz w:val="28"/>
        </w:rPr>
      </w:pPr>
      <w:r w:rsidRPr="00470E16">
        <w:rPr>
          <w:sz w:val="28"/>
        </w:rPr>
        <w:t>3. Повышение качества представления и доступности музейных предметов.</w:t>
      </w:r>
    </w:p>
    <w:p w:rsidR="001D287F" w:rsidRPr="00470E16" w:rsidRDefault="001D287F" w:rsidP="001D287F">
      <w:pPr>
        <w:tabs>
          <w:tab w:val="left" w:pos="470"/>
          <w:tab w:val="left" w:pos="851"/>
        </w:tabs>
        <w:ind w:firstLine="709"/>
        <w:jc w:val="both"/>
        <w:rPr>
          <w:sz w:val="28"/>
        </w:rPr>
      </w:pPr>
      <w:r w:rsidRPr="00470E16">
        <w:rPr>
          <w:sz w:val="28"/>
        </w:rPr>
        <w:t xml:space="preserve">4. Обеспечение выполнения муниципального задания МБУК «Каратузский районный краеведческий музей». </w:t>
      </w:r>
    </w:p>
    <w:p w:rsidR="001D287F" w:rsidRPr="00470E16" w:rsidRDefault="001D287F" w:rsidP="001D287F">
      <w:pPr>
        <w:tabs>
          <w:tab w:val="left" w:pos="470"/>
        </w:tabs>
        <w:ind w:firstLine="709"/>
        <w:jc w:val="both"/>
        <w:rPr>
          <w:sz w:val="28"/>
        </w:rPr>
      </w:pPr>
      <w:r w:rsidRPr="00470E16">
        <w:rPr>
          <w:sz w:val="28"/>
        </w:rPr>
        <w:t>При реализации данной подпрограммы будут достигнуты следующие показатели:</w:t>
      </w:r>
    </w:p>
    <w:p w:rsidR="001D287F" w:rsidRPr="001465E7" w:rsidRDefault="001D287F" w:rsidP="001D287F">
      <w:pPr>
        <w:spacing w:line="264" w:lineRule="auto"/>
        <w:ind w:firstLine="720"/>
        <w:jc w:val="both"/>
        <w:rPr>
          <w:sz w:val="28"/>
        </w:rPr>
      </w:pPr>
      <w:r w:rsidRPr="001465E7">
        <w:rPr>
          <w:sz w:val="28"/>
          <w:szCs w:val="28"/>
        </w:rPr>
        <w:t xml:space="preserve">                                                                                                   Таблица 22</w:t>
      </w:r>
    </w:p>
    <w:tbl>
      <w:tblPr>
        <w:tblpPr w:leftFromText="180" w:rightFromText="180" w:bottomFromText="200" w:vertAnchor="text" w:horzAnchor="margin" w:tblpY="51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6"/>
        <w:gridCol w:w="1292"/>
        <w:gridCol w:w="1216"/>
        <w:gridCol w:w="1254"/>
        <w:gridCol w:w="1278"/>
      </w:tblGrid>
      <w:tr w:rsidR="001D287F" w:rsidRPr="00A26F97" w:rsidTr="00A441B2">
        <w:trPr>
          <w:trHeight w:val="643"/>
        </w:trPr>
        <w:tc>
          <w:tcPr>
            <w:tcW w:w="4566" w:type="dxa"/>
            <w:tcBorders>
              <w:top w:val="single" w:sz="4" w:space="0" w:color="auto"/>
              <w:left w:val="single" w:sz="4" w:space="0" w:color="auto"/>
              <w:bottom w:val="single" w:sz="4" w:space="0" w:color="auto"/>
              <w:right w:val="single" w:sz="4" w:space="0" w:color="auto"/>
            </w:tcBorders>
            <w:vAlign w:val="center"/>
            <w:hideMark/>
          </w:tcPr>
          <w:p w:rsidR="001D287F" w:rsidRPr="00A26F97" w:rsidRDefault="001D287F" w:rsidP="00A441B2">
            <w:pPr>
              <w:widowControl w:val="0"/>
              <w:tabs>
                <w:tab w:val="left" w:pos="328"/>
              </w:tabs>
              <w:autoSpaceDE w:val="0"/>
              <w:autoSpaceDN w:val="0"/>
              <w:adjustRightInd w:val="0"/>
              <w:jc w:val="center"/>
              <w:rPr>
                <w:rFonts w:eastAsia="Calibri"/>
                <w:sz w:val="24"/>
                <w:szCs w:val="24"/>
                <w:lang w:eastAsia="en-US"/>
              </w:rPr>
            </w:pPr>
            <w:r w:rsidRPr="00A26F97">
              <w:rPr>
                <w:rFonts w:eastAsia="Calibri"/>
                <w:sz w:val="24"/>
                <w:szCs w:val="24"/>
                <w:lang w:eastAsia="en-US"/>
              </w:rPr>
              <w:t>Показатели</w:t>
            </w:r>
          </w:p>
        </w:tc>
        <w:tc>
          <w:tcPr>
            <w:tcW w:w="1292" w:type="dxa"/>
            <w:tcBorders>
              <w:top w:val="single" w:sz="4" w:space="0" w:color="auto"/>
              <w:left w:val="single" w:sz="4" w:space="0" w:color="auto"/>
              <w:bottom w:val="single" w:sz="4" w:space="0" w:color="auto"/>
              <w:right w:val="single" w:sz="4" w:space="0" w:color="auto"/>
            </w:tcBorders>
            <w:vAlign w:val="center"/>
            <w:hideMark/>
          </w:tcPr>
          <w:p w:rsidR="001D287F" w:rsidRPr="00A26F97" w:rsidRDefault="001D287F" w:rsidP="00A441B2">
            <w:pPr>
              <w:widowControl w:val="0"/>
              <w:tabs>
                <w:tab w:val="left" w:pos="328"/>
              </w:tabs>
              <w:autoSpaceDE w:val="0"/>
              <w:autoSpaceDN w:val="0"/>
              <w:adjustRightInd w:val="0"/>
              <w:jc w:val="center"/>
              <w:rPr>
                <w:rFonts w:eastAsia="Calibri"/>
                <w:sz w:val="24"/>
                <w:szCs w:val="24"/>
                <w:lang w:eastAsia="en-US"/>
              </w:rPr>
            </w:pPr>
            <w:r w:rsidRPr="00A26F97">
              <w:rPr>
                <w:rFonts w:eastAsia="Calibri"/>
                <w:sz w:val="24"/>
                <w:szCs w:val="24"/>
                <w:lang w:eastAsia="en-US"/>
              </w:rPr>
              <w:t>Единица измерения</w:t>
            </w:r>
          </w:p>
        </w:tc>
        <w:tc>
          <w:tcPr>
            <w:tcW w:w="1216" w:type="dxa"/>
            <w:tcBorders>
              <w:top w:val="single" w:sz="4" w:space="0" w:color="auto"/>
              <w:left w:val="single" w:sz="4" w:space="0" w:color="auto"/>
              <w:bottom w:val="single" w:sz="4" w:space="0" w:color="auto"/>
              <w:right w:val="single" w:sz="4" w:space="0" w:color="auto"/>
            </w:tcBorders>
            <w:vAlign w:val="center"/>
            <w:hideMark/>
          </w:tcPr>
          <w:p w:rsidR="001D287F" w:rsidRPr="00A26F97" w:rsidRDefault="001D287F" w:rsidP="001C17B6">
            <w:pPr>
              <w:widowControl w:val="0"/>
              <w:tabs>
                <w:tab w:val="left" w:pos="328"/>
              </w:tabs>
              <w:autoSpaceDE w:val="0"/>
              <w:autoSpaceDN w:val="0"/>
              <w:adjustRightInd w:val="0"/>
              <w:jc w:val="center"/>
              <w:rPr>
                <w:rFonts w:eastAsia="Calibri"/>
                <w:sz w:val="24"/>
                <w:szCs w:val="24"/>
                <w:lang w:eastAsia="en-US"/>
              </w:rPr>
            </w:pPr>
            <w:r w:rsidRPr="00A26F97">
              <w:rPr>
                <w:rFonts w:eastAsia="Calibri"/>
                <w:sz w:val="24"/>
                <w:szCs w:val="24"/>
                <w:lang w:eastAsia="en-US"/>
              </w:rPr>
              <w:t>202</w:t>
            </w:r>
            <w:r w:rsidR="001C17B6" w:rsidRPr="00A26F97">
              <w:rPr>
                <w:rFonts w:eastAsia="Calibri"/>
                <w:sz w:val="24"/>
                <w:szCs w:val="24"/>
                <w:lang w:eastAsia="en-US"/>
              </w:rPr>
              <w:t>4</w:t>
            </w:r>
            <w:r w:rsidRPr="00A26F97">
              <w:rPr>
                <w:rFonts w:eastAsia="Calibri"/>
                <w:sz w:val="24"/>
                <w:szCs w:val="24"/>
                <w:lang w:eastAsia="en-US"/>
              </w:rPr>
              <w:t xml:space="preserve"> год</w:t>
            </w:r>
          </w:p>
        </w:tc>
        <w:tc>
          <w:tcPr>
            <w:tcW w:w="1254" w:type="dxa"/>
            <w:tcBorders>
              <w:top w:val="single" w:sz="4" w:space="0" w:color="auto"/>
              <w:left w:val="single" w:sz="4" w:space="0" w:color="auto"/>
              <w:bottom w:val="single" w:sz="4" w:space="0" w:color="auto"/>
              <w:right w:val="single" w:sz="4" w:space="0" w:color="auto"/>
            </w:tcBorders>
            <w:vAlign w:val="center"/>
            <w:hideMark/>
          </w:tcPr>
          <w:p w:rsidR="001D287F" w:rsidRPr="00A26F97" w:rsidRDefault="001D287F" w:rsidP="001C17B6">
            <w:pPr>
              <w:widowControl w:val="0"/>
              <w:tabs>
                <w:tab w:val="left" w:pos="328"/>
              </w:tabs>
              <w:autoSpaceDE w:val="0"/>
              <w:autoSpaceDN w:val="0"/>
              <w:adjustRightInd w:val="0"/>
              <w:jc w:val="center"/>
              <w:rPr>
                <w:rFonts w:eastAsia="Calibri"/>
                <w:sz w:val="24"/>
                <w:szCs w:val="24"/>
                <w:lang w:eastAsia="en-US"/>
              </w:rPr>
            </w:pPr>
            <w:r w:rsidRPr="00A26F97">
              <w:rPr>
                <w:rFonts w:eastAsia="Calibri"/>
                <w:sz w:val="24"/>
                <w:szCs w:val="24"/>
                <w:lang w:eastAsia="en-US"/>
              </w:rPr>
              <w:t>202</w:t>
            </w:r>
            <w:r w:rsidR="001C17B6" w:rsidRPr="00A26F97">
              <w:rPr>
                <w:rFonts w:eastAsia="Calibri"/>
                <w:sz w:val="24"/>
                <w:szCs w:val="24"/>
                <w:lang w:eastAsia="en-US"/>
              </w:rPr>
              <w:t>5</w:t>
            </w:r>
            <w:r w:rsidRPr="00A26F97">
              <w:rPr>
                <w:rFonts w:eastAsia="Calibri"/>
                <w:sz w:val="24"/>
                <w:szCs w:val="24"/>
                <w:lang w:eastAsia="en-US"/>
              </w:rPr>
              <w:t xml:space="preserve"> год</w:t>
            </w:r>
          </w:p>
        </w:tc>
        <w:tc>
          <w:tcPr>
            <w:tcW w:w="1278" w:type="dxa"/>
            <w:tcBorders>
              <w:top w:val="single" w:sz="4" w:space="0" w:color="auto"/>
              <w:left w:val="single" w:sz="4" w:space="0" w:color="auto"/>
              <w:bottom w:val="single" w:sz="4" w:space="0" w:color="auto"/>
              <w:right w:val="single" w:sz="4" w:space="0" w:color="auto"/>
            </w:tcBorders>
            <w:vAlign w:val="center"/>
            <w:hideMark/>
          </w:tcPr>
          <w:p w:rsidR="001D287F" w:rsidRPr="00A26F97" w:rsidRDefault="001D287F" w:rsidP="001C17B6">
            <w:pPr>
              <w:widowControl w:val="0"/>
              <w:tabs>
                <w:tab w:val="left" w:pos="328"/>
              </w:tabs>
              <w:autoSpaceDE w:val="0"/>
              <w:autoSpaceDN w:val="0"/>
              <w:adjustRightInd w:val="0"/>
              <w:jc w:val="center"/>
              <w:rPr>
                <w:rFonts w:eastAsia="Calibri"/>
                <w:sz w:val="24"/>
                <w:szCs w:val="24"/>
                <w:lang w:eastAsia="en-US"/>
              </w:rPr>
            </w:pPr>
            <w:r w:rsidRPr="00A26F97">
              <w:rPr>
                <w:rFonts w:eastAsia="Calibri"/>
                <w:sz w:val="24"/>
                <w:szCs w:val="24"/>
                <w:lang w:eastAsia="en-US"/>
              </w:rPr>
              <w:t>202</w:t>
            </w:r>
            <w:r w:rsidR="001C17B6" w:rsidRPr="00A26F97">
              <w:rPr>
                <w:rFonts w:eastAsia="Calibri"/>
                <w:sz w:val="24"/>
                <w:szCs w:val="24"/>
                <w:lang w:eastAsia="en-US"/>
              </w:rPr>
              <w:t>6</w:t>
            </w:r>
            <w:r w:rsidRPr="00A26F97">
              <w:rPr>
                <w:rFonts w:eastAsia="Calibri"/>
                <w:sz w:val="24"/>
                <w:szCs w:val="24"/>
                <w:lang w:eastAsia="en-US"/>
              </w:rPr>
              <w:t xml:space="preserve"> год</w:t>
            </w:r>
          </w:p>
        </w:tc>
      </w:tr>
      <w:tr w:rsidR="001D287F" w:rsidRPr="00A26F97" w:rsidTr="00A441B2">
        <w:trPr>
          <w:trHeight w:val="388"/>
        </w:trPr>
        <w:tc>
          <w:tcPr>
            <w:tcW w:w="4566" w:type="dxa"/>
            <w:tcBorders>
              <w:top w:val="single" w:sz="4" w:space="0" w:color="auto"/>
              <w:left w:val="single" w:sz="4" w:space="0" w:color="auto"/>
              <w:bottom w:val="single" w:sz="4" w:space="0" w:color="auto"/>
              <w:right w:val="single" w:sz="4" w:space="0" w:color="auto"/>
            </w:tcBorders>
            <w:hideMark/>
          </w:tcPr>
          <w:p w:rsidR="001D287F" w:rsidRPr="00A26F97" w:rsidRDefault="001D287F" w:rsidP="00A441B2">
            <w:pPr>
              <w:widowControl w:val="0"/>
              <w:tabs>
                <w:tab w:val="left" w:pos="328"/>
              </w:tabs>
              <w:autoSpaceDE w:val="0"/>
              <w:autoSpaceDN w:val="0"/>
              <w:adjustRightInd w:val="0"/>
              <w:rPr>
                <w:rFonts w:eastAsia="Calibri"/>
                <w:sz w:val="24"/>
                <w:szCs w:val="24"/>
                <w:lang w:eastAsia="en-US"/>
              </w:rPr>
            </w:pPr>
            <w:r w:rsidRPr="00A26F97">
              <w:rPr>
                <w:rFonts w:eastAsia="Calibri"/>
                <w:sz w:val="24"/>
                <w:szCs w:val="24"/>
                <w:lang w:eastAsia="en-US"/>
              </w:rPr>
              <w:t>Количество экспонатов основного фонда</w:t>
            </w:r>
          </w:p>
        </w:tc>
        <w:tc>
          <w:tcPr>
            <w:tcW w:w="1292" w:type="dxa"/>
            <w:tcBorders>
              <w:top w:val="single" w:sz="4" w:space="0" w:color="auto"/>
              <w:left w:val="single" w:sz="4" w:space="0" w:color="auto"/>
              <w:bottom w:val="single" w:sz="4" w:space="0" w:color="auto"/>
              <w:right w:val="single" w:sz="4" w:space="0" w:color="auto"/>
            </w:tcBorders>
            <w:hideMark/>
          </w:tcPr>
          <w:p w:rsidR="001D287F" w:rsidRPr="00A26F97" w:rsidRDefault="001D287F" w:rsidP="00A441B2">
            <w:pPr>
              <w:autoSpaceDE w:val="0"/>
              <w:autoSpaceDN w:val="0"/>
              <w:adjustRightInd w:val="0"/>
              <w:jc w:val="center"/>
              <w:rPr>
                <w:sz w:val="24"/>
                <w:szCs w:val="24"/>
              </w:rPr>
            </w:pPr>
            <w:r w:rsidRPr="00A26F97">
              <w:rPr>
                <w:sz w:val="24"/>
                <w:szCs w:val="24"/>
              </w:rPr>
              <w:t>единиц</w:t>
            </w:r>
          </w:p>
        </w:tc>
        <w:tc>
          <w:tcPr>
            <w:tcW w:w="1216" w:type="dxa"/>
            <w:tcBorders>
              <w:top w:val="single" w:sz="4" w:space="0" w:color="auto"/>
              <w:left w:val="single" w:sz="4" w:space="0" w:color="auto"/>
              <w:bottom w:val="single" w:sz="4" w:space="0" w:color="auto"/>
              <w:right w:val="single" w:sz="4" w:space="0" w:color="auto"/>
            </w:tcBorders>
            <w:vAlign w:val="center"/>
          </w:tcPr>
          <w:p w:rsidR="001D287F" w:rsidRPr="00A26F97" w:rsidRDefault="00A26F97" w:rsidP="00A441B2">
            <w:pPr>
              <w:autoSpaceDE w:val="0"/>
              <w:autoSpaceDN w:val="0"/>
              <w:adjustRightInd w:val="0"/>
              <w:jc w:val="center"/>
              <w:rPr>
                <w:sz w:val="24"/>
                <w:szCs w:val="24"/>
              </w:rPr>
            </w:pPr>
            <w:r>
              <w:rPr>
                <w:sz w:val="24"/>
                <w:szCs w:val="24"/>
              </w:rPr>
              <w:t>3953</w:t>
            </w:r>
          </w:p>
        </w:tc>
        <w:tc>
          <w:tcPr>
            <w:tcW w:w="1254" w:type="dxa"/>
            <w:tcBorders>
              <w:top w:val="single" w:sz="4" w:space="0" w:color="auto"/>
              <w:left w:val="single" w:sz="4" w:space="0" w:color="auto"/>
              <w:bottom w:val="single" w:sz="4" w:space="0" w:color="auto"/>
              <w:right w:val="single" w:sz="4" w:space="0" w:color="auto"/>
            </w:tcBorders>
            <w:vAlign w:val="center"/>
          </w:tcPr>
          <w:p w:rsidR="001D287F" w:rsidRPr="00A26F97" w:rsidRDefault="00A26F97" w:rsidP="00A441B2">
            <w:pPr>
              <w:autoSpaceDE w:val="0"/>
              <w:autoSpaceDN w:val="0"/>
              <w:adjustRightInd w:val="0"/>
              <w:jc w:val="center"/>
              <w:rPr>
                <w:sz w:val="24"/>
                <w:szCs w:val="24"/>
              </w:rPr>
            </w:pPr>
            <w:r>
              <w:rPr>
                <w:sz w:val="24"/>
                <w:szCs w:val="24"/>
              </w:rPr>
              <w:t>3993</w:t>
            </w:r>
          </w:p>
        </w:tc>
        <w:tc>
          <w:tcPr>
            <w:tcW w:w="1278" w:type="dxa"/>
            <w:tcBorders>
              <w:top w:val="single" w:sz="4" w:space="0" w:color="auto"/>
              <w:left w:val="single" w:sz="4" w:space="0" w:color="auto"/>
              <w:bottom w:val="single" w:sz="4" w:space="0" w:color="auto"/>
              <w:right w:val="single" w:sz="4" w:space="0" w:color="auto"/>
            </w:tcBorders>
            <w:vAlign w:val="center"/>
          </w:tcPr>
          <w:p w:rsidR="001D287F" w:rsidRPr="00A26F97" w:rsidRDefault="00A26F97" w:rsidP="00A441B2">
            <w:pPr>
              <w:autoSpaceDE w:val="0"/>
              <w:autoSpaceDN w:val="0"/>
              <w:adjustRightInd w:val="0"/>
              <w:jc w:val="center"/>
              <w:rPr>
                <w:sz w:val="24"/>
                <w:szCs w:val="24"/>
              </w:rPr>
            </w:pPr>
            <w:r>
              <w:rPr>
                <w:sz w:val="24"/>
                <w:szCs w:val="24"/>
              </w:rPr>
              <w:t>4013</w:t>
            </w:r>
          </w:p>
        </w:tc>
      </w:tr>
      <w:tr w:rsidR="001D287F" w:rsidRPr="00A26F97" w:rsidTr="00A441B2">
        <w:trPr>
          <w:trHeight w:val="642"/>
        </w:trPr>
        <w:tc>
          <w:tcPr>
            <w:tcW w:w="4566" w:type="dxa"/>
            <w:tcBorders>
              <w:top w:val="single" w:sz="4" w:space="0" w:color="auto"/>
              <w:left w:val="single" w:sz="4" w:space="0" w:color="auto"/>
              <w:bottom w:val="single" w:sz="4" w:space="0" w:color="auto"/>
              <w:right w:val="single" w:sz="4" w:space="0" w:color="auto"/>
            </w:tcBorders>
            <w:hideMark/>
          </w:tcPr>
          <w:p w:rsidR="001D287F" w:rsidRPr="00A26F97" w:rsidRDefault="001D287F" w:rsidP="00A441B2">
            <w:pPr>
              <w:rPr>
                <w:rFonts w:eastAsia="Calibri"/>
                <w:sz w:val="24"/>
                <w:szCs w:val="24"/>
                <w:lang w:eastAsia="en-US"/>
              </w:rPr>
            </w:pPr>
            <w:r w:rsidRPr="00A26F97">
              <w:rPr>
                <w:rFonts w:eastAsia="Calibri"/>
                <w:sz w:val="24"/>
                <w:szCs w:val="24"/>
                <w:lang w:eastAsia="en-US"/>
              </w:rPr>
              <w:t>Количество массовых мероприятий в музее</w:t>
            </w:r>
          </w:p>
        </w:tc>
        <w:tc>
          <w:tcPr>
            <w:tcW w:w="1292" w:type="dxa"/>
            <w:tcBorders>
              <w:top w:val="single" w:sz="4" w:space="0" w:color="auto"/>
              <w:left w:val="single" w:sz="4" w:space="0" w:color="auto"/>
              <w:bottom w:val="single" w:sz="4" w:space="0" w:color="auto"/>
              <w:right w:val="single" w:sz="4" w:space="0" w:color="auto"/>
            </w:tcBorders>
            <w:vAlign w:val="center"/>
            <w:hideMark/>
          </w:tcPr>
          <w:p w:rsidR="001D287F" w:rsidRPr="00A26F97" w:rsidRDefault="001D287F" w:rsidP="00A441B2">
            <w:pPr>
              <w:jc w:val="center"/>
              <w:rPr>
                <w:rFonts w:eastAsia="Calibri"/>
                <w:sz w:val="24"/>
                <w:szCs w:val="24"/>
                <w:lang w:eastAsia="en-US"/>
              </w:rPr>
            </w:pPr>
            <w:r w:rsidRPr="00A26F97">
              <w:rPr>
                <w:rFonts w:eastAsia="Calibri"/>
                <w:sz w:val="24"/>
                <w:szCs w:val="24"/>
                <w:lang w:eastAsia="en-US"/>
              </w:rPr>
              <w:t>единиц</w:t>
            </w:r>
          </w:p>
        </w:tc>
        <w:tc>
          <w:tcPr>
            <w:tcW w:w="1216" w:type="dxa"/>
            <w:tcBorders>
              <w:top w:val="single" w:sz="4" w:space="0" w:color="auto"/>
              <w:left w:val="single" w:sz="4" w:space="0" w:color="auto"/>
              <w:bottom w:val="single" w:sz="4" w:space="0" w:color="auto"/>
              <w:right w:val="single" w:sz="4" w:space="0" w:color="auto"/>
            </w:tcBorders>
            <w:vAlign w:val="center"/>
          </w:tcPr>
          <w:p w:rsidR="001D287F" w:rsidRPr="00A26F97" w:rsidRDefault="00A26F97" w:rsidP="00A441B2">
            <w:pPr>
              <w:jc w:val="center"/>
              <w:rPr>
                <w:rFonts w:eastAsia="Calibri"/>
                <w:sz w:val="24"/>
                <w:szCs w:val="24"/>
                <w:lang w:eastAsia="en-US"/>
              </w:rPr>
            </w:pPr>
            <w:r>
              <w:rPr>
                <w:rFonts w:eastAsia="Calibri"/>
                <w:sz w:val="24"/>
                <w:szCs w:val="24"/>
                <w:lang w:eastAsia="en-US"/>
              </w:rPr>
              <w:t>40</w:t>
            </w:r>
          </w:p>
        </w:tc>
        <w:tc>
          <w:tcPr>
            <w:tcW w:w="1254" w:type="dxa"/>
            <w:tcBorders>
              <w:top w:val="single" w:sz="4" w:space="0" w:color="auto"/>
              <w:left w:val="single" w:sz="4" w:space="0" w:color="auto"/>
              <w:bottom w:val="single" w:sz="4" w:space="0" w:color="auto"/>
              <w:right w:val="single" w:sz="4" w:space="0" w:color="auto"/>
            </w:tcBorders>
            <w:vAlign w:val="center"/>
          </w:tcPr>
          <w:p w:rsidR="001D287F" w:rsidRPr="00A26F97" w:rsidRDefault="00A26F97" w:rsidP="00A441B2">
            <w:pPr>
              <w:jc w:val="center"/>
              <w:rPr>
                <w:rFonts w:eastAsia="Calibri"/>
                <w:sz w:val="24"/>
                <w:szCs w:val="24"/>
                <w:lang w:eastAsia="en-US"/>
              </w:rPr>
            </w:pPr>
            <w:r>
              <w:rPr>
                <w:rFonts w:eastAsia="Calibri"/>
                <w:sz w:val="24"/>
                <w:szCs w:val="24"/>
                <w:lang w:eastAsia="en-US"/>
              </w:rPr>
              <w:t>41</w:t>
            </w:r>
          </w:p>
        </w:tc>
        <w:tc>
          <w:tcPr>
            <w:tcW w:w="1278" w:type="dxa"/>
            <w:tcBorders>
              <w:top w:val="single" w:sz="4" w:space="0" w:color="auto"/>
              <w:left w:val="single" w:sz="4" w:space="0" w:color="auto"/>
              <w:bottom w:val="single" w:sz="4" w:space="0" w:color="auto"/>
              <w:right w:val="single" w:sz="4" w:space="0" w:color="auto"/>
            </w:tcBorders>
            <w:vAlign w:val="center"/>
          </w:tcPr>
          <w:p w:rsidR="001D287F" w:rsidRPr="00A26F97" w:rsidRDefault="00A26F97" w:rsidP="00A441B2">
            <w:pPr>
              <w:jc w:val="center"/>
              <w:rPr>
                <w:rFonts w:eastAsia="Calibri"/>
                <w:sz w:val="24"/>
                <w:szCs w:val="24"/>
                <w:lang w:eastAsia="en-US"/>
              </w:rPr>
            </w:pPr>
            <w:r>
              <w:rPr>
                <w:rFonts w:eastAsia="Calibri"/>
                <w:sz w:val="24"/>
                <w:szCs w:val="24"/>
                <w:lang w:eastAsia="en-US"/>
              </w:rPr>
              <w:t>42</w:t>
            </w:r>
          </w:p>
        </w:tc>
      </w:tr>
      <w:tr w:rsidR="001D287F" w:rsidRPr="00A26F97" w:rsidTr="00A26F97">
        <w:trPr>
          <w:trHeight w:val="474"/>
        </w:trPr>
        <w:tc>
          <w:tcPr>
            <w:tcW w:w="4566" w:type="dxa"/>
            <w:tcBorders>
              <w:top w:val="single" w:sz="4" w:space="0" w:color="auto"/>
              <w:left w:val="single" w:sz="4" w:space="0" w:color="auto"/>
              <w:bottom w:val="single" w:sz="4" w:space="0" w:color="auto"/>
              <w:right w:val="single" w:sz="4" w:space="0" w:color="auto"/>
            </w:tcBorders>
            <w:hideMark/>
          </w:tcPr>
          <w:p w:rsidR="001D287F" w:rsidRPr="00A26F97" w:rsidRDefault="001D287F" w:rsidP="00A441B2">
            <w:pPr>
              <w:widowControl w:val="0"/>
              <w:tabs>
                <w:tab w:val="left" w:pos="328"/>
              </w:tabs>
              <w:autoSpaceDE w:val="0"/>
              <w:autoSpaceDN w:val="0"/>
              <w:adjustRightInd w:val="0"/>
              <w:rPr>
                <w:rFonts w:eastAsia="Calibri"/>
                <w:sz w:val="24"/>
                <w:szCs w:val="24"/>
                <w:lang w:eastAsia="en-US"/>
              </w:rPr>
            </w:pPr>
            <w:r w:rsidRPr="00A26F97">
              <w:rPr>
                <w:rFonts w:eastAsia="Calibri"/>
                <w:sz w:val="24"/>
                <w:szCs w:val="24"/>
                <w:lang w:eastAsia="en-US"/>
              </w:rPr>
              <w:t>Количество посещений музея</w:t>
            </w:r>
          </w:p>
        </w:tc>
        <w:tc>
          <w:tcPr>
            <w:tcW w:w="1292" w:type="dxa"/>
            <w:tcBorders>
              <w:top w:val="single" w:sz="4" w:space="0" w:color="auto"/>
              <w:left w:val="single" w:sz="4" w:space="0" w:color="auto"/>
              <w:bottom w:val="single" w:sz="4" w:space="0" w:color="auto"/>
              <w:right w:val="single" w:sz="4" w:space="0" w:color="auto"/>
            </w:tcBorders>
            <w:vAlign w:val="center"/>
            <w:hideMark/>
          </w:tcPr>
          <w:p w:rsidR="001D287F" w:rsidRPr="00A26F97" w:rsidRDefault="001D287F" w:rsidP="00A441B2">
            <w:pPr>
              <w:autoSpaceDE w:val="0"/>
              <w:autoSpaceDN w:val="0"/>
              <w:adjustRightInd w:val="0"/>
              <w:jc w:val="center"/>
              <w:rPr>
                <w:sz w:val="24"/>
                <w:szCs w:val="24"/>
              </w:rPr>
            </w:pPr>
            <w:r w:rsidRPr="00A26F97">
              <w:rPr>
                <w:sz w:val="24"/>
                <w:szCs w:val="24"/>
              </w:rPr>
              <w:t>единиц</w:t>
            </w:r>
          </w:p>
        </w:tc>
        <w:tc>
          <w:tcPr>
            <w:tcW w:w="1216" w:type="dxa"/>
            <w:tcBorders>
              <w:top w:val="single" w:sz="4" w:space="0" w:color="auto"/>
              <w:left w:val="single" w:sz="4" w:space="0" w:color="auto"/>
              <w:bottom w:val="single" w:sz="4" w:space="0" w:color="auto"/>
              <w:right w:val="single" w:sz="4" w:space="0" w:color="auto"/>
            </w:tcBorders>
            <w:vAlign w:val="center"/>
          </w:tcPr>
          <w:p w:rsidR="001D287F" w:rsidRPr="00A26F97" w:rsidRDefault="00A26F97" w:rsidP="00A441B2">
            <w:pPr>
              <w:autoSpaceDE w:val="0"/>
              <w:autoSpaceDN w:val="0"/>
              <w:adjustRightInd w:val="0"/>
              <w:jc w:val="center"/>
              <w:rPr>
                <w:sz w:val="24"/>
                <w:szCs w:val="24"/>
              </w:rPr>
            </w:pPr>
            <w:r>
              <w:rPr>
                <w:sz w:val="24"/>
                <w:szCs w:val="24"/>
              </w:rPr>
              <w:t>12840</w:t>
            </w:r>
          </w:p>
        </w:tc>
        <w:tc>
          <w:tcPr>
            <w:tcW w:w="1254" w:type="dxa"/>
            <w:tcBorders>
              <w:top w:val="single" w:sz="4" w:space="0" w:color="auto"/>
              <w:left w:val="single" w:sz="4" w:space="0" w:color="auto"/>
              <w:bottom w:val="single" w:sz="4" w:space="0" w:color="auto"/>
              <w:right w:val="single" w:sz="4" w:space="0" w:color="auto"/>
            </w:tcBorders>
            <w:vAlign w:val="center"/>
          </w:tcPr>
          <w:p w:rsidR="001D287F" w:rsidRPr="00A26F97" w:rsidRDefault="00A26F97" w:rsidP="00A441B2">
            <w:pPr>
              <w:autoSpaceDE w:val="0"/>
              <w:autoSpaceDN w:val="0"/>
              <w:adjustRightInd w:val="0"/>
              <w:jc w:val="center"/>
              <w:rPr>
                <w:sz w:val="24"/>
                <w:szCs w:val="24"/>
              </w:rPr>
            </w:pPr>
            <w:r>
              <w:rPr>
                <w:sz w:val="24"/>
                <w:szCs w:val="24"/>
              </w:rPr>
              <w:t>12840</w:t>
            </w:r>
          </w:p>
        </w:tc>
        <w:tc>
          <w:tcPr>
            <w:tcW w:w="1278" w:type="dxa"/>
            <w:tcBorders>
              <w:top w:val="single" w:sz="4" w:space="0" w:color="auto"/>
              <w:left w:val="single" w:sz="4" w:space="0" w:color="auto"/>
              <w:bottom w:val="single" w:sz="4" w:space="0" w:color="auto"/>
              <w:right w:val="single" w:sz="4" w:space="0" w:color="auto"/>
            </w:tcBorders>
            <w:vAlign w:val="center"/>
          </w:tcPr>
          <w:p w:rsidR="001D287F" w:rsidRPr="00A26F97" w:rsidRDefault="00A26F97" w:rsidP="00A441B2">
            <w:pPr>
              <w:autoSpaceDE w:val="0"/>
              <w:autoSpaceDN w:val="0"/>
              <w:adjustRightInd w:val="0"/>
              <w:jc w:val="center"/>
              <w:rPr>
                <w:sz w:val="24"/>
                <w:szCs w:val="24"/>
              </w:rPr>
            </w:pPr>
            <w:r>
              <w:rPr>
                <w:sz w:val="24"/>
                <w:szCs w:val="24"/>
              </w:rPr>
              <w:t>12840</w:t>
            </w:r>
          </w:p>
        </w:tc>
      </w:tr>
      <w:tr w:rsidR="00A26F97" w:rsidRPr="00A26F97" w:rsidTr="00A26F97">
        <w:trPr>
          <w:trHeight w:val="474"/>
        </w:trPr>
        <w:tc>
          <w:tcPr>
            <w:tcW w:w="4566" w:type="dxa"/>
            <w:tcBorders>
              <w:top w:val="single" w:sz="4" w:space="0" w:color="auto"/>
              <w:left w:val="single" w:sz="4" w:space="0" w:color="auto"/>
              <w:bottom w:val="single" w:sz="4" w:space="0" w:color="auto"/>
              <w:right w:val="single" w:sz="4" w:space="0" w:color="auto"/>
            </w:tcBorders>
          </w:tcPr>
          <w:p w:rsidR="00A26F97" w:rsidRPr="00A26F97" w:rsidRDefault="00A26F97" w:rsidP="00A441B2">
            <w:pPr>
              <w:widowControl w:val="0"/>
              <w:tabs>
                <w:tab w:val="left" w:pos="328"/>
              </w:tabs>
              <w:autoSpaceDE w:val="0"/>
              <w:autoSpaceDN w:val="0"/>
              <w:adjustRightInd w:val="0"/>
              <w:rPr>
                <w:rFonts w:eastAsia="Calibri"/>
                <w:sz w:val="24"/>
                <w:szCs w:val="24"/>
                <w:lang w:eastAsia="en-US"/>
              </w:rPr>
            </w:pPr>
            <w:r>
              <w:rPr>
                <w:rFonts w:eastAsia="Calibri"/>
                <w:sz w:val="24"/>
                <w:szCs w:val="24"/>
                <w:lang w:eastAsia="en-US"/>
              </w:rPr>
              <w:t>Доля изученных музейных материалов к плановому количеству</w:t>
            </w:r>
          </w:p>
        </w:tc>
        <w:tc>
          <w:tcPr>
            <w:tcW w:w="1292" w:type="dxa"/>
            <w:tcBorders>
              <w:top w:val="single" w:sz="4" w:space="0" w:color="auto"/>
              <w:left w:val="single" w:sz="4" w:space="0" w:color="auto"/>
              <w:bottom w:val="single" w:sz="4" w:space="0" w:color="auto"/>
              <w:right w:val="single" w:sz="4" w:space="0" w:color="auto"/>
            </w:tcBorders>
            <w:vAlign w:val="center"/>
          </w:tcPr>
          <w:p w:rsidR="00A26F97" w:rsidRPr="00A26F97" w:rsidRDefault="00A26F97" w:rsidP="00A441B2">
            <w:pPr>
              <w:autoSpaceDE w:val="0"/>
              <w:autoSpaceDN w:val="0"/>
              <w:adjustRightInd w:val="0"/>
              <w:jc w:val="center"/>
              <w:rPr>
                <w:sz w:val="24"/>
                <w:szCs w:val="24"/>
              </w:rPr>
            </w:pPr>
            <w:r>
              <w:rPr>
                <w:sz w:val="24"/>
                <w:szCs w:val="24"/>
              </w:rPr>
              <w:t>%</w:t>
            </w:r>
          </w:p>
        </w:tc>
        <w:tc>
          <w:tcPr>
            <w:tcW w:w="1216" w:type="dxa"/>
            <w:tcBorders>
              <w:top w:val="single" w:sz="4" w:space="0" w:color="auto"/>
              <w:left w:val="single" w:sz="4" w:space="0" w:color="auto"/>
              <w:bottom w:val="single" w:sz="4" w:space="0" w:color="auto"/>
              <w:right w:val="single" w:sz="4" w:space="0" w:color="auto"/>
            </w:tcBorders>
            <w:vAlign w:val="center"/>
          </w:tcPr>
          <w:p w:rsidR="00A26F97" w:rsidRDefault="00A26F97" w:rsidP="00A441B2">
            <w:pPr>
              <w:autoSpaceDE w:val="0"/>
              <w:autoSpaceDN w:val="0"/>
              <w:adjustRightInd w:val="0"/>
              <w:jc w:val="center"/>
              <w:rPr>
                <w:sz w:val="24"/>
                <w:szCs w:val="24"/>
              </w:rPr>
            </w:pPr>
            <w:r>
              <w:rPr>
                <w:sz w:val="24"/>
                <w:szCs w:val="24"/>
              </w:rPr>
              <w:t>100</w:t>
            </w:r>
          </w:p>
        </w:tc>
        <w:tc>
          <w:tcPr>
            <w:tcW w:w="1254" w:type="dxa"/>
            <w:tcBorders>
              <w:top w:val="single" w:sz="4" w:space="0" w:color="auto"/>
              <w:left w:val="single" w:sz="4" w:space="0" w:color="auto"/>
              <w:bottom w:val="single" w:sz="4" w:space="0" w:color="auto"/>
              <w:right w:val="single" w:sz="4" w:space="0" w:color="auto"/>
            </w:tcBorders>
            <w:vAlign w:val="center"/>
          </w:tcPr>
          <w:p w:rsidR="00A26F97" w:rsidRDefault="00A26F97" w:rsidP="00A441B2">
            <w:pPr>
              <w:autoSpaceDE w:val="0"/>
              <w:autoSpaceDN w:val="0"/>
              <w:adjustRightInd w:val="0"/>
              <w:jc w:val="center"/>
              <w:rPr>
                <w:sz w:val="24"/>
                <w:szCs w:val="24"/>
              </w:rPr>
            </w:pPr>
            <w:r>
              <w:rPr>
                <w:sz w:val="24"/>
                <w:szCs w:val="24"/>
              </w:rPr>
              <w:t>100</w:t>
            </w:r>
          </w:p>
        </w:tc>
        <w:tc>
          <w:tcPr>
            <w:tcW w:w="1278" w:type="dxa"/>
            <w:tcBorders>
              <w:top w:val="single" w:sz="4" w:space="0" w:color="auto"/>
              <w:left w:val="single" w:sz="4" w:space="0" w:color="auto"/>
              <w:bottom w:val="single" w:sz="4" w:space="0" w:color="auto"/>
              <w:right w:val="single" w:sz="4" w:space="0" w:color="auto"/>
            </w:tcBorders>
            <w:vAlign w:val="center"/>
          </w:tcPr>
          <w:p w:rsidR="00A26F97" w:rsidRDefault="00A26F97" w:rsidP="00A441B2">
            <w:pPr>
              <w:autoSpaceDE w:val="0"/>
              <w:autoSpaceDN w:val="0"/>
              <w:adjustRightInd w:val="0"/>
              <w:jc w:val="center"/>
              <w:rPr>
                <w:sz w:val="24"/>
                <w:szCs w:val="24"/>
              </w:rPr>
            </w:pPr>
            <w:r>
              <w:rPr>
                <w:sz w:val="24"/>
                <w:szCs w:val="24"/>
              </w:rPr>
              <w:t>100</w:t>
            </w:r>
          </w:p>
        </w:tc>
      </w:tr>
      <w:tr w:rsidR="00A26F97" w:rsidRPr="00A26F97" w:rsidTr="00A26F97">
        <w:trPr>
          <w:trHeight w:val="474"/>
        </w:trPr>
        <w:tc>
          <w:tcPr>
            <w:tcW w:w="4566" w:type="dxa"/>
            <w:tcBorders>
              <w:top w:val="single" w:sz="4" w:space="0" w:color="auto"/>
              <w:left w:val="single" w:sz="4" w:space="0" w:color="auto"/>
              <w:bottom w:val="single" w:sz="4" w:space="0" w:color="auto"/>
              <w:right w:val="single" w:sz="4" w:space="0" w:color="auto"/>
            </w:tcBorders>
          </w:tcPr>
          <w:p w:rsidR="00A26F97" w:rsidRPr="00A26F97" w:rsidRDefault="00A26F97" w:rsidP="00A441B2">
            <w:pPr>
              <w:widowControl w:val="0"/>
              <w:tabs>
                <w:tab w:val="left" w:pos="328"/>
              </w:tabs>
              <w:autoSpaceDE w:val="0"/>
              <w:autoSpaceDN w:val="0"/>
              <w:adjustRightInd w:val="0"/>
              <w:rPr>
                <w:rFonts w:eastAsia="Calibri"/>
                <w:sz w:val="24"/>
                <w:szCs w:val="24"/>
                <w:lang w:eastAsia="en-US"/>
              </w:rPr>
            </w:pPr>
            <w:r>
              <w:rPr>
                <w:rFonts w:eastAsia="Calibri"/>
                <w:sz w:val="24"/>
                <w:szCs w:val="24"/>
                <w:lang w:eastAsia="en-US"/>
              </w:rPr>
              <w:t>Доля оцифрованных музейных предметов из общего числа музейных предметов и коллекций</w:t>
            </w:r>
          </w:p>
        </w:tc>
        <w:tc>
          <w:tcPr>
            <w:tcW w:w="1292" w:type="dxa"/>
            <w:tcBorders>
              <w:top w:val="single" w:sz="4" w:space="0" w:color="auto"/>
              <w:left w:val="single" w:sz="4" w:space="0" w:color="auto"/>
              <w:bottom w:val="single" w:sz="4" w:space="0" w:color="auto"/>
              <w:right w:val="single" w:sz="4" w:space="0" w:color="auto"/>
            </w:tcBorders>
            <w:vAlign w:val="center"/>
          </w:tcPr>
          <w:p w:rsidR="00A26F97" w:rsidRPr="00A26F97" w:rsidRDefault="00A26F97" w:rsidP="00A441B2">
            <w:pPr>
              <w:autoSpaceDE w:val="0"/>
              <w:autoSpaceDN w:val="0"/>
              <w:adjustRightInd w:val="0"/>
              <w:jc w:val="center"/>
              <w:rPr>
                <w:sz w:val="24"/>
                <w:szCs w:val="24"/>
              </w:rPr>
            </w:pPr>
            <w:r>
              <w:rPr>
                <w:sz w:val="24"/>
                <w:szCs w:val="24"/>
              </w:rPr>
              <w:t>%</w:t>
            </w:r>
          </w:p>
        </w:tc>
        <w:tc>
          <w:tcPr>
            <w:tcW w:w="1216" w:type="dxa"/>
            <w:tcBorders>
              <w:top w:val="single" w:sz="4" w:space="0" w:color="auto"/>
              <w:left w:val="single" w:sz="4" w:space="0" w:color="auto"/>
              <w:bottom w:val="single" w:sz="4" w:space="0" w:color="auto"/>
              <w:right w:val="single" w:sz="4" w:space="0" w:color="auto"/>
            </w:tcBorders>
            <w:vAlign w:val="center"/>
          </w:tcPr>
          <w:p w:rsidR="00A26F97" w:rsidRDefault="00A26F97" w:rsidP="00A441B2">
            <w:pPr>
              <w:autoSpaceDE w:val="0"/>
              <w:autoSpaceDN w:val="0"/>
              <w:adjustRightInd w:val="0"/>
              <w:jc w:val="center"/>
              <w:rPr>
                <w:sz w:val="24"/>
                <w:szCs w:val="24"/>
              </w:rPr>
            </w:pPr>
            <w:r>
              <w:rPr>
                <w:sz w:val="24"/>
                <w:szCs w:val="24"/>
              </w:rPr>
              <w:t>60</w:t>
            </w:r>
          </w:p>
        </w:tc>
        <w:tc>
          <w:tcPr>
            <w:tcW w:w="1254" w:type="dxa"/>
            <w:tcBorders>
              <w:top w:val="single" w:sz="4" w:space="0" w:color="auto"/>
              <w:left w:val="single" w:sz="4" w:space="0" w:color="auto"/>
              <w:bottom w:val="single" w:sz="4" w:space="0" w:color="auto"/>
              <w:right w:val="single" w:sz="4" w:space="0" w:color="auto"/>
            </w:tcBorders>
            <w:vAlign w:val="center"/>
          </w:tcPr>
          <w:p w:rsidR="00A26F97" w:rsidRDefault="00A26F97" w:rsidP="00A441B2">
            <w:pPr>
              <w:autoSpaceDE w:val="0"/>
              <w:autoSpaceDN w:val="0"/>
              <w:adjustRightInd w:val="0"/>
              <w:jc w:val="center"/>
              <w:rPr>
                <w:sz w:val="24"/>
                <w:szCs w:val="24"/>
              </w:rPr>
            </w:pPr>
            <w:r>
              <w:rPr>
                <w:sz w:val="24"/>
                <w:szCs w:val="24"/>
              </w:rPr>
              <w:t>70</w:t>
            </w:r>
          </w:p>
        </w:tc>
        <w:tc>
          <w:tcPr>
            <w:tcW w:w="1278" w:type="dxa"/>
            <w:tcBorders>
              <w:top w:val="single" w:sz="4" w:space="0" w:color="auto"/>
              <w:left w:val="single" w:sz="4" w:space="0" w:color="auto"/>
              <w:bottom w:val="single" w:sz="4" w:space="0" w:color="auto"/>
              <w:right w:val="single" w:sz="4" w:space="0" w:color="auto"/>
            </w:tcBorders>
            <w:vAlign w:val="center"/>
          </w:tcPr>
          <w:p w:rsidR="00A26F97" w:rsidRDefault="00A26F97" w:rsidP="00A441B2">
            <w:pPr>
              <w:autoSpaceDE w:val="0"/>
              <w:autoSpaceDN w:val="0"/>
              <w:adjustRightInd w:val="0"/>
              <w:jc w:val="center"/>
              <w:rPr>
                <w:sz w:val="24"/>
                <w:szCs w:val="24"/>
              </w:rPr>
            </w:pPr>
            <w:r>
              <w:rPr>
                <w:sz w:val="24"/>
                <w:szCs w:val="24"/>
              </w:rPr>
              <w:t>80</w:t>
            </w:r>
          </w:p>
        </w:tc>
      </w:tr>
      <w:tr w:rsidR="001D287F" w:rsidRPr="00A26F97" w:rsidTr="00A26F97">
        <w:trPr>
          <w:trHeight w:val="486"/>
        </w:trPr>
        <w:tc>
          <w:tcPr>
            <w:tcW w:w="4566" w:type="dxa"/>
            <w:tcBorders>
              <w:top w:val="single" w:sz="4" w:space="0" w:color="auto"/>
              <w:left w:val="single" w:sz="4" w:space="0" w:color="auto"/>
              <w:bottom w:val="single" w:sz="4" w:space="0" w:color="auto"/>
              <w:right w:val="single" w:sz="4" w:space="0" w:color="auto"/>
            </w:tcBorders>
            <w:hideMark/>
          </w:tcPr>
          <w:p w:rsidR="001D287F" w:rsidRPr="00A26F97" w:rsidRDefault="001D287F" w:rsidP="00A441B2">
            <w:pPr>
              <w:widowControl w:val="0"/>
              <w:tabs>
                <w:tab w:val="left" w:pos="328"/>
              </w:tabs>
              <w:autoSpaceDE w:val="0"/>
              <w:autoSpaceDN w:val="0"/>
              <w:adjustRightInd w:val="0"/>
              <w:rPr>
                <w:rFonts w:eastAsia="Calibri"/>
                <w:sz w:val="24"/>
                <w:szCs w:val="24"/>
                <w:lang w:eastAsia="en-US"/>
              </w:rPr>
            </w:pPr>
            <w:r w:rsidRPr="00A26F97">
              <w:rPr>
                <w:rFonts w:eastAsia="Calibri"/>
                <w:sz w:val="24"/>
                <w:szCs w:val="24"/>
                <w:lang w:eastAsia="en-US"/>
              </w:rPr>
              <w:t>Количество выставок в стационарных условиях</w:t>
            </w:r>
          </w:p>
        </w:tc>
        <w:tc>
          <w:tcPr>
            <w:tcW w:w="1292" w:type="dxa"/>
            <w:tcBorders>
              <w:top w:val="single" w:sz="4" w:space="0" w:color="auto"/>
              <w:left w:val="single" w:sz="4" w:space="0" w:color="auto"/>
              <w:bottom w:val="single" w:sz="4" w:space="0" w:color="auto"/>
              <w:right w:val="single" w:sz="4" w:space="0" w:color="auto"/>
            </w:tcBorders>
            <w:hideMark/>
          </w:tcPr>
          <w:p w:rsidR="001D287F" w:rsidRPr="00A26F97" w:rsidRDefault="001D287F" w:rsidP="00A441B2">
            <w:pPr>
              <w:autoSpaceDE w:val="0"/>
              <w:autoSpaceDN w:val="0"/>
              <w:adjustRightInd w:val="0"/>
              <w:jc w:val="center"/>
              <w:rPr>
                <w:sz w:val="24"/>
                <w:szCs w:val="24"/>
              </w:rPr>
            </w:pPr>
            <w:r w:rsidRPr="00A26F97">
              <w:rPr>
                <w:sz w:val="24"/>
                <w:szCs w:val="24"/>
              </w:rPr>
              <w:t>единиц</w:t>
            </w:r>
          </w:p>
        </w:tc>
        <w:tc>
          <w:tcPr>
            <w:tcW w:w="1216" w:type="dxa"/>
            <w:tcBorders>
              <w:top w:val="single" w:sz="4" w:space="0" w:color="auto"/>
              <w:left w:val="single" w:sz="4" w:space="0" w:color="auto"/>
              <w:bottom w:val="single" w:sz="4" w:space="0" w:color="auto"/>
              <w:right w:val="single" w:sz="4" w:space="0" w:color="auto"/>
            </w:tcBorders>
            <w:vAlign w:val="center"/>
          </w:tcPr>
          <w:p w:rsidR="001D287F" w:rsidRPr="00A26F97" w:rsidRDefault="00A26F97" w:rsidP="00A441B2">
            <w:pPr>
              <w:autoSpaceDE w:val="0"/>
              <w:autoSpaceDN w:val="0"/>
              <w:adjustRightInd w:val="0"/>
              <w:jc w:val="center"/>
              <w:rPr>
                <w:sz w:val="24"/>
                <w:szCs w:val="24"/>
              </w:rPr>
            </w:pPr>
            <w:r>
              <w:rPr>
                <w:sz w:val="24"/>
                <w:szCs w:val="24"/>
              </w:rPr>
              <w:t>25</w:t>
            </w:r>
          </w:p>
        </w:tc>
        <w:tc>
          <w:tcPr>
            <w:tcW w:w="1254" w:type="dxa"/>
            <w:tcBorders>
              <w:top w:val="single" w:sz="4" w:space="0" w:color="auto"/>
              <w:left w:val="single" w:sz="4" w:space="0" w:color="auto"/>
              <w:bottom w:val="single" w:sz="4" w:space="0" w:color="auto"/>
              <w:right w:val="single" w:sz="4" w:space="0" w:color="auto"/>
            </w:tcBorders>
            <w:vAlign w:val="center"/>
          </w:tcPr>
          <w:p w:rsidR="001D287F" w:rsidRPr="00A26F97" w:rsidRDefault="00A26F97" w:rsidP="00A441B2">
            <w:pPr>
              <w:autoSpaceDE w:val="0"/>
              <w:autoSpaceDN w:val="0"/>
              <w:adjustRightInd w:val="0"/>
              <w:jc w:val="center"/>
              <w:rPr>
                <w:sz w:val="24"/>
                <w:szCs w:val="24"/>
              </w:rPr>
            </w:pPr>
            <w:r>
              <w:rPr>
                <w:sz w:val="24"/>
                <w:szCs w:val="24"/>
              </w:rPr>
              <w:t>25</w:t>
            </w:r>
          </w:p>
        </w:tc>
        <w:tc>
          <w:tcPr>
            <w:tcW w:w="1278" w:type="dxa"/>
            <w:tcBorders>
              <w:top w:val="single" w:sz="4" w:space="0" w:color="auto"/>
              <w:left w:val="single" w:sz="4" w:space="0" w:color="auto"/>
              <w:bottom w:val="single" w:sz="4" w:space="0" w:color="auto"/>
              <w:right w:val="single" w:sz="4" w:space="0" w:color="auto"/>
            </w:tcBorders>
            <w:vAlign w:val="center"/>
          </w:tcPr>
          <w:p w:rsidR="001D287F" w:rsidRPr="00A26F97" w:rsidRDefault="00A26F97" w:rsidP="00A441B2">
            <w:pPr>
              <w:autoSpaceDE w:val="0"/>
              <w:autoSpaceDN w:val="0"/>
              <w:adjustRightInd w:val="0"/>
              <w:jc w:val="center"/>
              <w:rPr>
                <w:sz w:val="24"/>
                <w:szCs w:val="24"/>
              </w:rPr>
            </w:pPr>
            <w:r>
              <w:rPr>
                <w:sz w:val="24"/>
                <w:szCs w:val="24"/>
              </w:rPr>
              <w:t>25</w:t>
            </w:r>
          </w:p>
        </w:tc>
      </w:tr>
      <w:tr w:rsidR="001D287F" w:rsidRPr="00C40FAE" w:rsidTr="00A441B2">
        <w:trPr>
          <w:trHeight w:val="486"/>
        </w:trPr>
        <w:tc>
          <w:tcPr>
            <w:tcW w:w="4566" w:type="dxa"/>
            <w:tcBorders>
              <w:top w:val="single" w:sz="4" w:space="0" w:color="auto"/>
              <w:left w:val="single" w:sz="4" w:space="0" w:color="auto"/>
              <w:bottom w:val="single" w:sz="4" w:space="0" w:color="auto"/>
              <w:right w:val="single" w:sz="4" w:space="0" w:color="auto"/>
            </w:tcBorders>
            <w:hideMark/>
          </w:tcPr>
          <w:p w:rsidR="001D287F" w:rsidRPr="00A26F97" w:rsidRDefault="001D287F" w:rsidP="00A441B2">
            <w:pPr>
              <w:rPr>
                <w:rFonts w:eastAsia="Calibri"/>
                <w:sz w:val="24"/>
                <w:szCs w:val="24"/>
                <w:lang w:eastAsia="en-US"/>
              </w:rPr>
            </w:pPr>
            <w:r w:rsidRPr="00A26F97">
              <w:rPr>
                <w:rFonts w:eastAsia="Calibri"/>
                <w:sz w:val="24"/>
                <w:szCs w:val="24"/>
                <w:lang w:eastAsia="en-US"/>
              </w:rPr>
              <w:t>Количество выставок вне стационара</w:t>
            </w:r>
          </w:p>
        </w:tc>
        <w:tc>
          <w:tcPr>
            <w:tcW w:w="1292" w:type="dxa"/>
            <w:tcBorders>
              <w:top w:val="single" w:sz="4" w:space="0" w:color="auto"/>
              <w:left w:val="single" w:sz="4" w:space="0" w:color="auto"/>
              <w:bottom w:val="single" w:sz="4" w:space="0" w:color="auto"/>
              <w:right w:val="single" w:sz="4" w:space="0" w:color="auto"/>
            </w:tcBorders>
            <w:hideMark/>
          </w:tcPr>
          <w:p w:rsidR="001D287F" w:rsidRPr="00A26F97" w:rsidRDefault="001D287F" w:rsidP="00A441B2">
            <w:pPr>
              <w:jc w:val="center"/>
              <w:rPr>
                <w:rFonts w:eastAsia="Calibri"/>
                <w:sz w:val="24"/>
                <w:szCs w:val="24"/>
                <w:lang w:eastAsia="en-US"/>
              </w:rPr>
            </w:pPr>
            <w:r w:rsidRPr="00A26F97">
              <w:rPr>
                <w:rFonts w:eastAsia="Calibri"/>
                <w:sz w:val="24"/>
                <w:szCs w:val="24"/>
                <w:lang w:eastAsia="en-US"/>
              </w:rPr>
              <w:t>единиц</w:t>
            </w:r>
          </w:p>
        </w:tc>
        <w:tc>
          <w:tcPr>
            <w:tcW w:w="1216" w:type="dxa"/>
            <w:tcBorders>
              <w:top w:val="single" w:sz="4" w:space="0" w:color="auto"/>
              <w:left w:val="single" w:sz="4" w:space="0" w:color="auto"/>
              <w:bottom w:val="single" w:sz="4" w:space="0" w:color="auto"/>
              <w:right w:val="single" w:sz="4" w:space="0" w:color="auto"/>
            </w:tcBorders>
          </w:tcPr>
          <w:p w:rsidR="001D287F" w:rsidRPr="00A26F97" w:rsidRDefault="00A26F97" w:rsidP="00A441B2">
            <w:pPr>
              <w:jc w:val="center"/>
              <w:rPr>
                <w:rFonts w:eastAsia="Calibri"/>
                <w:sz w:val="24"/>
                <w:szCs w:val="24"/>
                <w:lang w:eastAsia="en-US"/>
              </w:rPr>
            </w:pPr>
            <w:r>
              <w:rPr>
                <w:rFonts w:eastAsia="Calibri"/>
                <w:sz w:val="24"/>
                <w:szCs w:val="24"/>
                <w:lang w:eastAsia="en-US"/>
              </w:rPr>
              <w:t>10</w:t>
            </w:r>
          </w:p>
        </w:tc>
        <w:tc>
          <w:tcPr>
            <w:tcW w:w="1254" w:type="dxa"/>
            <w:tcBorders>
              <w:top w:val="single" w:sz="4" w:space="0" w:color="auto"/>
              <w:left w:val="single" w:sz="4" w:space="0" w:color="auto"/>
              <w:bottom w:val="single" w:sz="4" w:space="0" w:color="auto"/>
              <w:right w:val="single" w:sz="4" w:space="0" w:color="auto"/>
            </w:tcBorders>
          </w:tcPr>
          <w:p w:rsidR="001D287F" w:rsidRPr="00A26F97" w:rsidRDefault="00A26F97" w:rsidP="00A441B2">
            <w:pPr>
              <w:jc w:val="center"/>
              <w:rPr>
                <w:rFonts w:eastAsia="Calibri"/>
                <w:sz w:val="24"/>
                <w:szCs w:val="24"/>
                <w:lang w:eastAsia="en-US"/>
              </w:rPr>
            </w:pPr>
            <w:r>
              <w:rPr>
                <w:rFonts w:eastAsia="Calibri"/>
                <w:sz w:val="24"/>
                <w:szCs w:val="24"/>
                <w:lang w:eastAsia="en-US"/>
              </w:rPr>
              <w:t>10</w:t>
            </w:r>
          </w:p>
        </w:tc>
        <w:tc>
          <w:tcPr>
            <w:tcW w:w="1278" w:type="dxa"/>
            <w:tcBorders>
              <w:top w:val="single" w:sz="4" w:space="0" w:color="auto"/>
              <w:left w:val="single" w:sz="4" w:space="0" w:color="auto"/>
              <w:bottom w:val="single" w:sz="4" w:space="0" w:color="auto"/>
              <w:right w:val="single" w:sz="4" w:space="0" w:color="auto"/>
            </w:tcBorders>
          </w:tcPr>
          <w:p w:rsidR="001D287F" w:rsidRPr="00A26F97" w:rsidRDefault="00A26F97" w:rsidP="00A441B2">
            <w:pPr>
              <w:jc w:val="center"/>
              <w:rPr>
                <w:rFonts w:eastAsia="Calibri"/>
                <w:sz w:val="24"/>
                <w:szCs w:val="24"/>
                <w:lang w:eastAsia="en-US"/>
              </w:rPr>
            </w:pPr>
            <w:r>
              <w:rPr>
                <w:rFonts w:eastAsia="Calibri"/>
                <w:sz w:val="24"/>
                <w:szCs w:val="24"/>
                <w:lang w:eastAsia="en-US"/>
              </w:rPr>
              <w:t>10</w:t>
            </w:r>
          </w:p>
        </w:tc>
      </w:tr>
    </w:tbl>
    <w:p w:rsidR="00D00CAA" w:rsidRDefault="00D00CAA" w:rsidP="001D287F">
      <w:pPr>
        <w:ind w:firstLine="720"/>
        <w:jc w:val="both"/>
        <w:rPr>
          <w:sz w:val="28"/>
          <w:szCs w:val="28"/>
        </w:rPr>
      </w:pPr>
    </w:p>
    <w:p w:rsidR="001D287F" w:rsidRPr="00F67610" w:rsidRDefault="001D287F" w:rsidP="001D287F">
      <w:pPr>
        <w:ind w:firstLine="720"/>
        <w:jc w:val="both"/>
        <w:rPr>
          <w:sz w:val="28"/>
          <w:szCs w:val="28"/>
        </w:rPr>
      </w:pPr>
      <w:r w:rsidRPr="00F67610">
        <w:rPr>
          <w:sz w:val="28"/>
          <w:szCs w:val="28"/>
        </w:rPr>
        <w:lastRenderedPageBreak/>
        <w:t>Реализация мероприятий подпрограммы будет способствовать сохранению, популяризации и эффективному использованию культурного наследия Каратузского района.</w:t>
      </w:r>
    </w:p>
    <w:p w:rsidR="001D287F" w:rsidRPr="00C40FAE" w:rsidRDefault="001D287F" w:rsidP="001D287F">
      <w:pPr>
        <w:ind w:firstLine="720"/>
        <w:jc w:val="both"/>
        <w:rPr>
          <w:sz w:val="28"/>
          <w:szCs w:val="28"/>
          <w:highlight w:val="yellow"/>
        </w:rPr>
      </w:pPr>
    </w:p>
    <w:p w:rsidR="001D287F" w:rsidRPr="00C47BBC" w:rsidRDefault="001D287F" w:rsidP="001D287F">
      <w:pPr>
        <w:ind w:firstLine="720"/>
        <w:jc w:val="both"/>
        <w:rPr>
          <w:sz w:val="28"/>
        </w:rPr>
      </w:pPr>
      <w:r w:rsidRPr="00C47BBC">
        <w:rPr>
          <w:sz w:val="28"/>
        </w:rPr>
        <w:t>Подпрограмма 2. «Каратуз молодой»</w:t>
      </w:r>
    </w:p>
    <w:p w:rsidR="001D287F" w:rsidRPr="001465E7" w:rsidRDefault="001D287F" w:rsidP="001D287F">
      <w:pPr>
        <w:jc w:val="right"/>
        <w:rPr>
          <w:bCs/>
          <w:sz w:val="28"/>
          <w:szCs w:val="28"/>
        </w:rPr>
      </w:pPr>
      <w:r w:rsidRPr="001465E7">
        <w:rPr>
          <w:bCs/>
          <w:sz w:val="28"/>
          <w:szCs w:val="28"/>
        </w:rPr>
        <w:t>Таблица 23</w:t>
      </w:r>
    </w:p>
    <w:p w:rsidR="001D287F" w:rsidRPr="00C40FAE" w:rsidRDefault="001D287F" w:rsidP="001D287F">
      <w:pPr>
        <w:jc w:val="right"/>
        <w:rPr>
          <w:bCs/>
          <w:sz w:val="28"/>
          <w:szCs w:val="28"/>
          <w:highlight w:val="yellow"/>
        </w:rPr>
      </w:pPr>
      <w:r w:rsidRPr="00C40FAE">
        <w:rPr>
          <w:bCs/>
          <w:sz w:val="28"/>
          <w:szCs w:val="28"/>
          <w:highlight w:val="yellow"/>
        </w:rPr>
        <w:t xml:space="preserve"> </w:t>
      </w: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366"/>
        <w:gridCol w:w="1257"/>
        <w:gridCol w:w="1421"/>
        <w:gridCol w:w="1559"/>
        <w:gridCol w:w="1418"/>
      </w:tblGrid>
      <w:tr w:rsidR="001D287F" w:rsidRPr="00C47BBC" w:rsidTr="00A441B2">
        <w:trPr>
          <w:trHeight w:val="444"/>
        </w:trPr>
        <w:tc>
          <w:tcPr>
            <w:tcW w:w="540"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C47BBC" w:rsidRDefault="001D287F" w:rsidP="00A441B2">
            <w:pPr>
              <w:widowControl w:val="0"/>
              <w:tabs>
                <w:tab w:val="left" w:pos="328"/>
              </w:tabs>
              <w:autoSpaceDE w:val="0"/>
              <w:autoSpaceDN w:val="0"/>
              <w:adjustRightInd w:val="0"/>
              <w:jc w:val="center"/>
              <w:rPr>
                <w:rFonts w:eastAsia="Calibri"/>
                <w:sz w:val="24"/>
                <w:szCs w:val="24"/>
                <w:lang w:eastAsia="en-US"/>
              </w:rPr>
            </w:pPr>
            <w:r w:rsidRPr="00C47BBC">
              <w:rPr>
                <w:rFonts w:eastAsia="Calibri"/>
                <w:sz w:val="24"/>
                <w:szCs w:val="24"/>
                <w:lang w:eastAsia="en-US"/>
              </w:rPr>
              <w:t>№ п/п</w:t>
            </w:r>
          </w:p>
        </w:tc>
        <w:tc>
          <w:tcPr>
            <w:tcW w:w="336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C47BBC" w:rsidRDefault="001D287F" w:rsidP="00A441B2">
            <w:pPr>
              <w:widowControl w:val="0"/>
              <w:tabs>
                <w:tab w:val="left" w:pos="328"/>
              </w:tabs>
              <w:autoSpaceDE w:val="0"/>
              <w:autoSpaceDN w:val="0"/>
              <w:adjustRightInd w:val="0"/>
              <w:jc w:val="center"/>
              <w:rPr>
                <w:rFonts w:eastAsia="Calibri"/>
                <w:sz w:val="24"/>
                <w:szCs w:val="24"/>
                <w:lang w:eastAsia="en-US"/>
              </w:rPr>
            </w:pPr>
            <w:r w:rsidRPr="00C47BBC">
              <w:rPr>
                <w:rFonts w:eastAsia="Calibri"/>
                <w:sz w:val="24"/>
                <w:szCs w:val="24"/>
                <w:lang w:eastAsia="en-US"/>
              </w:rPr>
              <w:t>Наименование ГРБС</w:t>
            </w: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C47BBC" w:rsidRDefault="001D287F" w:rsidP="00A441B2">
            <w:pPr>
              <w:widowControl w:val="0"/>
              <w:tabs>
                <w:tab w:val="left" w:pos="328"/>
              </w:tabs>
              <w:autoSpaceDE w:val="0"/>
              <w:autoSpaceDN w:val="0"/>
              <w:adjustRightInd w:val="0"/>
              <w:jc w:val="center"/>
              <w:rPr>
                <w:rFonts w:eastAsia="Calibri"/>
                <w:sz w:val="24"/>
                <w:szCs w:val="24"/>
                <w:lang w:eastAsia="en-US"/>
              </w:rPr>
            </w:pPr>
            <w:r w:rsidRPr="00C47BBC">
              <w:rPr>
                <w:rFonts w:eastAsia="Calibri"/>
                <w:sz w:val="24"/>
                <w:szCs w:val="24"/>
                <w:lang w:eastAsia="en-US"/>
              </w:rPr>
              <w:t>Раздел, подраздел</w:t>
            </w:r>
          </w:p>
        </w:tc>
        <w:tc>
          <w:tcPr>
            <w:tcW w:w="4398" w:type="dxa"/>
            <w:gridSpan w:val="3"/>
            <w:tcBorders>
              <w:top w:val="single" w:sz="4" w:space="0" w:color="auto"/>
              <w:left w:val="single" w:sz="4" w:space="0" w:color="auto"/>
              <w:bottom w:val="single" w:sz="4" w:space="0" w:color="auto"/>
              <w:right w:val="single" w:sz="4" w:space="0" w:color="auto"/>
            </w:tcBorders>
            <w:vAlign w:val="center"/>
            <w:hideMark/>
          </w:tcPr>
          <w:p w:rsidR="001D287F" w:rsidRPr="00C47BBC" w:rsidRDefault="001D287F" w:rsidP="00A441B2">
            <w:pPr>
              <w:widowControl w:val="0"/>
              <w:tabs>
                <w:tab w:val="left" w:pos="328"/>
              </w:tabs>
              <w:autoSpaceDE w:val="0"/>
              <w:autoSpaceDN w:val="0"/>
              <w:adjustRightInd w:val="0"/>
              <w:jc w:val="center"/>
              <w:rPr>
                <w:rFonts w:eastAsia="Calibri"/>
                <w:sz w:val="24"/>
                <w:szCs w:val="24"/>
                <w:lang w:eastAsia="en-US"/>
              </w:rPr>
            </w:pPr>
            <w:r w:rsidRPr="00C47BBC">
              <w:rPr>
                <w:rFonts w:eastAsia="Calibri"/>
                <w:sz w:val="24"/>
                <w:szCs w:val="24"/>
                <w:lang w:eastAsia="en-US"/>
              </w:rPr>
              <w:t>Расходы (тыс. рублей), годы</w:t>
            </w:r>
          </w:p>
        </w:tc>
      </w:tr>
      <w:tr w:rsidR="001D287F" w:rsidRPr="00C47BBC" w:rsidTr="00A441B2">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287F" w:rsidRPr="00C47BBC" w:rsidRDefault="001D287F" w:rsidP="00A441B2">
            <w:pPr>
              <w:rPr>
                <w:rFonts w:eastAsia="Calibri"/>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87F" w:rsidRPr="00C47BBC" w:rsidRDefault="001D287F" w:rsidP="00A441B2">
            <w:pPr>
              <w:rPr>
                <w:rFonts w:eastAsia="Calibri"/>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287F" w:rsidRPr="00C47BBC" w:rsidRDefault="001D287F" w:rsidP="00A441B2">
            <w:pPr>
              <w:rPr>
                <w:rFonts w:eastAsia="Calibri"/>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hideMark/>
          </w:tcPr>
          <w:p w:rsidR="001D287F" w:rsidRPr="00C47BBC" w:rsidRDefault="001D287F" w:rsidP="00C47BBC">
            <w:pPr>
              <w:widowControl w:val="0"/>
              <w:tabs>
                <w:tab w:val="left" w:pos="328"/>
              </w:tabs>
              <w:autoSpaceDE w:val="0"/>
              <w:autoSpaceDN w:val="0"/>
              <w:adjustRightInd w:val="0"/>
              <w:jc w:val="center"/>
              <w:rPr>
                <w:rFonts w:eastAsia="Calibri"/>
                <w:sz w:val="24"/>
                <w:szCs w:val="24"/>
                <w:lang w:eastAsia="en-US"/>
              </w:rPr>
            </w:pPr>
            <w:r w:rsidRPr="00C47BBC">
              <w:rPr>
                <w:rFonts w:eastAsia="Calibri"/>
                <w:sz w:val="24"/>
                <w:szCs w:val="24"/>
                <w:lang w:eastAsia="en-US"/>
              </w:rPr>
              <w:t>202</w:t>
            </w:r>
            <w:r w:rsidR="00C47BBC">
              <w:rPr>
                <w:rFonts w:eastAsia="Calibri"/>
                <w:sz w:val="24"/>
                <w:szCs w:val="24"/>
                <w:lang w:eastAsia="en-US"/>
              </w:rPr>
              <w:t>4</w:t>
            </w:r>
            <w:r w:rsidRPr="00C47BBC">
              <w:rPr>
                <w:rFonts w:eastAsia="Calibri"/>
                <w:sz w:val="24"/>
                <w:szCs w:val="24"/>
                <w:lang w:eastAsia="en-US"/>
              </w:rPr>
              <w:t xml:space="preserve"> год</w:t>
            </w:r>
          </w:p>
        </w:tc>
        <w:tc>
          <w:tcPr>
            <w:tcW w:w="1559" w:type="dxa"/>
            <w:tcBorders>
              <w:top w:val="single" w:sz="4" w:space="0" w:color="auto"/>
              <w:left w:val="single" w:sz="4" w:space="0" w:color="auto"/>
              <w:bottom w:val="single" w:sz="4" w:space="0" w:color="auto"/>
              <w:right w:val="single" w:sz="4" w:space="0" w:color="auto"/>
            </w:tcBorders>
            <w:vAlign w:val="center"/>
            <w:hideMark/>
          </w:tcPr>
          <w:p w:rsidR="001D287F" w:rsidRPr="00C47BBC" w:rsidRDefault="001D287F" w:rsidP="00C47BBC">
            <w:pPr>
              <w:widowControl w:val="0"/>
              <w:tabs>
                <w:tab w:val="left" w:pos="328"/>
              </w:tabs>
              <w:autoSpaceDE w:val="0"/>
              <w:autoSpaceDN w:val="0"/>
              <w:adjustRightInd w:val="0"/>
              <w:jc w:val="center"/>
              <w:rPr>
                <w:rFonts w:eastAsia="Calibri"/>
                <w:sz w:val="24"/>
                <w:szCs w:val="24"/>
                <w:lang w:eastAsia="en-US"/>
              </w:rPr>
            </w:pPr>
            <w:r w:rsidRPr="00C47BBC">
              <w:rPr>
                <w:rFonts w:eastAsia="Calibri"/>
                <w:sz w:val="24"/>
                <w:szCs w:val="24"/>
                <w:lang w:eastAsia="en-US"/>
              </w:rPr>
              <w:t>202</w:t>
            </w:r>
            <w:r w:rsidR="00C47BBC">
              <w:rPr>
                <w:rFonts w:eastAsia="Calibri"/>
                <w:sz w:val="24"/>
                <w:szCs w:val="24"/>
                <w:lang w:eastAsia="en-US"/>
              </w:rPr>
              <w:t>5</w:t>
            </w:r>
            <w:r w:rsidRPr="00C47BBC">
              <w:rPr>
                <w:rFonts w:eastAsia="Calibri"/>
                <w:sz w:val="24"/>
                <w:szCs w:val="24"/>
                <w:lang w:eastAsia="en-US"/>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287F" w:rsidRPr="00C47BBC" w:rsidRDefault="00C47BBC" w:rsidP="00A441B2">
            <w:pPr>
              <w:widowControl w:val="0"/>
              <w:tabs>
                <w:tab w:val="left" w:pos="328"/>
              </w:tabs>
              <w:autoSpaceDE w:val="0"/>
              <w:autoSpaceDN w:val="0"/>
              <w:adjustRightInd w:val="0"/>
              <w:jc w:val="center"/>
              <w:rPr>
                <w:rFonts w:eastAsia="Calibri"/>
                <w:sz w:val="24"/>
                <w:szCs w:val="24"/>
                <w:lang w:eastAsia="en-US"/>
              </w:rPr>
            </w:pPr>
            <w:r>
              <w:rPr>
                <w:rFonts w:eastAsia="Calibri"/>
                <w:sz w:val="24"/>
                <w:szCs w:val="24"/>
                <w:lang w:eastAsia="en-US"/>
              </w:rPr>
              <w:t>2026</w:t>
            </w:r>
            <w:r w:rsidR="001D287F" w:rsidRPr="00C47BBC">
              <w:rPr>
                <w:rFonts w:eastAsia="Calibri"/>
                <w:sz w:val="24"/>
                <w:szCs w:val="24"/>
                <w:lang w:eastAsia="en-US"/>
              </w:rPr>
              <w:t xml:space="preserve"> год</w:t>
            </w:r>
          </w:p>
        </w:tc>
      </w:tr>
      <w:tr w:rsidR="001D287F" w:rsidRPr="00C47BBC" w:rsidTr="00A441B2">
        <w:trPr>
          <w:trHeight w:val="768"/>
        </w:trPr>
        <w:tc>
          <w:tcPr>
            <w:tcW w:w="540" w:type="dxa"/>
            <w:tcBorders>
              <w:top w:val="single" w:sz="4" w:space="0" w:color="auto"/>
              <w:left w:val="single" w:sz="4" w:space="0" w:color="auto"/>
              <w:bottom w:val="single" w:sz="4" w:space="0" w:color="auto"/>
              <w:right w:val="single" w:sz="4" w:space="0" w:color="auto"/>
            </w:tcBorders>
            <w:hideMark/>
          </w:tcPr>
          <w:p w:rsidR="001D287F" w:rsidRPr="00C47BBC" w:rsidRDefault="001D287F" w:rsidP="00A441B2">
            <w:pPr>
              <w:widowControl w:val="0"/>
              <w:tabs>
                <w:tab w:val="left" w:pos="328"/>
              </w:tabs>
              <w:autoSpaceDE w:val="0"/>
              <w:autoSpaceDN w:val="0"/>
              <w:adjustRightInd w:val="0"/>
              <w:jc w:val="both"/>
              <w:rPr>
                <w:rFonts w:eastAsia="Calibri"/>
                <w:sz w:val="24"/>
                <w:szCs w:val="24"/>
                <w:lang w:eastAsia="en-US"/>
              </w:rPr>
            </w:pPr>
            <w:r w:rsidRPr="00C47BBC">
              <w:rPr>
                <w:rFonts w:eastAsia="Calibri"/>
                <w:sz w:val="24"/>
                <w:szCs w:val="24"/>
                <w:lang w:eastAsia="en-US"/>
              </w:rPr>
              <w:t>1</w:t>
            </w:r>
          </w:p>
        </w:tc>
        <w:tc>
          <w:tcPr>
            <w:tcW w:w="3366" w:type="dxa"/>
            <w:tcBorders>
              <w:top w:val="single" w:sz="4" w:space="0" w:color="auto"/>
              <w:left w:val="single" w:sz="4" w:space="0" w:color="auto"/>
              <w:bottom w:val="single" w:sz="4" w:space="0" w:color="auto"/>
              <w:right w:val="single" w:sz="4" w:space="0" w:color="auto"/>
            </w:tcBorders>
            <w:hideMark/>
          </w:tcPr>
          <w:p w:rsidR="001D287F" w:rsidRPr="00C47BBC" w:rsidRDefault="001D287F" w:rsidP="00A441B2">
            <w:pPr>
              <w:widowControl w:val="0"/>
              <w:tabs>
                <w:tab w:val="left" w:pos="328"/>
              </w:tabs>
              <w:autoSpaceDE w:val="0"/>
              <w:autoSpaceDN w:val="0"/>
              <w:adjustRightInd w:val="0"/>
              <w:rPr>
                <w:rFonts w:eastAsia="Calibri"/>
                <w:sz w:val="24"/>
                <w:szCs w:val="24"/>
                <w:lang w:eastAsia="en-US"/>
              </w:rPr>
            </w:pPr>
            <w:r w:rsidRPr="00C47BBC">
              <w:rPr>
                <w:rFonts w:eastAsia="Calibri"/>
                <w:sz w:val="24"/>
                <w:szCs w:val="24"/>
                <w:lang w:eastAsia="en-US"/>
              </w:rPr>
              <w:t xml:space="preserve">Администрация Каратузского района </w:t>
            </w:r>
          </w:p>
        </w:tc>
        <w:tc>
          <w:tcPr>
            <w:tcW w:w="1257" w:type="dxa"/>
            <w:tcBorders>
              <w:top w:val="single" w:sz="4" w:space="0" w:color="auto"/>
              <w:left w:val="single" w:sz="4" w:space="0" w:color="auto"/>
              <w:bottom w:val="single" w:sz="4" w:space="0" w:color="auto"/>
              <w:right w:val="single" w:sz="4" w:space="0" w:color="auto"/>
            </w:tcBorders>
            <w:vAlign w:val="center"/>
            <w:hideMark/>
          </w:tcPr>
          <w:p w:rsidR="001D287F" w:rsidRPr="00C47BBC" w:rsidRDefault="001D287F" w:rsidP="00A441B2">
            <w:pPr>
              <w:widowControl w:val="0"/>
              <w:tabs>
                <w:tab w:val="left" w:pos="328"/>
              </w:tabs>
              <w:autoSpaceDE w:val="0"/>
              <w:autoSpaceDN w:val="0"/>
              <w:adjustRightInd w:val="0"/>
              <w:jc w:val="center"/>
              <w:rPr>
                <w:rFonts w:eastAsia="Calibri"/>
                <w:sz w:val="24"/>
                <w:szCs w:val="24"/>
                <w:lang w:eastAsia="en-US"/>
              </w:rPr>
            </w:pPr>
            <w:r w:rsidRPr="00C47BBC">
              <w:rPr>
                <w:rFonts w:eastAsia="Calibri"/>
                <w:sz w:val="24"/>
                <w:szCs w:val="24"/>
                <w:lang w:eastAsia="en-US"/>
              </w:rPr>
              <w:t>07 07</w:t>
            </w:r>
          </w:p>
        </w:tc>
        <w:tc>
          <w:tcPr>
            <w:tcW w:w="1421" w:type="dxa"/>
            <w:tcBorders>
              <w:top w:val="single" w:sz="4" w:space="0" w:color="auto"/>
              <w:left w:val="single" w:sz="4" w:space="0" w:color="auto"/>
              <w:bottom w:val="single" w:sz="4" w:space="0" w:color="auto"/>
              <w:right w:val="single" w:sz="4" w:space="0" w:color="auto"/>
            </w:tcBorders>
            <w:vAlign w:val="center"/>
          </w:tcPr>
          <w:p w:rsidR="001D287F" w:rsidRPr="00C47BBC" w:rsidRDefault="00955C73" w:rsidP="00A441B2">
            <w:pPr>
              <w:widowControl w:val="0"/>
              <w:tabs>
                <w:tab w:val="left" w:pos="328"/>
              </w:tabs>
              <w:autoSpaceDE w:val="0"/>
              <w:autoSpaceDN w:val="0"/>
              <w:adjustRightInd w:val="0"/>
              <w:jc w:val="center"/>
              <w:rPr>
                <w:rFonts w:eastAsia="Calibri"/>
                <w:sz w:val="24"/>
                <w:szCs w:val="24"/>
                <w:lang w:eastAsia="en-US"/>
              </w:rPr>
            </w:pPr>
            <w:r>
              <w:rPr>
                <w:rFonts w:eastAsia="Calibri"/>
                <w:sz w:val="24"/>
                <w:szCs w:val="24"/>
                <w:lang w:eastAsia="en-US"/>
              </w:rPr>
              <w:t>3 594,38</w:t>
            </w:r>
          </w:p>
        </w:tc>
        <w:tc>
          <w:tcPr>
            <w:tcW w:w="1559" w:type="dxa"/>
            <w:tcBorders>
              <w:top w:val="single" w:sz="4" w:space="0" w:color="auto"/>
              <w:left w:val="single" w:sz="4" w:space="0" w:color="auto"/>
              <w:bottom w:val="single" w:sz="4" w:space="0" w:color="auto"/>
              <w:right w:val="single" w:sz="4" w:space="0" w:color="auto"/>
            </w:tcBorders>
            <w:vAlign w:val="center"/>
          </w:tcPr>
          <w:p w:rsidR="001D287F" w:rsidRPr="00C47BBC" w:rsidRDefault="00955C73" w:rsidP="00A441B2">
            <w:pPr>
              <w:widowControl w:val="0"/>
              <w:tabs>
                <w:tab w:val="left" w:pos="328"/>
              </w:tabs>
              <w:autoSpaceDE w:val="0"/>
              <w:autoSpaceDN w:val="0"/>
              <w:adjustRightInd w:val="0"/>
              <w:jc w:val="center"/>
              <w:rPr>
                <w:rFonts w:eastAsia="Calibri"/>
                <w:sz w:val="24"/>
                <w:szCs w:val="24"/>
                <w:lang w:eastAsia="en-US"/>
              </w:rPr>
            </w:pPr>
            <w:r>
              <w:rPr>
                <w:rFonts w:eastAsia="Calibri"/>
                <w:sz w:val="24"/>
                <w:szCs w:val="24"/>
                <w:lang w:eastAsia="en-US"/>
              </w:rPr>
              <w:t>3 594,38</w:t>
            </w:r>
          </w:p>
        </w:tc>
        <w:tc>
          <w:tcPr>
            <w:tcW w:w="1418" w:type="dxa"/>
            <w:tcBorders>
              <w:top w:val="single" w:sz="4" w:space="0" w:color="auto"/>
              <w:left w:val="single" w:sz="4" w:space="0" w:color="auto"/>
              <w:bottom w:val="single" w:sz="4" w:space="0" w:color="auto"/>
              <w:right w:val="single" w:sz="4" w:space="0" w:color="auto"/>
            </w:tcBorders>
            <w:vAlign w:val="center"/>
          </w:tcPr>
          <w:p w:rsidR="001D287F" w:rsidRPr="00C47BBC" w:rsidRDefault="00955C73" w:rsidP="00A441B2">
            <w:pPr>
              <w:widowControl w:val="0"/>
              <w:tabs>
                <w:tab w:val="left" w:pos="328"/>
              </w:tabs>
              <w:autoSpaceDE w:val="0"/>
              <w:autoSpaceDN w:val="0"/>
              <w:adjustRightInd w:val="0"/>
              <w:jc w:val="center"/>
              <w:rPr>
                <w:rFonts w:eastAsia="Calibri"/>
                <w:sz w:val="24"/>
                <w:szCs w:val="24"/>
                <w:lang w:eastAsia="en-US"/>
              </w:rPr>
            </w:pPr>
            <w:r>
              <w:rPr>
                <w:rFonts w:eastAsia="Calibri"/>
                <w:sz w:val="24"/>
                <w:szCs w:val="24"/>
                <w:lang w:eastAsia="en-US"/>
              </w:rPr>
              <w:t>3 594,38</w:t>
            </w:r>
          </w:p>
        </w:tc>
      </w:tr>
      <w:tr w:rsidR="00955C73" w:rsidRPr="00C40FAE" w:rsidTr="00A441B2">
        <w:trPr>
          <w:trHeight w:val="282"/>
        </w:trPr>
        <w:tc>
          <w:tcPr>
            <w:tcW w:w="540" w:type="dxa"/>
            <w:tcBorders>
              <w:top w:val="single" w:sz="4" w:space="0" w:color="auto"/>
              <w:left w:val="single" w:sz="4" w:space="0" w:color="auto"/>
              <w:bottom w:val="single" w:sz="4" w:space="0" w:color="auto"/>
              <w:right w:val="single" w:sz="4" w:space="0" w:color="auto"/>
            </w:tcBorders>
          </w:tcPr>
          <w:p w:rsidR="00955C73" w:rsidRPr="00C47BBC" w:rsidRDefault="00955C73" w:rsidP="00A441B2">
            <w:pPr>
              <w:widowControl w:val="0"/>
              <w:tabs>
                <w:tab w:val="left" w:pos="328"/>
              </w:tabs>
              <w:autoSpaceDE w:val="0"/>
              <w:autoSpaceDN w:val="0"/>
              <w:adjustRightInd w:val="0"/>
              <w:jc w:val="both"/>
              <w:rPr>
                <w:rFonts w:eastAsia="Calibri"/>
                <w:sz w:val="24"/>
                <w:szCs w:val="24"/>
                <w:lang w:eastAsia="en-US"/>
              </w:rPr>
            </w:pPr>
          </w:p>
        </w:tc>
        <w:tc>
          <w:tcPr>
            <w:tcW w:w="3366" w:type="dxa"/>
            <w:tcBorders>
              <w:top w:val="single" w:sz="4" w:space="0" w:color="auto"/>
              <w:left w:val="single" w:sz="4" w:space="0" w:color="auto"/>
              <w:bottom w:val="single" w:sz="4" w:space="0" w:color="auto"/>
              <w:right w:val="single" w:sz="4" w:space="0" w:color="auto"/>
            </w:tcBorders>
            <w:hideMark/>
          </w:tcPr>
          <w:p w:rsidR="00955C73" w:rsidRPr="00C47BBC" w:rsidRDefault="00955C73" w:rsidP="00A441B2">
            <w:pPr>
              <w:widowControl w:val="0"/>
              <w:tabs>
                <w:tab w:val="left" w:pos="328"/>
              </w:tabs>
              <w:autoSpaceDE w:val="0"/>
              <w:autoSpaceDN w:val="0"/>
              <w:adjustRightInd w:val="0"/>
              <w:jc w:val="both"/>
              <w:rPr>
                <w:rFonts w:eastAsia="Calibri"/>
                <w:sz w:val="24"/>
                <w:szCs w:val="24"/>
                <w:lang w:eastAsia="en-US"/>
              </w:rPr>
            </w:pPr>
            <w:r w:rsidRPr="00C47BBC">
              <w:rPr>
                <w:rFonts w:eastAsia="Calibri"/>
                <w:sz w:val="24"/>
                <w:szCs w:val="24"/>
                <w:lang w:eastAsia="en-US"/>
              </w:rPr>
              <w:t>Всего</w:t>
            </w:r>
          </w:p>
        </w:tc>
        <w:tc>
          <w:tcPr>
            <w:tcW w:w="1257" w:type="dxa"/>
            <w:tcBorders>
              <w:top w:val="single" w:sz="4" w:space="0" w:color="auto"/>
              <w:left w:val="single" w:sz="4" w:space="0" w:color="auto"/>
              <w:bottom w:val="single" w:sz="4" w:space="0" w:color="auto"/>
              <w:right w:val="single" w:sz="4" w:space="0" w:color="auto"/>
            </w:tcBorders>
          </w:tcPr>
          <w:p w:rsidR="00955C73" w:rsidRPr="00C47BBC" w:rsidRDefault="00955C73" w:rsidP="00A441B2">
            <w:pPr>
              <w:widowControl w:val="0"/>
              <w:tabs>
                <w:tab w:val="left" w:pos="328"/>
              </w:tabs>
              <w:autoSpaceDE w:val="0"/>
              <w:autoSpaceDN w:val="0"/>
              <w:adjustRightInd w:val="0"/>
              <w:jc w:val="center"/>
              <w:rPr>
                <w:rFonts w:eastAsia="Calibri"/>
                <w:sz w:val="24"/>
                <w:szCs w:val="24"/>
                <w:lang w:eastAsia="en-US"/>
              </w:rPr>
            </w:pPr>
          </w:p>
        </w:tc>
        <w:tc>
          <w:tcPr>
            <w:tcW w:w="1421" w:type="dxa"/>
            <w:tcBorders>
              <w:top w:val="single" w:sz="4" w:space="0" w:color="auto"/>
              <w:left w:val="single" w:sz="4" w:space="0" w:color="auto"/>
              <w:bottom w:val="single" w:sz="4" w:space="0" w:color="auto"/>
              <w:right w:val="single" w:sz="4" w:space="0" w:color="auto"/>
            </w:tcBorders>
            <w:vAlign w:val="center"/>
          </w:tcPr>
          <w:p w:rsidR="00955C73" w:rsidRPr="00C47BBC" w:rsidRDefault="00955C73" w:rsidP="000638AC">
            <w:pPr>
              <w:widowControl w:val="0"/>
              <w:tabs>
                <w:tab w:val="left" w:pos="328"/>
              </w:tabs>
              <w:autoSpaceDE w:val="0"/>
              <w:autoSpaceDN w:val="0"/>
              <w:adjustRightInd w:val="0"/>
              <w:jc w:val="center"/>
              <w:rPr>
                <w:rFonts w:eastAsia="Calibri"/>
                <w:sz w:val="24"/>
                <w:szCs w:val="24"/>
                <w:lang w:eastAsia="en-US"/>
              </w:rPr>
            </w:pPr>
            <w:r>
              <w:rPr>
                <w:rFonts w:eastAsia="Calibri"/>
                <w:sz w:val="24"/>
                <w:szCs w:val="24"/>
                <w:lang w:eastAsia="en-US"/>
              </w:rPr>
              <w:t>3 594,38</w:t>
            </w:r>
          </w:p>
        </w:tc>
        <w:tc>
          <w:tcPr>
            <w:tcW w:w="1559" w:type="dxa"/>
            <w:tcBorders>
              <w:top w:val="single" w:sz="4" w:space="0" w:color="auto"/>
              <w:left w:val="single" w:sz="4" w:space="0" w:color="auto"/>
              <w:bottom w:val="single" w:sz="4" w:space="0" w:color="auto"/>
              <w:right w:val="single" w:sz="4" w:space="0" w:color="auto"/>
            </w:tcBorders>
            <w:vAlign w:val="center"/>
          </w:tcPr>
          <w:p w:rsidR="00955C73" w:rsidRPr="00C47BBC" w:rsidRDefault="00955C73" w:rsidP="000638AC">
            <w:pPr>
              <w:widowControl w:val="0"/>
              <w:tabs>
                <w:tab w:val="left" w:pos="328"/>
              </w:tabs>
              <w:autoSpaceDE w:val="0"/>
              <w:autoSpaceDN w:val="0"/>
              <w:adjustRightInd w:val="0"/>
              <w:jc w:val="center"/>
              <w:rPr>
                <w:rFonts w:eastAsia="Calibri"/>
                <w:sz w:val="24"/>
                <w:szCs w:val="24"/>
                <w:lang w:eastAsia="en-US"/>
              </w:rPr>
            </w:pPr>
            <w:r>
              <w:rPr>
                <w:rFonts w:eastAsia="Calibri"/>
                <w:sz w:val="24"/>
                <w:szCs w:val="24"/>
                <w:lang w:eastAsia="en-US"/>
              </w:rPr>
              <w:t>3 594,38</w:t>
            </w:r>
          </w:p>
        </w:tc>
        <w:tc>
          <w:tcPr>
            <w:tcW w:w="1418" w:type="dxa"/>
            <w:tcBorders>
              <w:top w:val="single" w:sz="4" w:space="0" w:color="auto"/>
              <w:left w:val="single" w:sz="4" w:space="0" w:color="auto"/>
              <w:bottom w:val="single" w:sz="4" w:space="0" w:color="auto"/>
              <w:right w:val="single" w:sz="4" w:space="0" w:color="auto"/>
            </w:tcBorders>
            <w:vAlign w:val="center"/>
          </w:tcPr>
          <w:p w:rsidR="00955C73" w:rsidRPr="00C47BBC" w:rsidRDefault="00955C73" w:rsidP="000638AC">
            <w:pPr>
              <w:widowControl w:val="0"/>
              <w:tabs>
                <w:tab w:val="left" w:pos="328"/>
              </w:tabs>
              <w:autoSpaceDE w:val="0"/>
              <w:autoSpaceDN w:val="0"/>
              <w:adjustRightInd w:val="0"/>
              <w:jc w:val="center"/>
              <w:rPr>
                <w:rFonts w:eastAsia="Calibri"/>
                <w:sz w:val="24"/>
                <w:szCs w:val="24"/>
                <w:lang w:eastAsia="en-US"/>
              </w:rPr>
            </w:pPr>
            <w:r>
              <w:rPr>
                <w:rFonts w:eastAsia="Calibri"/>
                <w:sz w:val="24"/>
                <w:szCs w:val="24"/>
                <w:lang w:eastAsia="en-US"/>
              </w:rPr>
              <w:t>3 594,38</w:t>
            </w:r>
          </w:p>
        </w:tc>
      </w:tr>
    </w:tbl>
    <w:p w:rsidR="001D287F" w:rsidRPr="00C40FAE" w:rsidRDefault="001D287F" w:rsidP="001D287F">
      <w:pPr>
        <w:ind w:firstLine="720"/>
        <w:jc w:val="both"/>
        <w:rPr>
          <w:sz w:val="28"/>
          <w:highlight w:val="yellow"/>
        </w:rPr>
      </w:pPr>
    </w:p>
    <w:p w:rsidR="001D287F" w:rsidRPr="006E0756" w:rsidRDefault="001D287F" w:rsidP="001D287F">
      <w:pPr>
        <w:ind w:firstLine="720"/>
        <w:jc w:val="both"/>
        <w:rPr>
          <w:sz w:val="28"/>
        </w:rPr>
      </w:pPr>
      <w:r w:rsidRPr="006E0756">
        <w:rPr>
          <w:sz w:val="28"/>
        </w:rPr>
        <w:t>Целью подпрограммы является создание условий для развития потенциала молодежи и его реализации в интересах развития Каратузского района.</w:t>
      </w:r>
    </w:p>
    <w:p w:rsidR="001D287F" w:rsidRPr="004A12B9" w:rsidRDefault="001D287F" w:rsidP="001D287F">
      <w:pPr>
        <w:ind w:firstLine="720"/>
        <w:jc w:val="both"/>
        <w:rPr>
          <w:sz w:val="28"/>
        </w:rPr>
      </w:pPr>
      <w:r w:rsidRPr="004A12B9">
        <w:rPr>
          <w:sz w:val="28"/>
        </w:rPr>
        <w:t>В рамках подпрограммы предусмотрены средства на реализацию следующих мероприятий:</w:t>
      </w:r>
    </w:p>
    <w:p w:rsidR="001D287F" w:rsidRPr="004A12B9" w:rsidRDefault="001D287F" w:rsidP="001D287F">
      <w:pPr>
        <w:ind w:firstLine="720"/>
        <w:jc w:val="both"/>
        <w:rPr>
          <w:sz w:val="28"/>
        </w:rPr>
      </w:pPr>
      <w:r w:rsidRPr="004A12B9">
        <w:rPr>
          <w:sz w:val="28"/>
        </w:rPr>
        <w:t xml:space="preserve">- расходы на поддержку деятельности муниципальных молодежных центров в общем объеме </w:t>
      </w:r>
      <w:r w:rsidR="004A12B9" w:rsidRPr="004A12B9">
        <w:rPr>
          <w:sz w:val="28"/>
        </w:rPr>
        <w:t>1 354,50</w:t>
      </w:r>
      <w:r w:rsidRPr="004A12B9">
        <w:rPr>
          <w:sz w:val="28"/>
        </w:rPr>
        <w:t xml:space="preserve"> тыс. рублей, </w:t>
      </w:r>
      <w:r w:rsidR="00E859D8" w:rsidRPr="004A12B9">
        <w:rPr>
          <w:sz w:val="28"/>
          <w:szCs w:val="28"/>
        </w:rPr>
        <w:t>по</w:t>
      </w:r>
      <w:r w:rsidR="00E859D8">
        <w:rPr>
          <w:sz w:val="28"/>
          <w:szCs w:val="28"/>
        </w:rPr>
        <w:t xml:space="preserve"> 451,50 </w:t>
      </w:r>
      <w:r w:rsidR="00E859D8" w:rsidRPr="004A12B9">
        <w:rPr>
          <w:sz w:val="28"/>
        </w:rPr>
        <w:t xml:space="preserve"> </w:t>
      </w:r>
      <w:r w:rsidR="00E859D8" w:rsidRPr="004A12B9">
        <w:rPr>
          <w:sz w:val="28"/>
          <w:szCs w:val="28"/>
        </w:rPr>
        <w:t>тыс. рублей ежегодно</w:t>
      </w:r>
      <w:r w:rsidRPr="004A12B9">
        <w:rPr>
          <w:sz w:val="28"/>
        </w:rPr>
        <w:t xml:space="preserve">; </w:t>
      </w:r>
    </w:p>
    <w:p w:rsidR="001D287F" w:rsidRPr="004A12B9" w:rsidRDefault="001D287F" w:rsidP="001D287F">
      <w:pPr>
        <w:ind w:firstLine="720"/>
        <w:jc w:val="both"/>
        <w:rPr>
          <w:sz w:val="28"/>
        </w:rPr>
      </w:pPr>
      <w:r w:rsidRPr="004A12B9">
        <w:rPr>
          <w:sz w:val="28"/>
        </w:rPr>
        <w:t xml:space="preserve">- участие в проектной деятельности в общем объеме 110,67 тыс. рублей, </w:t>
      </w:r>
      <w:r w:rsidRPr="004A12B9">
        <w:rPr>
          <w:sz w:val="28"/>
          <w:szCs w:val="28"/>
        </w:rPr>
        <w:t>по 36,89</w:t>
      </w:r>
      <w:r w:rsidRPr="004A12B9">
        <w:rPr>
          <w:sz w:val="28"/>
        </w:rPr>
        <w:t xml:space="preserve"> </w:t>
      </w:r>
      <w:r w:rsidRPr="004A12B9">
        <w:rPr>
          <w:sz w:val="28"/>
          <w:szCs w:val="28"/>
        </w:rPr>
        <w:t>тыс. рублей ежегодно</w:t>
      </w:r>
      <w:r w:rsidRPr="004A12B9">
        <w:rPr>
          <w:sz w:val="28"/>
        </w:rPr>
        <w:t>;</w:t>
      </w:r>
    </w:p>
    <w:p w:rsidR="001D287F" w:rsidRPr="007816BF" w:rsidRDefault="001D287F" w:rsidP="001D287F">
      <w:pPr>
        <w:ind w:firstLine="720"/>
        <w:jc w:val="both"/>
        <w:rPr>
          <w:sz w:val="28"/>
        </w:rPr>
      </w:pPr>
      <w:r w:rsidRPr="007816BF">
        <w:rPr>
          <w:sz w:val="28"/>
        </w:rPr>
        <w:t>- трудовое воспитание молодежи в общем объеме 3</w:t>
      </w:r>
      <w:r w:rsidR="007816BF" w:rsidRPr="007816BF">
        <w:rPr>
          <w:sz w:val="28"/>
        </w:rPr>
        <w:t>62,70</w:t>
      </w:r>
      <w:r w:rsidRPr="007816BF">
        <w:rPr>
          <w:sz w:val="28"/>
        </w:rPr>
        <w:t xml:space="preserve"> тыс. рублей, </w:t>
      </w:r>
      <w:r w:rsidRPr="007816BF">
        <w:rPr>
          <w:sz w:val="28"/>
          <w:szCs w:val="28"/>
        </w:rPr>
        <w:t>по 1</w:t>
      </w:r>
      <w:r w:rsidR="007816BF" w:rsidRPr="007816BF">
        <w:rPr>
          <w:sz w:val="28"/>
          <w:szCs w:val="28"/>
        </w:rPr>
        <w:t>20</w:t>
      </w:r>
      <w:r w:rsidRPr="007816BF">
        <w:rPr>
          <w:sz w:val="28"/>
          <w:szCs w:val="28"/>
        </w:rPr>
        <w:t>,</w:t>
      </w:r>
      <w:r w:rsidR="007816BF" w:rsidRPr="007816BF">
        <w:rPr>
          <w:sz w:val="28"/>
          <w:szCs w:val="28"/>
        </w:rPr>
        <w:t>9</w:t>
      </w:r>
      <w:r w:rsidRPr="007816BF">
        <w:rPr>
          <w:sz w:val="28"/>
          <w:szCs w:val="28"/>
        </w:rPr>
        <w:t>0</w:t>
      </w:r>
      <w:r w:rsidRPr="007816BF">
        <w:rPr>
          <w:sz w:val="28"/>
        </w:rPr>
        <w:t xml:space="preserve"> </w:t>
      </w:r>
      <w:r w:rsidRPr="007816BF">
        <w:rPr>
          <w:sz w:val="28"/>
          <w:szCs w:val="28"/>
        </w:rPr>
        <w:t>тыс. рублей ежегодно</w:t>
      </w:r>
      <w:r w:rsidRPr="007816BF">
        <w:rPr>
          <w:sz w:val="28"/>
        </w:rPr>
        <w:t>;</w:t>
      </w:r>
    </w:p>
    <w:p w:rsidR="001D287F" w:rsidRPr="006C1DFA" w:rsidRDefault="001D287F" w:rsidP="001D287F">
      <w:pPr>
        <w:ind w:firstLine="720"/>
        <w:jc w:val="both"/>
        <w:rPr>
          <w:sz w:val="28"/>
        </w:rPr>
      </w:pPr>
      <w:r w:rsidRPr="006C1DFA">
        <w:rPr>
          <w:sz w:val="28"/>
        </w:rPr>
        <w:t>- творческая деятельность молодежи в общем объеме 15,81 тыс. рублей по</w:t>
      </w:r>
      <w:r w:rsidRPr="006C1DFA">
        <w:rPr>
          <w:sz w:val="28"/>
          <w:szCs w:val="28"/>
        </w:rPr>
        <w:t xml:space="preserve"> 5,27</w:t>
      </w:r>
      <w:r w:rsidRPr="006C1DFA">
        <w:rPr>
          <w:sz w:val="28"/>
        </w:rPr>
        <w:t xml:space="preserve"> </w:t>
      </w:r>
      <w:r w:rsidRPr="006C1DFA">
        <w:rPr>
          <w:sz w:val="28"/>
          <w:szCs w:val="28"/>
        </w:rPr>
        <w:t>тыс. рублей ежегодно</w:t>
      </w:r>
      <w:r w:rsidRPr="006C1DFA">
        <w:rPr>
          <w:sz w:val="28"/>
        </w:rPr>
        <w:t>;</w:t>
      </w:r>
    </w:p>
    <w:p w:rsidR="001D287F" w:rsidRPr="005A6487" w:rsidRDefault="001D287F" w:rsidP="001D287F">
      <w:pPr>
        <w:ind w:firstLine="720"/>
        <w:jc w:val="both"/>
        <w:rPr>
          <w:sz w:val="28"/>
        </w:rPr>
      </w:pPr>
      <w:r w:rsidRPr="005A6487">
        <w:rPr>
          <w:sz w:val="28"/>
        </w:rPr>
        <w:t>- организация мероприятий и акций по пропаганде здорового образа жизни на территории Каратузского района в общем объеме 15,81 тыс. рублей,</w:t>
      </w:r>
      <w:r w:rsidRPr="005A6487">
        <w:rPr>
          <w:sz w:val="28"/>
          <w:szCs w:val="28"/>
        </w:rPr>
        <w:t xml:space="preserve"> по 5,27</w:t>
      </w:r>
      <w:r w:rsidRPr="005A6487">
        <w:rPr>
          <w:sz w:val="28"/>
        </w:rPr>
        <w:t xml:space="preserve"> </w:t>
      </w:r>
      <w:r w:rsidRPr="005A6487">
        <w:rPr>
          <w:sz w:val="28"/>
          <w:szCs w:val="28"/>
        </w:rPr>
        <w:t>тыс. рублей ежегодно</w:t>
      </w:r>
      <w:r w:rsidRPr="005A6487">
        <w:rPr>
          <w:sz w:val="28"/>
        </w:rPr>
        <w:t>;</w:t>
      </w:r>
    </w:p>
    <w:p w:rsidR="001D287F" w:rsidRPr="005A6487" w:rsidRDefault="001D287F" w:rsidP="001D287F">
      <w:pPr>
        <w:ind w:firstLine="720"/>
        <w:jc w:val="both"/>
        <w:rPr>
          <w:sz w:val="28"/>
        </w:rPr>
      </w:pPr>
      <w:r w:rsidRPr="005A6487">
        <w:rPr>
          <w:sz w:val="28"/>
        </w:rPr>
        <w:t xml:space="preserve">- обеспечение деятельности (оказание услуг) подведомственных учреждений в общем объеме </w:t>
      </w:r>
      <w:r w:rsidR="005A6487" w:rsidRPr="005A6487">
        <w:rPr>
          <w:sz w:val="28"/>
        </w:rPr>
        <w:t>8 923,65</w:t>
      </w:r>
      <w:r w:rsidRPr="005A6487">
        <w:rPr>
          <w:sz w:val="28"/>
        </w:rPr>
        <w:t xml:space="preserve"> тыс. рублей, </w:t>
      </w:r>
      <w:r w:rsidRPr="005A6487">
        <w:rPr>
          <w:sz w:val="28"/>
          <w:szCs w:val="28"/>
        </w:rPr>
        <w:t>по 2</w:t>
      </w:r>
      <w:r w:rsidR="005A6487" w:rsidRPr="005A6487">
        <w:rPr>
          <w:sz w:val="28"/>
          <w:szCs w:val="28"/>
        </w:rPr>
        <w:t xml:space="preserve"> 974</w:t>
      </w:r>
      <w:r w:rsidRPr="005A6487">
        <w:rPr>
          <w:sz w:val="28"/>
          <w:szCs w:val="28"/>
        </w:rPr>
        <w:t>,</w:t>
      </w:r>
      <w:r w:rsidR="005A6487" w:rsidRPr="005A6487">
        <w:rPr>
          <w:sz w:val="28"/>
          <w:szCs w:val="28"/>
        </w:rPr>
        <w:t>55</w:t>
      </w:r>
      <w:r w:rsidRPr="005A6487">
        <w:rPr>
          <w:sz w:val="28"/>
        </w:rPr>
        <w:t xml:space="preserve"> </w:t>
      </w:r>
      <w:r w:rsidRPr="005A6487">
        <w:rPr>
          <w:sz w:val="28"/>
          <w:szCs w:val="28"/>
        </w:rPr>
        <w:t>тыс. рублей ежегодно</w:t>
      </w:r>
      <w:r w:rsidRPr="005A6487">
        <w:rPr>
          <w:sz w:val="28"/>
        </w:rPr>
        <w:t>.</w:t>
      </w:r>
    </w:p>
    <w:p w:rsidR="001D287F" w:rsidRPr="005A6487" w:rsidRDefault="001D287F" w:rsidP="001D287F">
      <w:pPr>
        <w:ind w:firstLine="720"/>
        <w:jc w:val="both"/>
        <w:rPr>
          <w:sz w:val="28"/>
        </w:rPr>
      </w:pPr>
      <w:r w:rsidRPr="005A6487">
        <w:rPr>
          <w:sz w:val="28"/>
        </w:rPr>
        <w:t>Мероприятия подпрограммы направлены на решение следующих задач:</w:t>
      </w:r>
    </w:p>
    <w:p w:rsidR="001D287F" w:rsidRPr="00B67106" w:rsidRDefault="00B67106" w:rsidP="001D287F">
      <w:pPr>
        <w:numPr>
          <w:ilvl w:val="0"/>
          <w:numId w:val="34"/>
        </w:numPr>
        <w:ind w:left="0" w:firstLine="720"/>
        <w:jc w:val="both"/>
        <w:rPr>
          <w:sz w:val="28"/>
        </w:rPr>
      </w:pPr>
      <w:r w:rsidRPr="00B67106">
        <w:rPr>
          <w:sz w:val="28"/>
        </w:rPr>
        <w:t xml:space="preserve">  </w:t>
      </w:r>
      <w:r w:rsidR="001D287F" w:rsidRPr="00B67106">
        <w:rPr>
          <w:sz w:val="28"/>
        </w:rPr>
        <w:t>развитие и поддержка инициатив молодых людей в сфере сохранения исторической памяти, гражданского образования и военно-патриотического воспитания.</w:t>
      </w:r>
    </w:p>
    <w:p w:rsidR="001D287F" w:rsidRPr="00B67106" w:rsidRDefault="001D287F" w:rsidP="001D287F">
      <w:pPr>
        <w:numPr>
          <w:ilvl w:val="0"/>
          <w:numId w:val="34"/>
        </w:numPr>
        <w:ind w:left="0" w:firstLine="720"/>
        <w:jc w:val="both"/>
        <w:rPr>
          <w:sz w:val="28"/>
        </w:rPr>
      </w:pPr>
      <w:r w:rsidRPr="00B67106">
        <w:rPr>
          <w:sz w:val="28"/>
        </w:rPr>
        <w:t>развитие и поддержка инициатив молодых людей в сфере разработки и принятия решений в сфере благоустройства, экологии и охраны окружающей среды, самоуправления, формирования гражданской позиции и любви к малой Родине.</w:t>
      </w:r>
    </w:p>
    <w:p w:rsidR="001D287F" w:rsidRPr="00B67106" w:rsidRDefault="001D287F" w:rsidP="001D287F">
      <w:pPr>
        <w:numPr>
          <w:ilvl w:val="0"/>
          <w:numId w:val="34"/>
        </w:numPr>
        <w:ind w:left="0" w:firstLine="720"/>
        <w:jc w:val="both"/>
        <w:rPr>
          <w:sz w:val="28"/>
        </w:rPr>
      </w:pPr>
      <w:r w:rsidRPr="00B67106">
        <w:rPr>
          <w:sz w:val="28"/>
        </w:rPr>
        <w:t>развитие и поддержка инициатив молодых людей по развитию на территории района возможности сезонного заработка для старшеклассников.</w:t>
      </w:r>
    </w:p>
    <w:p w:rsidR="001D287F" w:rsidRDefault="001D287F" w:rsidP="001D287F">
      <w:pPr>
        <w:numPr>
          <w:ilvl w:val="0"/>
          <w:numId w:val="34"/>
        </w:numPr>
        <w:ind w:left="0" w:firstLine="720"/>
        <w:jc w:val="both"/>
        <w:rPr>
          <w:sz w:val="28"/>
        </w:rPr>
      </w:pPr>
      <w:r w:rsidRPr="00B67106">
        <w:rPr>
          <w:sz w:val="28"/>
        </w:rPr>
        <w:t xml:space="preserve">развитие и поддержка инициатив молодых людей </w:t>
      </w:r>
      <w:r w:rsidR="00B67106" w:rsidRPr="00B67106">
        <w:rPr>
          <w:sz w:val="28"/>
        </w:rPr>
        <w:t>на территории района традиционных видов творчества и эстрадного искусства</w:t>
      </w:r>
      <w:r w:rsidRPr="00B67106">
        <w:rPr>
          <w:sz w:val="28"/>
        </w:rPr>
        <w:t>.</w:t>
      </w:r>
    </w:p>
    <w:p w:rsidR="0028456B" w:rsidRPr="00B67106" w:rsidRDefault="0028456B" w:rsidP="001D287F">
      <w:pPr>
        <w:numPr>
          <w:ilvl w:val="0"/>
          <w:numId w:val="34"/>
        </w:numPr>
        <w:ind w:left="0" w:firstLine="720"/>
        <w:jc w:val="both"/>
        <w:rPr>
          <w:sz w:val="28"/>
        </w:rPr>
      </w:pPr>
      <w:r>
        <w:rPr>
          <w:sz w:val="28"/>
        </w:rPr>
        <w:t>развитие и поддержка инициатив молодых людей в сфере физической культуры, фитнеса и пропаганды здорового образа жизни.</w:t>
      </w:r>
    </w:p>
    <w:p w:rsidR="001D287F" w:rsidRPr="00346F8D" w:rsidRDefault="001D287F" w:rsidP="001D287F">
      <w:pPr>
        <w:numPr>
          <w:ilvl w:val="0"/>
          <w:numId w:val="34"/>
        </w:numPr>
        <w:ind w:left="0" w:firstLine="720"/>
        <w:jc w:val="both"/>
        <w:rPr>
          <w:sz w:val="28"/>
        </w:rPr>
      </w:pPr>
      <w:r w:rsidRPr="00346F8D">
        <w:rPr>
          <w:sz w:val="28"/>
        </w:rPr>
        <w:lastRenderedPageBreak/>
        <w:t>развитие и поддержка инициатив молодых людей по развитию на территории района современных видов творчества, дизайна, фотографии, архитектуры, граффити, fashion-индустрии.</w:t>
      </w:r>
    </w:p>
    <w:p w:rsidR="001D287F" w:rsidRPr="00346F8D" w:rsidRDefault="001D287F" w:rsidP="001D287F">
      <w:pPr>
        <w:numPr>
          <w:ilvl w:val="0"/>
          <w:numId w:val="34"/>
        </w:numPr>
        <w:ind w:left="0" w:firstLine="720"/>
        <w:jc w:val="both"/>
        <w:rPr>
          <w:sz w:val="28"/>
        </w:rPr>
      </w:pPr>
      <w:r w:rsidRPr="00346F8D">
        <w:rPr>
          <w:sz w:val="28"/>
        </w:rPr>
        <w:t xml:space="preserve">обеспечение выполнения муниципального задания Муниципальным бюджетным учреждением «Молодежный центр Лидер». </w:t>
      </w:r>
    </w:p>
    <w:p w:rsidR="001D287F" w:rsidRPr="00C40FAE" w:rsidRDefault="001D287F" w:rsidP="001D287F">
      <w:pPr>
        <w:ind w:left="426"/>
        <w:jc w:val="both"/>
        <w:rPr>
          <w:sz w:val="28"/>
          <w:highlight w:val="yellow"/>
        </w:rPr>
      </w:pPr>
    </w:p>
    <w:p w:rsidR="001D287F" w:rsidRPr="00652519" w:rsidRDefault="001D287F" w:rsidP="001D287F">
      <w:pPr>
        <w:ind w:firstLine="709"/>
        <w:jc w:val="both"/>
        <w:rPr>
          <w:sz w:val="28"/>
        </w:rPr>
      </w:pPr>
      <w:r w:rsidRPr="00652519">
        <w:rPr>
          <w:sz w:val="28"/>
        </w:rPr>
        <w:t>При реализации данной подпрограммы будут достигнуты следующие показатели:</w:t>
      </w:r>
    </w:p>
    <w:p w:rsidR="001D287F" w:rsidRPr="001465E7" w:rsidRDefault="001D287F" w:rsidP="001D287F">
      <w:pPr>
        <w:jc w:val="right"/>
        <w:rPr>
          <w:bCs/>
          <w:sz w:val="28"/>
          <w:szCs w:val="28"/>
        </w:rPr>
      </w:pPr>
      <w:r w:rsidRPr="001465E7">
        <w:rPr>
          <w:bCs/>
          <w:sz w:val="28"/>
          <w:szCs w:val="28"/>
        </w:rPr>
        <w:t>Таблица 24</w:t>
      </w:r>
    </w:p>
    <w:p w:rsidR="001D287F" w:rsidRPr="00C40FAE" w:rsidRDefault="001D287F" w:rsidP="001D287F">
      <w:pPr>
        <w:jc w:val="right"/>
        <w:rPr>
          <w:bCs/>
          <w:sz w:val="28"/>
          <w:szCs w:val="28"/>
          <w:highlight w:val="yellow"/>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2"/>
        <w:gridCol w:w="1292"/>
        <w:gridCol w:w="1527"/>
        <w:gridCol w:w="1442"/>
        <w:gridCol w:w="1418"/>
      </w:tblGrid>
      <w:tr w:rsidR="001D287F" w:rsidRPr="004352FE" w:rsidTr="00A441B2">
        <w:trPr>
          <w:trHeight w:val="444"/>
        </w:trPr>
        <w:tc>
          <w:tcPr>
            <w:tcW w:w="3882"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A441B2">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Показатели</w:t>
            </w:r>
          </w:p>
        </w:tc>
        <w:tc>
          <w:tcPr>
            <w:tcW w:w="1292"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A441B2">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Единица измерения</w:t>
            </w:r>
          </w:p>
        </w:tc>
        <w:tc>
          <w:tcPr>
            <w:tcW w:w="1527"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652519">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202</w:t>
            </w:r>
            <w:r w:rsidR="00652519" w:rsidRPr="004352FE">
              <w:rPr>
                <w:rFonts w:eastAsia="Calibri"/>
                <w:sz w:val="24"/>
                <w:szCs w:val="24"/>
                <w:lang w:eastAsia="en-US"/>
              </w:rPr>
              <w:t>4</w:t>
            </w:r>
            <w:r w:rsidRPr="004352FE">
              <w:rPr>
                <w:rFonts w:eastAsia="Calibri"/>
                <w:sz w:val="24"/>
                <w:szCs w:val="24"/>
                <w:lang w:eastAsia="en-US"/>
              </w:rPr>
              <w:t xml:space="preserve"> год</w:t>
            </w:r>
          </w:p>
        </w:tc>
        <w:tc>
          <w:tcPr>
            <w:tcW w:w="1442"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652519">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202</w:t>
            </w:r>
            <w:r w:rsidR="00652519" w:rsidRPr="004352FE">
              <w:rPr>
                <w:rFonts w:eastAsia="Calibri"/>
                <w:sz w:val="24"/>
                <w:szCs w:val="24"/>
                <w:lang w:eastAsia="en-US"/>
              </w:rPr>
              <w:t>5</w:t>
            </w:r>
            <w:r w:rsidRPr="004352FE">
              <w:rPr>
                <w:rFonts w:eastAsia="Calibri"/>
                <w:sz w:val="24"/>
                <w:szCs w:val="24"/>
                <w:lang w:eastAsia="en-US"/>
              </w:rPr>
              <w:t xml:space="preserve">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652519">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202</w:t>
            </w:r>
            <w:r w:rsidR="00652519" w:rsidRPr="004352FE">
              <w:rPr>
                <w:rFonts w:eastAsia="Calibri"/>
                <w:sz w:val="24"/>
                <w:szCs w:val="24"/>
                <w:lang w:eastAsia="en-US"/>
              </w:rPr>
              <w:t>6</w:t>
            </w:r>
            <w:r w:rsidRPr="004352FE">
              <w:rPr>
                <w:rFonts w:eastAsia="Calibri"/>
                <w:sz w:val="24"/>
                <w:szCs w:val="24"/>
                <w:lang w:eastAsia="en-US"/>
              </w:rPr>
              <w:t xml:space="preserve"> год</w:t>
            </w:r>
          </w:p>
        </w:tc>
      </w:tr>
      <w:tr w:rsidR="002A3DB5" w:rsidRPr="004352FE" w:rsidTr="00A441B2">
        <w:trPr>
          <w:trHeight w:val="444"/>
        </w:trPr>
        <w:tc>
          <w:tcPr>
            <w:tcW w:w="3882" w:type="dxa"/>
            <w:tcBorders>
              <w:top w:val="single" w:sz="4" w:space="0" w:color="auto"/>
              <w:left w:val="single" w:sz="4" w:space="0" w:color="auto"/>
              <w:bottom w:val="single" w:sz="4" w:space="0" w:color="auto"/>
              <w:right w:val="single" w:sz="4" w:space="0" w:color="auto"/>
            </w:tcBorders>
            <w:vAlign w:val="center"/>
          </w:tcPr>
          <w:p w:rsidR="002A3DB5" w:rsidRPr="004352FE" w:rsidRDefault="002A3DB5" w:rsidP="002A3DB5">
            <w:pPr>
              <w:widowControl w:val="0"/>
              <w:tabs>
                <w:tab w:val="left" w:pos="328"/>
              </w:tabs>
              <w:autoSpaceDE w:val="0"/>
              <w:autoSpaceDN w:val="0"/>
              <w:adjustRightInd w:val="0"/>
              <w:rPr>
                <w:rFonts w:eastAsia="Calibri"/>
                <w:sz w:val="24"/>
                <w:szCs w:val="24"/>
                <w:lang w:eastAsia="en-US"/>
              </w:rPr>
            </w:pPr>
            <w:r w:rsidRPr="004352FE">
              <w:rPr>
                <w:rFonts w:eastAsia="Calibri"/>
                <w:sz w:val="24"/>
                <w:szCs w:val="24"/>
                <w:lang w:eastAsia="en-US"/>
              </w:rPr>
              <w:t>Количество поданных молодыми людьми заявок на получение поддержки для реализации проектов</w:t>
            </w:r>
          </w:p>
        </w:tc>
        <w:tc>
          <w:tcPr>
            <w:tcW w:w="1292" w:type="dxa"/>
            <w:tcBorders>
              <w:top w:val="single" w:sz="4" w:space="0" w:color="auto"/>
              <w:left w:val="single" w:sz="4" w:space="0" w:color="auto"/>
              <w:bottom w:val="single" w:sz="4" w:space="0" w:color="auto"/>
              <w:right w:val="single" w:sz="4" w:space="0" w:color="auto"/>
            </w:tcBorders>
            <w:vAlign w:val="center"/>
          </w:tcPr>
          <w:p w:rsidR="002A3DB5" w:rsidRPr="004352FE" w:rsidRDefault="002A3DB5" w:rsidP="00A441B2">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vAlign w:val="center"/>
          </w:tcPr>
          <w:p w:rsidR="002A3DB5" w:rsidRPr="004352FE" w:rsidRDefault="002A3DB5" w:rsidP="00652519">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10</w:t>
            </w:r>
          </w:p>
        </w:tc>
        <w:tc>
          <w:tcPr>
            <w:tcW w:w="1442" w:type="dxa"/>
            <w:tcBorders>
              <w:top w:val="single" w:sz="4" w:space="0" w:color="auto"/>
              <w:left w:val="single" w:sz="4" w:space="0" w:color="auto"/>
              <w:bottom w:val="single" w:sz="4" w:space="0" w:color="auto"/>
              <w:right w:val="single" w:sz="4" w:space="0" w:color="auto"/>
            </w:tcBorders>
            <w:vAlign w:val="center"/>
          </w:tcPr>
          <w:p w:rsidR="002A3DB5" w:rsidRPr="004352FE" w:rsidRDefault="002A3DB5" w:rsidP="00652519">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11</w:t>
            </w:r>
          </w:p>
        </w:tc>
        <w:tc>
          <w:tcPr>
            <w:tcW w:w="1418" w:type="dxa"/>
            <w:tcBorders>
              <w:top w:val="single" w:sz="4" w:space="0" w:color="auto"/>
              <w:left w:val="single" w:sz="4" w:space="0" w:color="auto"/>
              <w:bottom w:val="single" w:sz="4" w:space="0" w:color="auto"/>
              <w:right w:val="single" w:sz="4" w:space="0" w:color="auto"/>
            </w:tcBorders>
            <w:vAlign w:val="center"/>
          </w:tcPr>
          <w:p w:rsidR="002A3DB5" w:rsidRPr="004352FE" w:rsidRDefault="002A3DB5" w:rsidP="00652519">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12</w:t>
            </w:r>
          </w:p>
        </w:tc>
      </w:tr>
      <w:tr w:rsidR="002A3DB5" w:rsidRPr="004352FE" w:rsidTr="00A441B2">
        <w:trPr>
          <w:trHeight w:val="444"/>
        </w:trPr>
        <w:tc>
          <w:tcPr>
            <w:tcW w:w="3882" w:type="dxa"/>
            <w:tcBorders>
              <w:top w:val="single" w:sz="4" w:space="0" w:color="auto"/>
              <w:left w:val="single" w:sz="4" w:space="0" w:color="auto"/>
              <w:bottom w:val="single" w:sz="4" w:space="0" w:color="auto"/>
              <w:right w:val="single" w:sz="4" w:space="0" w:color="auto"/>
            </w:tcBorders>
            <w:vAlign w:val="center"/>
          </w:tcPr>
          <w:p w:rsidR="002A3DB5" w:rsidRPr="004352FE" w:rsidRDefault="002A3DB5" w:rsidP="002A3DB5">
            <w:pPr>
              <w:widowControl w:val="0"/>
              <w:tabs>
                <w:tab w:val="left" w:pos="328"/>
              </w:tabs>
              <w:autoSpaceDE w:val="0"/>
              <w:autoSpaceDN w:val="0"/>
              <w:adjustRightInd w:val="0"/>
              <w:rPr>
                <w:rFonts w:eastAsia="Calibri"/>
                <w:sz w:val="24"/>
                <w:szCs w:val="24"/>
                <w:lang w:eastAsia="en-US"/>
              </w:rPr>
            </w:pPr>
            <w:r w:rsidRPr="004352FE">
              <w:rPr>
                <w:rFonts w:eastAsia="Calibri"/>
                <w:sz w:val="24"/>
                <w:szCs w:val="24"/>
                <w:lang w:eastAsia="en-US"/>
              </w:rPr>
              <w:t>Количество реализованных молодыми людьми проектов</w:t>
            </w:r>
          </w:p>
        </w:tc>
        <w:tc>
          <w:tcPr>
            <w:tcW w:w="1292" w:type="dxa"/>
            <w:tcBorders>
              <w:top w:val="single" w:sz="4" w:space="0" w:color="auto"/>
              <w:left w:val="single" w:sz="4" w:space="0" w:color="auto"/>
              <w:bottom w:val="single" w:sz="4" w:space="0" w:color="auto"/>
              <w:right w:val="single" w:sz="4" w:space="0" w:color="auto"/>
            </w:tcBorders>
            <w:vAlign w:val="center"/>
          </w:tcPr>
          <w:p w:rsidR="002A3DB5" w:rsidRPr="004352FE" w:rsidRDefault="002A3DB5" w:rsidP="00A441B2">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vAlign w:val="center"/>
          </w:tcPr>
          <w:p w:rsidR="002A3DB5" w:rsidRPr="004352FE" w:rsidRDefault="002A3DB5" w:rsidP="00652519">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4</w:t>
            </w:r>
          </w:p>
        </w:tc>
        <w:tc>
          <w:tcPr>
            <w:tcW w:w="1442" w:type="dxa"/>
            <w:tcBorders>
              <w:top w:val="single" w:sz="4" w:space="0" w:color="auto"/>
              <w:left w:val="single" w:sz="4" w:space="0" w:color="auto"/>
              <w:bottom w:val="single" w:sz="4" w:space="0" w:color="auto"/>
              <w:right w:val="single" w:sz="4" w:space="0" w:color="auto"/>
            </w:tcBorders>
            <w:vAlign w:val="center"/>
          </w:tcPr>
          <w:p w:rsidR="002A3DB5" w:rsidRPr="004352FE" w:rsidRDefault="002A3DB5" w:rsidP="00652519">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5</w:t>
            </w:r>
          </w:p>
        </w:tc>
        <w:tc>
          <w:tcPr>
            <w:tcW w:w="1418" w:type="dxa"/>
            <w:tcBorders>
              <w:top w:val="single" w:sz="4" w:space="0" w:color="auto"/>
              <w:left w:val="single" w:sz="4" w:space="0" w:color="auto"/>
              <w:bottom w:val="single" w:sz="4" w:space="0" w:color="auto"/>
              <w:right w:val="single" w:sz="4" w:space="0" w:color="auto"/>
            </w:tcBorders>
            <w:vAlign w:val="center"/>
          </w:tcPr>
          <w:p w:rsidR="002A3DB5" w:rsidRPr="004352FE" w:rsidRDefault="002A3DB5" w:rsidP="00652519">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6</w:t>
            </w:r>
          </w:p>
        </w:tc>
      </w:tr>
      <w:tr w:rsidR="00B243A3" w:rsidRPr="004352FE" w:rsidTr="00A441B2">
        <w:trPr>
          <w:trHeight w:val="444"/>
        </w:trPr>
        <w:tc>
          <w:tcPr>
            <w:tcW w:w="3882" w:type="dxa"/>
            <w:tcBorders>
              <w:top w:val="single" w:sz="4" w:space="0" w:color="auto"/>
              <w:left w:val="single" w:sz="4" w:space="0" w:color="auto"/>
              <w:bottom w:val="single" w:sz="4" w:space="0" w:color="auto"/>
              <w:right w:val="single" w:sz="4" w:space="0" w:color="auto"/>
            </w:tcBorders>
            <w:vAlign w:val="center"/>
          </w:tcPr>
          <w:p w:rsidR="00B243A3" w:rsidRPr="004352FE" w:rsidRDefault="00B243A3" w:rsidP="002A3DB5">
            <w:pPr>
              <w:widowControl w:val="0"/>
              <w:tabs>
                <w:tab w:val="left" w:pos="328"/>
              </w:tabs>
              <w:autoSpaceDE w:val="0"/>
              <w:autoSpaceDN w:val="0"/>
              <w:adjustRightInd w:val="0"/>
              <w:rPr>
                <w:rFonts w:eastAsia="Calibri"/>
                <w:sz w:val="24"/>
                <w:szCs w:val="24"/>
                <w:lang w:eastAsia="en-US"/>
              </w:rPr>
            </w:pPr>
            <w:r w:rsidRPr="004352FE">
              <w:rPr>
                <w:color w:val="000000"/>
                <w:sz w:val="24"/>
                <w:szCs w:val="24"/>
              </w:rPr>
              <w:t>Количество мероприятий в сфере разработки и принятия решений в сфере благоустройства, экологии и охраны окружающей среды, самоуправления, формирования гражданской позиции и любви к малой Родине</w:t>
            </w:r>
          </w:p>
        </w:tc>
        <w:tc>
          <w:tcPr>
            <w:tcW w:w="1292" w:type="dxa"/>
            <w:tcBorders>
              <w:top w:val="single" w:sz="4" w:space="0" w:color="auto"/>
              <w:left w:val="single" w:sz="4" w:space="0" w:color="auto"/>
              <w:bottom w:val="single" w:sz="4" w:space="0" w:color="auto"/>
              <w:right w:val="single" w:sz="4" w:space="0" w:color="auto"/>
            </w:tcBorders>
            <w:vAlign w:val="center"/>
          </w:tcPr>
          <w:p w:rsidR="00B243A3" w:rsidRPr="004352FE" w:rsidRDefault="00B243A3" w:rsidP="00A441B2">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vAlign w:val="center"/>
          </w:tcPr>
          <w:p w:rsidR="00B243A3" w:rsidRPr="004352FE" w:rsidRDefault="00B243A3" w:rsidP="00652519">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6</w:t>
            </w:r>
          </w:p>
        </w:tc>
        <w:tc>
          <w:tcPr>
            <w:tcW w:w="1442" w:type="dxa"/>
            <w:tcBorders>
              <w:top w:val="single" w:sz="4" w:space="0" w:color="auto"/>
              <w:left w:val="single" w:sz="4" w:space="0" w:color="auto"/>
              <w:bottom w:val="single" w:sz="4" w:space="0" w:color="auto"/>
              <w:right w:val="single" w:sz="4" w:space="0" w:color="auto"/>
            </w:tcBorders>
            <w:vAlign w:val="center"/>
          </w:tcPr>
          <w:p w:rsidR="00B243A3" w:rsidRPr="004352FE" w:rsidRDefault="00B243A3" w:rsidP="00652519">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7</w:t>
            </w:r>
          </w:p>
        </w:tc>
        <w:tc>
          <w:tcPr>
            <w:tcW w:w="1418" w:type="dxa"/>
            <w:tcBorders>
              <w:top w:val="single" w:sz="4" w:space="0" w:color="auto"/>
              <w:left w:val="single" w:sz="4" w:space="0" w:color="auto"/>
              <w:bottom w:val="single" w:sz="4" w:space="0" w:color="auto"/>
              <w:right w:val="single" w:sz="4" w:space="0" w:color="auto"/>
            </w:tcBorders>
            <w:vAlign w:val="center"/>
          </w:tcPr>
          <w:p w:rsidR="00B243A3" w:rsidRPr="004352FE" w:rsidRDefault="00B243A3" w:rsidP="00652519">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8</w:t>
            </w:r>
          </w:p>
        </w:tc>
      </w:tr>
      <w:tr w:rsidR="007411CB" w:rsidRPr="004352FE" w:rsidTr="00A441B2">
        <w:trPr>
          <w:trHeight w:val="444"/>
        </w:trPr>
        <w:tc>
          <w:tcPr>
            <w:tcW w:w="3882" w:type="dxa"/>
            <w:tcBorders>
              <w:top w:val="single" w:sz="4" w:space="0" w:color="auto"/>
              <w:left w:val="single" w:sz="4" w:space="0" w:color="auto"/>
              <w:bottom w:val="single" w:sz="4" w:space="0" w:color="auto"/>
              <w:right w:val="single" w:sz="4" w:space="0" w:color="auto"/>
            </w:tcBorders>
            <w:vAlign w:val="center"/>
          </w:tcPr>
          <w:p w:rsidR="007411CB" w:rsidRPr="004352FE" w:rsidRDefault="007411CB" w:rsidP="002A3DB5">
            <w:pPr>
              <w:widowControl w:val="0"/>
              <w:tabs>
                <w:tab w:val="left" w:pos="328"/>
              </w:tabs>
              <w:autoSpaceDE w:val="0"/>
              <w:autoSpaceDN w:val="0"/>
              <w:adjustRightInd w:val="0"/>
              <w:rPr>
                <w:color w:val="000000"/>
                <w:sz w:val="24"/>
                <w:szCs w:val="24"/>
              </w:rPr>
            </w:pPr>
            <w:r w:rsidRPr="004352FE">
              <w:rPr>
                <w:sz w:val="24"/>
                <w:szCs w:val="24"/>
              </w:rPr>
              <w:t xml:space="preserve">Количество проектов </w:t>
            </w:r>
            <w:r w:rsidRPr="004352FE">
              <w:rPr>
                <w:color w:val="000000"/>
                <w:sz w:val="24"/>
                <w:szCs w:val="24"/>
              </w:rPr>
              <w:t>по развитию на территории района возможности сезонного заработка для старшеклассников</w:t>
            </w:r>
          </w:p>
        </w:tc>
        <w:tc>
          <w:tcPr>
            <w:tcW w:w="1292" w:type="dxa"/>
            <w:tcBorders>
              <w:top w:val="single" w:sz="4" w:space="0" w:color="auto"/>
              <w:left w:val="single" w:sz="4" w:space="0" w:color="auto"/>
              <w:bottom w:val="single" w:sz="4" w:space="0" w:color="auto"/>
              <w:right w:val="single" w:sz="4" w:space="0" w:color="auto"/>
            </w:tcBorders>
            <w:vAlign w:val="center"/>
          </w:tcPr>
          <w:p w:rsidR="007411CB" w:rsidRPr="004352FE" w:rsidRDefault="007411CB" w:rsidP="00A441B2">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vAlign w:val="center"/>
          </w:tcPr>
          <w:p w:rsidR="007411CB" w:rsidRPr="004352FE" w:rsidRDefault="007411CB" w:rsidP="00652519">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10</w:t>
            </w:r>
          </w:p>
        </w:tc>
        <w:tc>
          <w:tcPr>
            <w:tcW w:w="1442" w:type="dxa"/>
            <w:tcBorders>
              <w:top w:val="single" w:sz="4" w:space="0" w:color="auto"/>
              <w:left w:val="single" w:sz="4" w:space="0" w:color="auto"/>
              <w:bottom w:val="single" w:sz="4" w:space="0" w:color="auto"/>
              <w:right w:val="single" w:sz="4" w:space="0" w:color="auto"/>
            </w:tcBorders>
            <w:vAlign w:val="center"/>
          </w:tcPr>
          <w:p w:rsidR="007411CB" w:rsidRPr="004352FE" w:rsidRDefault="007411CB" w:rsidP="00652519">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11</w:t>
            </w:r>
          </w:p>
        </w:tc>
        <w:tc>
          <w:tcPr>
            <w:tcW w:w="1418" w:type="dxa"/>
            <w:tcBorders>
              <w:top w:val="single" w:sz="4" w:space="0" w:color="auto"/>
              <w:left w:val="single" w:sz="4" w:space="0" w:color="auto"/>
              <w:bottom w:val="single" w:sz="4" w:space="0" w:color="auto"/>
              <w:right w:val="single" w:sz="4" w:space="0" w:color="auto"/>
            </w:tcBorders>
            <w:vAlign w:val="center"/>
          </w:tcPr>
          <w:p w:rsidR="007411CB" w:rsidRPr="004352FE" w:rsidRDefault="007411CB" w:rsidP="00652519">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12</w:t>
            </w:r>
          </w:p>
        </w:tc>
      </w:tr>
      <w:tr w:rsidR="007411CB" w:rsidRPr="004352FE" w:rsidTr="00A441B2">
        <w:trPr>
          <w:trHeight w:val="444"/>
        </w:trPr>
        <w:tc>
          <w:tcPr>
            <w:tcW w:w="3882" w:type="dxa"/>
            <w:tcBorders>
              <w:top w:val="single" w:sz="4" w:space="0" w:color="auto"/>
              <w:left w:val="single" w:sz="4" w:space="0" w:color="auto"/>
              <w:bottom w:val="single" w:sz="4" w:space="0" w:color="auto"/>
              <w:right w:val="single" w:sz="4" w:space="0" w:color="auto"/>
            </w:tcBorders>
            <w:vAlign w:val="center"/>
          </w:tcPr>
          <w:p w:rsidR="007411CB" w:rsidRPr="004352FE" w:rsidRDefault="007411CB" w:rsidP="002A3DB5">
            <w:pPr>
              <w:widowControl w:val="0"/>
              <w:tabs>
                <w:tab w:val="left" w:pos="328"/>
              </w:tabs>
              <w:autoSpaceDE w:val="0"/>
              <w:autoSpaceDN w:val="0"/>
              <w:adjustRightInd w:val="0"/>
              <w:rPr>
                <w:color w:val="000000"/>
                <w:sz w:val="24"/>
                <w:szCs w:val="24"/>
              </w:rPr>
            </w:pPr>
            <w:r w:rsidRPr="004352FE">
              <w:rPr>
                <w:sz w:val="24"/>
                <w:szCs w:val="24"/>
              </w:rPr>
              <w:t>Количество трудоустроенных старшеклассников</w:t>
            </w:r>
          </w:p>
        </w:tc>
        <w:tc>
          <w:tcPr>
            <w:tcW w:w="1292" w:type="dxa"/>
            <w:tcBorders>
              <w:top w:val="single" w:sz="4" w:space="0" w:color="auto"/>
              <w:left w:val="single" w:sz="4" w:space="0" w:color="auto"/>
              <w:bottom w:val="single" w:sz="4" w:space="0" w:color="auto"/>
              <w:right w:val="single" w:sz="4" w:space="0" w:color="auto"/>
            </w:tcBorders>
            <w:vAlign w:val="center"/>
          </w:tcPr>
          <w:p w:rsidR="007411CB" w:rsidRPr="004352FE" w:rsidRDefault="007411CB" w:rsidP="00A441B2">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vAlign w:val="center"/>
          </w:tcPr>
          <w:p w:rsidR="007411CB" w:rsidRPr="004352FE" w:rsidRDefault="007411CB" w:rsidP="00652519">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65</w:t>
            </w:r>
          </w:p>
        </w:tc>
        <w:tc>
          <w:tcPr>
            <w:tcW w:w="1442" w:type="dxa"/>
            <w:tcBorders>
              <w:top w:val="single" w:sz="4" w:space="0" w:color="auto"/>
              <w:left w:val="single" w:sz="4" w:space="0" w:color="auto"/>
              <w:bottom w:val="single" w:sz="4" w:space="0" w:color="auto"/>
              <w:right w:val="single" w:sz="4" w:space="0" w:color="auto"/>
            </w:tcBorders>
            <w:vAlign w:val="center"/>
          </w:tcPr>
          <w:p w:rsidR="007411CB" w:rsidRPr="004352FE" w:rsidRDefault="007411CB" w:rsidP="00652519">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70</w:t>
            </w:r>
          </w:p>
        </w:tc>
        <w:tc>
          <w:tcPr>
            <w:tcW w:w="1418" w:type="dxa"/>
            <w:tcBorders>
              <w:top w:val="single" w:sz="4" w:space="0" w:color="auto"/>
              <w:left w:val="single" w:sz="4" w:space="0" w:color="auto"/>
              <w:bottom w:val="single" w:sz="4" w:space="0" w:color="auto"/>
              <w:right w:val="single" w:sz="4" w:space="0" w:color="auto"/>
            </w:tcBorders>
            <w:vAlign w:val="center"/>
          </w:tcPr>
          <w:p w:rsidR="007411CB" w:rsidRPr="004352FE" w:rsidRDefault="007411CB" w:rsidP="00652519">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75</w:t>
            </w:r>
          </w:p>
        </w:tc>
      </w:tr>
      <w:tr w:rsidR="00B8135E" w:rsidRPr="004352FE" w:rsidTr="00A441B2">
        <w:trPr>
          <w:trHeight w:val="444"/>
        </w:trPr>
        <w:tc>
          <w:tcPr>
            <w:tcW w:w="3882" w:type="dxa"/>
            <w:tcBorders>
              <w:top w:val="single" w:sz="4" w:space="0" w:color="auto"/>
              <w:left w:val="single" w:sz="4" w:space="0" w:color="auto"/>
              <w:bottom w:val="single" w:sz="4" w:space="0" w:color="auto"/>
              <w:right w:val="single" w:sz="4" w:space="0" w:color="auto"/>
            </w:tcBorders>
            <w:vAlign w:val="center"/>
          </w:tcPr>
          <w:p w:rsidR="00B8135E" w:rsidRPr="004352FE" w:rsidRDefault="00B8135E" w:rsidP="002A3DB5">
            <w:pPr>
              <w:widowControl w:val="0"/>
              <w:tabs>
                <w:tab w:val="left" w:pos="328"/>
              </w:tabs>
              <w:autoSpaceDE w:val="0"/>
              <w:autoSpaceDN w:val="0"/>
              <w:adjustRightInd w:val="0"/>
              <w:rPr>
                <w:color w:val="000000"/>
                <w:sz w:val="24"/>
                <w:szCs w:val="24"/>
              </w:rPr>
            </w:pPr>
            <w:r w:rsidRPr="004352FE">
              <w:rPr>
                <w:sz w:val="24"/>
                <w:szCs w:val="24"/>
              </w:rPr>
              <w:t xml:space="preserve">Количество мероприятий </w:t>
            </w:r>
            <w:r w:rsidRPr="004352FE">
              <w:rPr>
                <w:color w:val="000000"/>
                <w:sz w:val="24"/>
                <w:szCs w:val="24"/>
              </w:rPr>
              <w:t>на территории района традиционных видов творчества и эстрадного искусства</w:t>
            </w:r>
          </w:p>
        </w:tc>
        <w:tc>
          <w:tcPr>
            <w:tcW w:w="1292" w:type="dxa"/>
            <w:tcBorders>
              <w:top w:val="single" w:sz="4" w:space="0" w:color="auto"/>
              <w:left w:val="single" w:sz="4" w:space="0" w:color="auto"/>
              <w:bottom w:val="single" w:sz="4" w:space="0" w:color="auto"/>
              <w:right w:val="single" w:sz="4" w:space="0" w:color="auto"/>
            </w:tcBorders>
            <w:vAlign w:val="center"/>
          </w:tcPr>
          <w:p w:rsidR="00B8135E" w:rsidRPr="004352FE" w:rsidRDefault="00B8135E" w:rsidP="00A441B2">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vAlign w:val="center"/>
          </w:tcPr>
          <w:p w:rsidR="00B8135E" w:rsidRPr="004352FE" w:rsidRDefault="00B8135E" w:rsidP="000638AC">
            <w:pPr>
              <w:jc w:val="center"/>
              <w:rPr>
                <w:sz w:val="24"/>
                <w:szCs w:val="24"/>
              </w:rPr>
            </w:pPr>
            <w:r w:rsidRPr="004352FE">
              <w:rPr>
                <w:sz w:val="24"/>
                <w:szCs w:val="24"/>
              </w:rPr>
              <w:t>3</w:t>
            </w:r>
          </w:p>
        </w:tc>
        <w:tc>
          <w:tcPr>
            <w:tcW w:w="1442" w:type="dxa"/>
            <w:tcBorders>
              <w:top w:val="single" w:sz="4" w:space="0" w:color="auto"/>
              <w:left w:val="single" w:sz="4" w:space="0" w:color="auto"/>
              <w:bottom w:val="single" w:sz="4" w:space="0" w:color="auto"/>
              <w:right w:val="single" w:sz="4" w:space="0" w:color="auto"/>
            </w:tcBorders>
            <w:vAlign w:val="center"/>
          </w:tcPr>
          <w:p w:rsidR="00B8135E" w:rsidRPr="004352FE" w:rsidRDefault="00B8135E" w:rsidP="000638AC">
            <w:pPr>
              <w:jc w:val="center"/>
              <w:rPr>
                <w:sz w:val="24"/>
                <w:szCs w:val="24"/>
              </w:rPr>
            </w:pPr>
            <w:r w:rsidRPr="004352FE">
              <w:rPr>
                <w:sz w:val="24"/>
                <w:szCs w:val="24"/>
              </w:rPr>
              <w:t>4</w:t>
            </w:r>
          </w:p>
        </w:tc>
        <w:tc>
          <w:tcPr>
            <w:tcW w:w="1418" w:type="dxa"/>
            <w:tcBorders>
              <w:top w:val="single" w:sz="4" w:space="0" w:color="auto"/>
              <w:left w:val="single" w:sz="4" w:space="0" w:color="auto"/>
              <w:bottom w:val="single" w:sz="4" w:space="0" w:color="auto"/>
              <w:right w:val="single" w:sz="4" w:space="0" w:color="auto"/>
            </w:tcBorders>
            <w:vAlign w:val="center"/>
          </w:tcPr>
          <w:p w:rsidR="00B8135E" w:rsidRPr="004352FE" w:rsidRDefault="00B8135E" w:rsidP="000638AC">
            <w:pPr>
              <w:widowControl w:val="0"/>
              <w:jc w:val="center"/>
              <w:rPr>
                <w:sz w:val="24"/>
                <w:szCs w:val="24"/>
              </w:rPr>
            </w:pPr>
            <w:r w:rsidRPr="004352FE">
              <w:rPr>
                <w:sz w:val="24"/>
                <w:szCs w:val="24"/>
              </w:rPr>
              <w:t>5</w:t>
            </w:r>
          </w:p>
        </w:tc>
      </w:tr>
      <w:tr w:rsidR="00B8135E" w:rsidRPr="004352FE" w:rsidTr="00A441B2">
        <w:trPr>
          <w:trHeight w:val="444"/>
        </w:trPr>
        <w:tc>
          <w:tcPr>
            <w:tcW w:w="3882" w:type="dxa"/>
            <w:tcBorders>
              <w:top w:val="single" w:sz="4" w:space="0" w:color="auto"/>
              <w:left w:val="single" w:sz="4" w:space="0" w:color="auto"/>
              <w:bottom w:val="single" w:sz="4" w:space="0" w:color="auto"/>
              <w:right w:val="single" w:sz="4" w:space="0" w:color="auto"/>
            </w:tcBorders>
            <w:vAlign w:val="center"/>
          </w:tcPr>
          <w:p w:rsidR="00B8135E" w:rsidRPr="004352FE" w:rsidRDefault="00B8135E" w:rsidP="002A3DB5">
            <w:pPr>
              <w:widowControl w:val="0"/>
              <w:tabs>
                <w:tab w:val="left" w:pos="328"/>
              </w:tabs>
              <w:autoSpaceDE w:val="0"/>
              <w:autoSpaceDN w:val="0"/>
              <w:adjustRightInd w:val="0"/>
              <w:rPr>
                <w:color w:val="000000"/>
                <w:sz w:val="24"/>
                <w:szCs w:val="24"/>
              </w:rPr>
            </w:pPr>
            <w:r w:rsidRPr="004352FE">
              <w:rPr>
                <w:sz w:val="24"/>
                <w:szCs w:val="24"/>
              </w:rPr>
              <w:t xml:space="preserve">Количество мероприятий </w:t>
            </w:r>
            <w:r w:rsidRPr="004352FE">
              <w:rPr>
                <w:color w:val="000000"/>
                <w:sz w:val="24"/>
                <w:szCs w:val="24"/>
              </w:rPr>
              <w:t>в сфере физической культуры, фитнеса и пропаганды здорового образа жизни</w:t>
            </w:r>
          </w:p>
        </w:tc>
        <w:tc>
          <w:tcPr>
            <w:tcW w:w="1292" w:type="dxa"/>
            <w:tcBorders>
              <w:top w:val="single" w:sz="4" w:space="0" w:color="auto"/>
              <w:left w:val="single" w:sz="4" w:space="0" w:color="auto"/>
              <w:bottom w:val="single" w:sz="4" w:space="0" w:color="auto"/>
              <w:right w:val="single" w:sz="4" w:space="0" w:color="auto"/>
            </w:tcBorders>
            <w:vAlign w:val="center"/>
          </w:tcPr>
          <w:p w:rsidR="00B8135E" w:rsidRPr="004352FE" w:rsidRDefault="00B8135E" w:rsidP="00A441B2">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vAlign w:val="center"/>
          </w:tcPr>
          <w:p w:rsidR="00B8135E" w:rsidRPr="004352FE" w:rsidRDefault="00B8135E" w:rsidP="000638AC">
            <w:pPr>
              <w:spacing w:after="200" w:line="276" w:lineRule="auto"/>
              <w:jc w:val="center"/>
              <w:rPr>
                <w:sz w:val="24"/>
                <w:szCs w:val="24"/>
              </w:rPr>
            </w:pPr>
            <w:r w:rsidRPr="004352FE">
              <w:rPr>
                <w:sz w:val="24"/>
                <w:szCs w:val="24"/>
              </w:rPr>
              <w:t>3</w:t>
            </w:r>
          </w:p>
        </w:tc>
        <w:tc>
          <w:tcPr>
            <w:tcW w:w="1442" w:type="dxa"/>
            <w:tcBorders>
              <w:top w:val="single" w:sz="4" w:space="0" w:color="auto"/>
              <w:left w:val="single" w:sz="4" w:space="0" w:color="auto"/>
              <w:bottom w:val="single" w:sz="4" w:space="0" w:color="auto"/>
              <w:right w:val="single" w:sz="4" w:space="0" w:color="auto"/>
            </w:tcBorders>
            <w:vAlign w:val="center"/>
          </w:tcPr>
          <w:p w:rsidR="00B8135E" w:rsidRPr="004352FE" w:rsidRDefault="00B8135E" w:rsidP="000638AC">
            <w:pPr>
              <w:spacing w:after="200" w:line="276" w:lineRule="auto"/>
              <w:jc w:val="center"/>
              <w:rPr>
                <w:sz w:val="24"/>
                <w:szCs w:val="24"/>
              </w:rPr>
            </w:pPr>
            <w:r w:rsidRPr="004352FE">
              <w:rPr>
                <w:sz w:val="24"/>
                <w:szCs w:val="24"/>
              </w:rPr>
              <w:t>4</w:t>
            </w:r>
          </w:p>
        </w:tc>
        <w:tc>
          <w:tcPr>
            <w:tcW w:w="1418" w:type="dxa"/>
            <w:tcBorders>
              <w:top w:val="single" w:sz="4" w:space="0" w:color="auto"/>
              <w:left w:val="single" w:sz="4" w:space="0" w:color="auto"/>
              <w:bottom w:val="single" w:sz="4" w:space="0" w:color="auto"/>
              <w:right w:val="single" w:sz="4" w:space="0" w:color="auto"/>
            </w:tcBorders>
            <w:vAlign w:val="center"/>
          </w:tcPr>
          <w:p w:rsidR="00B8135E" w:rsidRPr="004352FE" w:rsidRDefault="00B8135E" w:rsidP="000638AC">
            <w:pPr>
              <w:widowControl w:val="0"/>
              <w:jc w:val="center"/>
              <w:rPr>
                <w:sz w:val="24"/>
                <w:szCs w:val="24"/>
              </w:rPr>
            </w:pPr>
            <w:r w:rsidRPr="004352FE">
              <w:rPr>
                <w:sz w:val="24"/>
                <w:szCs w:val="24"/>
              </w:rPr>
              <w:t>5</w:t>
            </w:r>
          </w:p>
        </w:tc>
      </w:tr>
      <w:tr w:rsidR="00D31116" w:rsidRPr="004352FE" w:rsidTr="000638AC">
        <w:trPr>
          <w:trHeight w:val="444"/>
        </w:trPr>
        <w:tc>
          <w:tcPr>
            <w:tcW w:w="3882" w:type="dxa"/>
            <w:tcBorders>
              <w:top w:val="single" w:sz="4" w:space="0" w:color="auto"/>
              <w:left w:val="single" w:sz="4" w:space="0" w:color="auto"/>
              <w:bottom w:val="single" w:sz="4" w:space="0" w:color="auto"/>
              <w:right w:val="single" w:sz="4" w:space="0" w:color="auto"/>
            </w:tcBorders>
            <w:vAlign w:val="center"/>
          </w:tcPr>
          <w:p w:rsidR="00D31116" w:rsidRPr="004352FE" w:rsidRDefault="00D31116" w:rsidP="002A3DB5">
            <w:pPr>
              <w:widowControl w:val="0"/>
              <w:tabs>
                <w:tab w:val="left" w:pos="328"/>
              </w:tabs>
              <w:autoSpaceDE w:val="0"/>
              <w:autoSpaceDN w:val="0"/>
              <w:adjustRightInd w:val="0"/>
              <w:rPr>
                <w:color w:val="000000"/>
                <w:sz w:val="24"/>
                <w:szCs w:val="24"/>
              </w:rPr>
            </w:pPr>
            <w:r w:rsidRPr="004352FE">
              <w:rPr>
                <w:sz w:val="24"/>
                <w:szCs w:val="24"/>
              </w:rPr>
              <w:t>Количество мероприятий организованных в сфере молодежной политики, направленных на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потенциалов подростков и молодежи</w:t>
            </w:r>
          </w:p>
        </w:tc>
        <w:tc>
          <w:tcPr>
            <w:tcW w:w="1292" w:type="dxa"/>
            <w:tcBorders>
              <w:top w:val="single" w:sz="4" w:space="0" w:color="auto"/>
              <w:left w:val="single" w:sz="4" w:space="0" w:color="auto"/>
              <w:bottom w:val="single" w:sz="4" w:space="0" w:color="auto"/>
              <w:right w:val="single" w:sz="4" w:space="0" w:color="auto"/>
            </w:tcBorders>
          </w:tcPr>
          <w:p w:rsidR="00D31116" w:rsidRPr="004352FE" w:rsidRDefault="00D31116">
            <w:pPr>
              <w:rPr>
                <w:sz w:val="24"/>
                <w:szCs w:val="24"/>
              </w:rPr>
            </w:pPr>
            <w:r w:rsidRPr="004352FE">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vAlign w:val="center"/>
          </w:tcPr>
          <w:p w:rsidR="00D31116" w:rsidRPr="004352FE" w:rsidRDefault="00D31116" w:rsidP="000638AC">
            <w:pPr>
              <w:spacing w:after="200" w:line="276" w:lineRule="auto"/>
              <w:jc w:val="center"/>
              <w:rPr>
                <w:sz w:val="24"/>
                <w:szCs w:val="24"/>
              </w:rPr>
            </w:pPr>
            <w:r w:rsidRPr="004352FE">
              <w:rPr>
                <w:sz w:val="24"/>
                <w:szCs w:val="24"/>
              </w:rPr>
              <w:t>32</w:t>
            </w:r>
          </w:p>
        </w:tc>
        <w:tc>
          <w:tcPr>
            <w:tcW w:w="1442" w:type="dxa"/>
            <w:tcBorders>
              <w:top w:val="single" w:sz="4" w:space="0" w:color="auto"/>
              <w:left w:val="single" w:sz="4" w:space="0" w:color="auto"/>
              <w:bottom w:val="single" w:sz="4" w:space="0" w:color="auto"/>
              <w:right w:val="single" w:sz="4" w:space="0" w:color="auto"/>
            </w:tcBorders>
            <w:vAlign w:val="center"/>
          </w:tcPr>
          <w:p w:rsidR="00D31116" w:rsidRPr="004352FE" w:rsidRDefault="00D31116" w:rsidP="000638AC">
            <w:pPr>
              <w:spacing w:after="200" w:line="276" w:lineRule="auto"/>
              <w:jc w:val="center"/>
              <w:rPr>
                <w:sz w:val="24"/>
                <w:szCs w:val="24"/>
              </w:rPr>
            </w:pPr>
            <w:r w:rsidRPr="004352FE">
              <w:rPr>
                <w:sz w:val="24"/>
                <w:szCs w:val="24"/>
              </w:rPr>
              <w:t>33</w:t>
            </w:r>
          </w:p>
        </w:tc>
        <w:tc>
          <w:tcPr>
            <w:tcW w:w="1418" w:type="dxa"/>
            <w:tcBorders>
              <w:top w:val="single" w:sz="4" w:space="0" w:color="auto"/>
              <w:left w:val="single" w:sz="4" w:space="0" w:color="auto"/>
              <w:bottom w:val="single" w:sz="4" w:space="0" w:color="auto"/>
              <w:right w:val="single" w:sz="4" w:space="0" w:color="auto"/>
            </w:tcBorders>
            <w:vAlign w:val="center"/>
          </w:tcPr>
          <w:p w:rsidR="00D31116" w:rsidRPr="004352FE" w:rsidRDefault="00D31116" w:rsidP="000638AC">
            <w:pPr>
              <w:widowControl w:val="0"/>
              <w:jc w:val="center"/>
              <w:rPr>
                <w:sz w:val="24"/>
                <w:szCs w:val="24"/>
              </w:rPr>
            </w:pPr>
            <w:r w:rsidRPr="004352FE">
              <w:rPr>
                <w:sz w:val="24"/>
                <w:szCs w:val="24"/>
              </w:rPr>
              <w:t>34</w:t>
            </w:r>
          </w:p>
        </w:tc>
      </w:tr>
      <w:tr w:rsidR="00D31116" w:rsidRPr="004352FE" w:rsidTr="000638AC">
        <w:trPr>
          <w:trHeight w:val="444"/>
        </w:trPr>
        <w:tc>
          <w:tcPr>
            <w:tcW w:w="3882" w:type="dxa"/>
            <w:tcBorders>
              <w:top w:val="single" w:sz="4" w:space="0" w:color="auto"/>
              <w:left w:val="single" w:sz="4" w:space="0" w:color="auto"/>
              <w:bottom w:val="single" w:sz="4" w:space="0" w:color="auto"/>
              <w:right w:val="single" w:sz="4" w:space="0" w:color="auto"/>
            </w:tcBorders>
            <w:vAlign w:val="center"/>
          </w:tcPr>
          <w:p w:rsidR="00D31116" w:rsidRPr="004352FE" w:rsidRDefault="00D31116" w:rsidP="002A3DB5">
            <w:pPr>
              <w:widowControl w:val="0"/>
              <w:tabs>
                <w:tab w:val="left" w:pos="328"/>
              </w:tabs>
              <w:autoSpaceDE w:val="0"/>
              <w:autoSpaceDN w:val="0"/>
              <w:adjustRightInd w:val="0"/>
              <w:rPr>
                <w:color w:val="000000"/>
                <w:sz w:val="24"/>
                <w:szCs w:val="24"/>
              </w:rPr>
            </w:pPr>
            <w:r w:rsidRPr="004352FE">
              <w:rPr>
                <w:sz w:val="24"/>
                <w:szCs w:val="24"/>
              </w:rPr>
              <w:t xml:space="preserve">Количество мероприятий организованных в сфере </w:t>
            </w:r>
            <w:r w:rsidRPr="004352FE">
              <w:rPr>
                <w:sz w:val="24"/>
                <w:szCs w:val="24"/>
              </w:rPr>
              <w:lastRenderedPageBreak/>
              <w:t>молодежной политики, направленных на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w:t>
            </w:r>
          </w:p>
        </w:tc>
        <w:tc>
          <w:tcPr>
            <w:tcW w:w="1292" w:type="dxa"/>
            <w:tcBorders>
              <w:top w:val="single" w:sz="4" w:space="0" w:color="auto"/>
              <w:left w:val="single" w:sz="4" w:space="0" w:color="auto"/>
              <w:bottom w:val="single" w:sz="4" w:space="0" w:color="auto"/>
              <w:right w:val="single" w:sz="4" w:space="0" w:color="auto"/>
            </w:tcBorders>
          </w:tcPr>
          <w:p w:rsidR="00D31116" w:rsidRPr="004352FE" w:rsidRDefault="00D31116">
            <w:pPr>
              <w:rPr>
                <w:sz w:val="24"/>
                <w:szCs w:val="24"/>
              </w:rPr>
            </w:pPr>
            <w:r w:rsidRPr="004352FE">
              <w:rPr>
                <w:rFonts w:eastAsia="Calibri"/>
                <w:sz w:val="24"/>
                <w:szCs w:val="24"/>
                <w:lang w:eastAsia="en-US"/>
              </w:rPr>
              <w:lastRenderedPageBreak/>
              <w:t>единиц</w:t>
            </w:r>
          </w:p>
        </w:tc>
        <w:tc>
          <w:tcPr>
            <w:tcW w:w="1527" w:type="dxa"/>
            <w:tcBorders>
              <w:top w:val="single" w:sz="4" w:space="0" w:color="auto"/>
              <w:left w:val="single" w:sz="4" w:space="0" w:color="auto"/>
              <w:bottom w:val="single" w:sz="4" w:space="0" w:color="auto"/>
              <w:right w:val="single" w:sz="4" w:space="0" w:color="auto"/>
            </w:tcBorders>
            <w:vAlign w:val="center"/>
          </w:tcPr>
          <w:p w:rsidR="00D31116" w:rsidRPr="004352FE" w:rsidRDefault="00D31116" w:rsidP="000638AC">
            <w:pPr>
              <w:spacing w:after="200" w:line="276" w:lineRule="auto"/>
              <w:jc w:val="center"/>
              <w:rPr>
                <w:sz w:val="24"/>
                <w:szCs w:val="24"/>
              </w:rPr>
            </w:pPr>
            <w:r w:rsidRPr="004352FE">
              <w:rPr>
                <w:sz w:val="24"/>
                <w:szCs w:val="24"/>
              </w:rPr>
              <w:t>44</w:t>
            </w:r>
          </w:p>
        </w:tc>
        <w:tc>
          <w:tcPr>
            <w:tcW w:w="1442" w:type="dxa"/>
            <w:tcBorders>
              <w:top w:val="single" w:sz="4" w:space="0" w:color="auto"/>
              <w:left w:val="single" w:sz="4" w:space="0" w:color="auto"/>
              <w:bottom w:val="single" w:sz="4" w:space="0" w:color="auto"/>
              <w:right w:val="single" w:sz="4" w:space="0" w:color="auto"/>
            </w:tcBorders>
            <w:vAlign w:val="center"/>
          </w:tcPr>
          <w:p w:rsidR="00D31116" w:rsidRPr="004352FE" w:rsidRDefault="00D31116" w:rsidP="000638AC">
            <w:pPr>
              <w:spacing w:after="200" w:line="276" w:lineRule="auto"/>
              <w:jc w:val="center"/>
              <w:rPr>
                <w:sz w:val="24"/>
                <w:szCs w:val="24"/>
              </w:rPr>
            </w:pPr>
            <w:r w:rsidRPr="004352FE">
              <w:rPr>
                <w:sz w:val="24"/>
                <w:szCs w:val="24"/>
              </w:rPr>
              <w:t>45</w:t>
            </w:r>
          </w:p>
        </w:tc>
        <w:tc>
          <w:tcPr>
            <w:tcW w:w="1418" w:type="dxa"/>
            <w:tcBorders>
              <w:top w:val="single" w:sz="4" w:space="0" w:color="auto"/>
              <w:left w:val="single" w:sz="4" w:space="0" w:color="auto"/>
              <w:bottom w:val="single" w:sz="4" w:space="0" w:color="auto"/>
              <w:right w:val="single" w:sz="4" w:space="0" w:color="auto"/>
            </w:tcBorders>
            <w:vAlign w:val="center"/>
          </w:tcPr>
          <w:p w:rsidR="00D31116" w:rsidRPr="004352FE" w:rsidRDefault="00D31116" w:rsidP="000638AC">
            <w:pPr>
              <w:widowControl w:val="0"/>
              <w:jc w:val="center"/>
              <w:rPr>
                <w:sz w:val="24"/>
                <w:szCs w:val="24"/>
              </w:rPr>
            </w:pPr>
            <w:r w:rsidRPr="004352FE">
              <w:rPr>
                <w:sz w:val="24"/>
                <w:szCs w:val="24"/>
              </w:rPr>
              <w:t>46</w:t>
            </w:r>
          </w:p>
        </w:tc>
      </w:tr>
      <w:tr w:rsidR="00D31116" w:rsidRPr="004352FE" w:rsidTr="000638AC">
        <w:trPr>
          <w:trHeight w:val="444"/>
        </w:trPr>
        <w:tc>
          <w:tcPr>
            <w:tcW w:w="3882" w:type="dxa"/>
            <w:tcBorders>
              <w:top w:val="single" w:sz="4" w:space="0" w:color="auto"/>
              <w:left w:val="single" w:sz="4" w:space="0" w:color="auto"/>
              <w:bottom w:val="single" w:sz="4" w:space="0" w:color="auto"/>
              <w:right w:val="single" w:sz="4" w:space="0" w:color="auto"/>
            </w:tcBorders>
            <w:vAlign w:val="center"/>
          </w:tcPr>
          <w:p w:rsidR="00D31116" w:rsidRPr="004352FE" w:rsidRDefault="00D31116" w:rsidP="002A3DB5">
            <w:pPr>
              <w:widowControl w:val="0"/>
              <w:tabs>
                <w:tab w:val="left" w:pos="328"/>
              </w:tabs>
              <w:autoSpaceDE w:val="0"/>
              <w:autoSpaceDN w:val="0"/>
              <w:adjustRightInd w:val="0"/>
              <w:rPr>
                <w:color w:val="000000"/>
                <w:sz w:val="24"/>
                <w:szCs w:val="24"/>
              </w:rPr>
            </w:pPr>
            <w:r w:rsidRPr="004352FE">
              <w:rPr>
                <w:sz w:val="24"/>
                <w:szCs w:val="24"/>
              </w:rPr>
              <w:lastRenderedPageBreak/>
              <w:t>Количество мероприятий организованных в сфере молодежной политики, направленных на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w:t>
            </w:r>
          </w:p>
        </w:tc>
        <w:tc>
          <w:tcPr>
            <w:tcW w:w="1292" w:type="dxa"/>
            <w:tcBorders>
              <w:top w:val="single" w:sz="4" w:space="0" w:color="auto"/>
              <w:left w:val="single" w:sz="4" w:space="0" w:color="auto"/>
              <w:bottom w:val="single" w:sz="4" w:space="0" w:color="auto"/>
              <w:right w:val="single" w:sz="4" w:space="0" w:color="auto"/>
            </w:tcBorders>
          </w:tcPr>
          <w:p w:rsidR="00D31116" w:rsidRPr="004352FE" w:rsidRDefault="00D31116">
            <w:pPr>
              <w:rPr>
                <w:sz w:val="24"/>
                <w:szCs w:val="24"/>
              </w:rPr>
            </w:pPr>
            <w:r w:rsidRPr="004352FE">
              <w:rPr>
                <w:rFonts w:eastAsia="Calibri"/>
                <w:sz w:val="24"/>
                <w:szCs w:val="24"/>
                <w:lang w:eastAsia="en-US"/>
              </w:rPr>
              <w:t>единиц</w:t>
            </w:r>
          </w:p>
        </w:tc>
        <w:tc>
          <w:tcPr>
            <w:tcW w:w="1527" w:type="dxa"/>
            <w:tcBorders>
              <w:top w:val="single" w:sz="4" w:space="0" w:color="auto"/>
              <w:left w:val="single" w:sz="4" w:space="0" w:color="auto"/>
              <w:bottom w:val="single" w:sz="4" w:space="0" w:color="auto"/>
              <w:right w:val="single" w:sz="4" w:space="0" w:color="auto"/>
            </w:tcBorders>
            <w:vAlign w:val="center"/>
          </w:tcPr>
          <w:p w:rsidR="00D31116" w:rsidRPr="004352FE" w:rsidRDefault="00D31116" w:rsidP="000638AC">
            <w:pPr>
              <w:spacing w:after="200" w:line="276" w:lineRule="auto"/>
              <w:jc w:val="center"/>
              <w:rPr>
                <w:sz w:val="24"/>
                <w:szCs w:val="24"/>
              </w:rPr>
            </w:pPr>
            <w:r w:rsidRPr="004352FE">
              <w:rPr>
                <w:sz w:val="24"/>
                <w:szCs w:val="24"/>
              </w:rPr>
              <w:t>34</w:t>
            </w:r>
          </w:p>
        </w:tc>
        <w:tc>
          <w:tcPr>
            <w:tcW w:w="1442" w:type="dxa"/>
            <w:tcBorders>
              <w:top w:val="single" w:sz="4" w:space="0" w:color="auto"/>
              <w:left w:val="single" w:sz="4" w:space="0" w:color="auto"/>
              <w:bottom w:val="single" w:sz="4" w:space="0" w:color="auto"/>
              <w:right w:val="single" w:sz="4" w:space="0" w:color="auto"/>
            </w:tcBorders>
            <w:vAlign w:val="center"/>
          </w:tcPr>
          <w:p w:rsidR="00D31116" w:rsidRPr="004352FE" w:rsidRDefault="00D31116" w:rsidP="000638AC">
            <w:pPr>
              <w:spacing w:after="200" w:line="276" w:lineRule="auto"/>
              <w:jc w:val="center"/>
              <w:rPr>
                <w:sz w:val="24"/>
                <w:szCs w:val="24"/>
              </w:rPr>
            </w:pPr>
            <w:r w:rsidRPr="004352FE">
              <w:rPr>
                <w:sz w:val="24"/>
                <w:szCs w:val="24"/>
              </w:rPr>
              <w:t>35</w:t>
            </w:r>
          </w:p>
        </w:tc>
        <w:tc>
          <w:tcPr>
            <w:tcW w:w="1418" w:type="dxa"/>
            <w:tcBorders>
              <w:top w:val="single" w:sz="4" w:space="0" w:color="auto"/>
              <w:left w:val="single" w:sz="4" w:space="0" w:color="auto"/>
              <w:bottom w:val="single" w:sz="4" w:space="0" w:color="auto"/>
              <w:right w:val="single" w:sz="4" w:space="0" w:color="auto"/>
            </w:tcBorders>
            <w:vAlign w:val="center"/>
          </w:tcPr>
          <w:p w:rsidR="00D31116" w:rsidRPr="004352FE" w:rsidRDefault="00D31116" w:rsidP="000638AC">
            <w:pPr>
              <w:widowControl w:val="0"/>
              <w:jc w:val="center"/>
              <w:rPr>
                <w:sz w:val="24"/>
                <w:szCs w:val="24"/>
              </w:rPr>
            </w:pPr>
            <w:r w:rsidRPr="004352FE">
              <w:rPr>
                <w:sz w:val="24"/>
                <w:szCs w:val="24"/>
              </w:rPr>
              <w:t>36</w:t>
            </w:r>
          </w:p>
        </w:tc>
      </w:tr>
    </w:tbl>
    <w:p w:rsidR="001D287F" w:rsidRPr="00C40FAE" w:rsidRDefault="001D287F" w:rsidP="001D287F">
      <w:pPr>
        <w:tabs>
          <w:tab w:val="left" w:pos="567"/>
        </w:tabs>
        <w:autoSpaceDE w:val="0"/>
        <w:autoSpaceDN w:val="0"/>
        <w:adjustRightInd w:val="0"/>
        <w:ind w:firstLine="567"/>
        <w:jc w:val="both"/>
        <w:rPr>
          <w:highlight w:val="yellow"/>
        </w:rPr>
      </w:pPr>
    </w:p>
    <w:p w:rsidR="001D287F" w:rsidRPr="00FB7896" w:rsidRDefault="001D287F" w:rsidP="001D287F">
      <w:pPr>
        <w:tabs>
          <w:tab w:val="left" w:pos="567"/>
        </w:tabs>
        <w:autoSpaceDE w:val="0"/>
        <w:autoSpaceDN w:val="0"/>
        <w:adjustRightInd w:val="0"/>
        <w:ind w:firstLine="567"/>
        <w:jc w:val="both"/>
        <w:rPr>
          <w:sz w:val="28"/>
          <w:szCs w:val="28"/>
        </w:rPr>
      </w:pPr>
      <w:r w:rsidRPr="00FB7896">
        <w:rPr>
          <w:sz w:val="28"/>
          <w:szCs w:val="28"/>
        </w:rPr>
        <w:t>Реализация мероприятий подпрограммы будет способствовать доступности, качеству и обеспечению многообразия культурных услуг, продолжат модернизацию и развитие существующей инфраструктуры, внедрение информационных технологий, формирование положительного образа молодежи.</w:t>
      </w:r>
    </w:p>
    <w:p w:rsidR="001D287F" w:rsidRPr="00C40FAE" w:rsidRDefault="001D287F" w:rsidP="001D287F">
      <w:pPr>
        <w:tabs>
          <w:tab w:val="left" w:pos="567"/>
        </w:tabs>
        <w:autoSpaceDE w:val="0"/>
        <w:autoSpaceDN w:val="0"/>
        <w:adjustRightInd w:val="0"/>
        <w:jc w:val="both"/>
        <w:rPr>
          <w:sz w:val="28"/>
          <w:szCs w:val="28"/>
          <w:highlight w:val="yellow"/>
        </w:rPr>
      </w:pPr>
    </w:p>
    <w:p w:rsidR="001D287F" w:rsidRPr="00AC269C" w:rsidRDefault="001D287F" w:rsidP="001D287F">
      <w:pPr>
        <w:tabs>
          <w:tab w:val="left" w:pos="567"/>
        </w:tabs>
        <w:autoSpaceDE w:val="0"/>
        <w:autoSpaceDN w:val="0"/>
        <w:adjustRightInd w:val="0"/>
        <w:jc w:val="both"/>
        <w:rPr>
          <w:sz w:val="28"/>
          <w:szCs w:val="28"/>
        </w:rPr>
      </w:pPr>
      <w:r w:rsidRPr="00AC269C">
        <w:rPr>
          <w:sz w:val="28"/>
          <w:szCs w:val="28"/>
        </w:rPr>
        <w:t xml:space="preserve">        Подпрограмма 3. «Сохранение и развитие библиотечного дела района»</w:t>
      </w:r>
    </w:p>
    <w:p w:rsidR="001D287F" w:rsidRPr="00C40FAE" w:rsidRDefault="001D287F" w:rsidP="001D287F">
      <w:pPr>
        <w:tabs>
          <w:tab w:val="left" w:pos="567"/>
        </w:tabs>
        <w:autoSpaceDE w:val="0"/>
        <w:autoSpaceDN w:val="0"/>
        <w:adjustRightInd w:val="0"/>
        <w:jc w:val="both"/>
        <w:rPr>
          <w:sz w:val="28"/>
          <w:szCs w:val="28"/>
          <w:highlight w:val="yellow"/>
        </w:rPr>
      </w:pPr>
    </w:p>
    <w:p w:rsidR="001D287F" w:rsidRPr="001465E7" w:rsidRDefault="001D287F" w:rsidP="001D287F">
      <w:pPr>
        <w:tabs>
          <w:tab w:val="left" w:pos="567"/>
        </w:tabs>
        <w:autoSpaceDE w:val="0"/>
        <w:autoSpaceDN w:val="0"/>
        <w:adjustRightInd w:val="0"/>
        <w:jc w:val="both"/>
        <w:rPr>
          <w:sz w:val="28"/>
          <w:szCs w:val="28"/>
        </w:rPr>
      </w:pPr>
      <w:r w:rsidRPr="001465E7">
        <w:rPr>
          <w:sz w:val="28"/>
          <w:szCs w:val="28"/>
        </w:rPr>
        <w:t xml:space="preserve">                                                                                                          Таблица 25</w:t>
      </w: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3306"/>
        <w:gridCol w:w="1257"/>
        <w:gridCol w:w="1445"/>
        <w:gridCol w:w="1417"/>
        <w:gridCol w:w="1560"/>
      </w:tblGrid>
      <w:tr w:rsidR="001D287F" w:rsidRPr="0098461A" w:rsidTr="00A441B2">
        <w:trPr>
          <w:trHeight w:val="444"/>
        </w:trPr>
        <w:tc>
          <w:tcPr>
            <w:tcW w:w="57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98461A" w:rsidRDefault="001D287F" w:rsidP="00A441B2">
            <w:pPr>
              <w:tabs>
                <w:tab w:val="left" w:pos="567"/>
              </w:tabs>
              <w:autoSpaceDE w:val="0"/>
              <w:autoSpaceDN w:val="0"/>
              <w:adjustRightInd w:val="0"/>
              <w:jc w:val="both"/>
              <w:rPr>
                <w:sz w:val="24"/>
                <w:szCs w:val="24"/>
              </w:rPr>
            </w:pPr>
            <w:r w:rsidRPr="0098461A">
              <w:rPr>
                <w:sz w:val="24"/>
                <w:szCs w:val="24"/>
              </w:rPr>
              <w:t>№ п/п</w:t>
            </w:r>
          </w:p>
        </w:tc>
        <w:tc>
          <w:tcPr>
            <w:tcW w:w="330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98461A" w:rsidRDefault="001D287F" w:rsidP="00A441B2">
            <w:pPr>
              <w:tabs>
                <w:tab w:val="left" w:pos="567"/>
              </w:tabs>
              <w:autoSpaceDE w:val="0"/>
              <w:autoSpaceDN w:val="0"/>
              <w:adjustRightInd w:val="0"/>
              <w:jc w:val="both"/>
              <w:rPr>
                <w:sz w:val="24"/>
                <w:szCs w:val="24"/>
              </w:rPr>
            </w:pPr>
            <w:r w:rsidRPr="0098461A">
              <w:rPr>
                <w:sz w:val="24"/>
                <w:szCs w:val="24"/>
              </w:rPr>
              <w:t>Наименование ГРБС</w:t>
            </w: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98461A" w:rsidRDefault="001D287F" w:rsidP="00A441B2">
            <w:pPr>
              <w:tabs>
                <w:tab w:val="left" w:pos="567"/>
              </w:tabs>
              <w:autoSpaceDE w:val="0"/>
              <w:autoSpaceDN w:val="0"/>
              <w:adjustRightInd w:val="0"/>
              <w:jc w:val="both"/>
              <w:rPr>
                <w:sz w:val="24"/>
                <w:szCs w:val="24"/>
              </w:rPr>
            </w:pPr>
            <w:r w:rsidRPr="0098461A">
              <w:rPr>
                <w:sz w:val="24"/>
                <w:szCs w:val="24"/>
              </w:rPr>
              <w:t>Раздел, подраздел</w:t>
            </w:r>
          </w:p>
        </w:tc>
        <w:tc>
          <w:tcPr>
            <w:tcW w:w="4422" w:type="dxa"/>
            <w:gridSpan w:val="3"/>
            <w:tcBorders>
              <w:top w:val="single" w:sz="4" w:space="0" w:color="auto"/>
              <w:left w:val="single" w:sz="4" w:space="0" w:color="auto"/>
              <w:bottom w:val="single" w:sz="4" w:space="0" w:color="auto"/>
              <w:right w:val="single" w:sz="4" w:space="0" w:color="auto"/>
            </w:tcBorders>
            <w:vAlign w:val="center"/>
            <w:hideMark/>
          </w:tcPr>
          <w:p w:rsidR="001D287F" w:rsidRPr="0098461A" w:rsidRDefault="001D287F" w:rsidP="00A441B2">
            <w:pPr>
              <w:tabs>
                <w:tab w:val="left" w:pos="567"/>
              </w:tabs>
              <w:autoSpaceDE w:val="0"/>
              <w:autoSpaceDN w:val="0"/>
              <w:adjustRightInd w:val="0"/>
              <w:jc w:val="both"/>
              <w:rPr>
                <w:sz w:val="24"/>
                <w:szCs w:val="24"/>
              </w:rPr>
            </w:pPr>
            <w:r w:rsidRPr="0098461A">
              <w:rPr>
                <w:sz w:val="24"/>
                <w:szCs w:val="24"/>
              </w:rPr>
              <w:t>Расходы (тыс. рублей), годы</w:t>
            </w:r>
          </w:p>
        </w:tc>
      </w:tr>
      <w:tr w:rsidR="001D287F" w:rsidRPr="0098461A" w:rsidTr="00A441B2">
        <w:trPr>
          <w:trHeight w:val="407"/>
        </w:trPr>
        <w:tc>
          <w:tcPr>
            <w:tcW w:w="576" w:type="dxa"/>
            <w:vMerge/>
            <w:tcBorders>
              <w:top w:val="single" w:sz="4" w:space="0" w:color="auto"/>
              <w:left w:val="single" w:sz="4" w:space="0" w:color="auto"/>
              <w:bottom w:val="single" w:sz="4" w:space="0" w:color="auto"/>
              <w:right w:val="single" w:sz="4" w:space="0" w:color="auto"/>
            </w:tcBorders>
            <w:vAlign w:val="center"/>
            <w:hideMark/>
          </w:tcPr>
          <w:p w:rsidR="001D287F" w:rsidRPr="0098461A" w:rsidRDefault="001D287F" w:rsidP="00A441B2">
            <w:pPr>
              <w:tabs>
                <w:tab w:val="left" w:pos="567"/>
              </w:tabs>
              <w:autoSpaceDE w:val="0"/>
              <w:autoSpaceDN w:val="0"/>
              <w:adjustRightInd w:val="0"/>
              <w:jc w:val="both"/>
              <w:rPr>
                <w:sz w:val="24"/>
                <w:szCs w:val="24"/>
              </w:rPr>
            </w:pPr>
          </w:p>
        </w:tc>
        <w:tc>
          <w:tcPr>
            <w:tcW w:w="3306" w:type="dxa"/>
            <w:vMerge/>
            <w:tcBorders>
              <w:top w:val="single" w:sz="4" w:space="0" w:color="auto"/>
              <w:left w:val="single" w:sz="4" w:space="0" w:color="auto"/>
              <w:bottom w:val="single" w:sz="4" w:space="0" w:color="auto"/>
              <w:right w:val="single" w:sz="4" w:space="0" w:color="auto"/>
            </w:tcBorders>
            <w:vAlign w:val="center"/>
            <w:hideMark/>
          </w:tcPr>
          <w:p w:rsidR="001D287F" w:rsidRPr="0098461A" w:rsidRDefault="001D287F" w:rsidP="00A441B2">
            <w:pPr>
              <w:tabs>
                <w:tab w:val="left" w:pos="567"/>
              </w:tabs>
              <w:autoSpaceDE w:val="0"/>
              <w:autoSpaceDN w:val="0"/>
              <w:adjustRightInd w:val="0"/>
              <w:jc w:val="both"/>
              <w:rPr>
                <w:sz w:val="24"/>
                <w:szCs w:val="24"/>
              </w:rPr>
            </w:pPr>
          </w:p>
        </w:tc>
        <w:tc>
          <w:tcPr>
            <w:tcW w:w="1257" w:type="dxa"/>
            <w:vMerge/>
            <w:tcBorders>
              <w:top w:val="single" w:sz="4" w:space="0" w:color="auto"/>
              <w:left w:val="single" w:sz="4" w:space="0" w:color="auto"/>
              <w:bottom w:val="single" w:sz="4" w:space="0" w:color="auto"/>
              <w:right w:val="single" w:sz="4" w:space="0" w:color="auto"/>
            </w:tcBorders>
            <w:vAlign w:val="center"/>
            <w:hideMark/>
          </w:tcPr>
          <w:p w:rsidR="001D287F" w:rsidRPr="0098461A" w:rsidRDefault="001D287F" w:rsidP="00A441B2">
            <w:pPr>
              <w:tabs>
                <w:tab w:val="left" w:pos="567"/>
              </w:tabs>
              <w:autoSpaceDE w:val="0"/>
              <w:autoSpaceDN w:val="0"/>
              <w:adjustRightInd w:val="0"/>
              <w:jc w:val="both"/>
              <w:rPr>
                <w:sz w:val="24"/>
                <w:szCs w:val="24"/>
              </w:rPr>
            </w:pPr>
          </w:p>
        </w:tc>
        <w:tc>
          <w:tcPr>
            <w:tcW w:w="1445" w:type="dxa"/>
            <w:tcBorders>
              <w:top w:val="single" w:sz="4" w:space="0" w:color="auto"/>
              <w:left w:val="single" w:sz="4" w:space="0" w:color="auto"/>
              <w:bottom w:val="single" w:sz="4" w:space="0" w:color="auto"/>
              <w:right w:val="single" w:sz="4" w:space="0" w:color="auto"/>
            </w:tcBorders>
            <w:vAlign w:val="center"/>
            <w:hideMark/>
          </w:tcPr>
          <w:p w:rsidR="001D287F" w:rsidRPr="0098461A" w:rsidRDefault="001D287F" w:rsidP="0098461A">
            <w:pPr>
              <w:tabs>
                <w:tab w:val="left" w:pos="567"/>
              </w:tabs>
              <w:autoSpaceDE w:val="0"/>
              <w:autoSpaceDN w:val="0"/>
              <w:adjustRightInd w:val="0"/>
              <w:jc w:val="both"/>
              <w:rPr>
                <w:sz w:val="24"/>
                <w:szCs w:val="24"/>
              </w:rPr>
            </w:pPr>
            <w:r w:rsidRPr="0098461A">
              <w:rPr>
                <w:sz w:val="24"/>
                <w:szCs w:val="24"/>
              </w:rPr>
              <w:t>202</w:t>
            </w:r>
            <w:r w:rsidR="0098461A">
              <w:rPr>
                <w:sz w:val="24"/>
                <w:szCs w:val="24"/>
              </w:rPr>
              <w:t>4</w:t>
            </w:r>
            <w:r w:rsidRPr="0098461A">
              <w:rPr>
                <w:sz w:val="24"/>
                <w:szCs w:val="24"/>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1D287F" w:rsidRPr="0098461A" w:rsidRDefault="001D287F" w:rsidP="0098461A">
            <w:pPr>
              <w:tabs>
                <w:tab w:val="left" w:pos="567"/>
              </w:tabs>
              <w:autoSpaceDE w:val="0"/>
              <w:autoSpaceDN w:val="0"/>
              <w:adjustRightInd w:val="0"/>
              <w:jc w:val="both"/>
              <w:rPr>
                <w:sz w:val="24"/>
                <w:szCs w:val="24"/>
              </w:rPr>
            </w:pPr>
            <w:r w:rsidRPr="0098461A">
              <w:rPr>
                <w:sz w:val="24"/>
                <w:szCs w:val="24"/>
              </w:rPr>
              <w:t>202</w:t>
            </w:r>
            <w:r w:rsidR="0098461A">
              <w:rPr>
                <w:sz w:val="24"/>
                <w:szCs w:val="24"/>
              </w:rPr>
              <w:t>5</w:t>
            </w:r>
            <w:r w:rsidRPr="0098461A">
              <w:rPr>
                <w:sz w:val="24"/>
                <w:szCs w:val="24"/>
              </w:rPr>
              <w:t xml:space="preserve"> год</w:t>
            </w:r>
          </w:p>
        </w:tc>
        <w:tc>
          <w:tcPr>
            <w:tcW w:w="1560" w:type="dxa"/>
            <w:tcBorders>
              <w:top w:val="single" w:sz="4" w:space="0" w:color="auto"/>
              <w:left w:val="single" w:sz="4" w:space="0" w:color="auto"/>
              <w:bottom w:val="single" w:sz="4" w:space="0" w:color="auto"/>
              <w:right w:val="single" w:sz="4" w:space="0" w:color="auto"/>
            </w:tcBorders>
            <w:vAlign w:val="center"/>
            <w:hideMark/>
          </w:tcPr>
          <w:p w:rsidR="001D287F" w:rsidRPr="0098461A" w:rsidRDefault="001D287F" w:rsidP="0098461A">
            <w:pPr>
              <w:tabs>
                <w:tab w:val="left" w:pos="567"/>
              </w:tabs>
              <w:autoSpaceDE w:val="0"/>
              <w:autoSpaceDN w:val="0"/>
              <w:adjustRightInd w:val="0"/>
              <w:jc w:val="both"/>
              <w:rPr>
                <w:sz w:val="24"/>
                <w:szCs w:val="24"/>
              </w:rPr>
            </w:pPr>
            <w:r w:rsidRPr="0098461A">
              <w:rPr>
                <w:sz w:val="24"/>
                <w:szCs w:val="24"/>
              </w:rPr>
              <w:t>202</w:t>
            </w:r>
            <w:r w:rsidR="0098461A">
              <w:rPr>
                <w:sz w:val="24"/>
                <w:szCs w:val="24"/>
              </w:rPr>
              <w:t>6</w:t>
            </w:r>
            <w:r w:rsidRPr="0098461A">
              <w:rPr>
                <w:sz w:val="24"/>
                <w:szCs w:val="24"/>
              </w:rPr>
              <w:t xml:space="preserve"> год</w:t>
            </w:r>
          </w:p>
        </w:tc>
      </w:tr>
      <w:tr w:rsidR="001D287F" w:rsidRPr="0098461A" w:rsidTr="00A441B2">
        <w:trPr>
          <w:trHeight w:val="762"/>
        </w:trPr>
        <w:tc>
          <w:tcPr>
            <w:tcW w:w="576" w:type="dxa"/>
            <w:tcBorders>
              <w:top w:val="single" w:sz="4" w:space="0" w:color="auto"/>
              <w:left w:val="single" w:sz="4" w:space="0" w:color="auto"/>
              <w:bottom w:val="single" w:sz="4" w:space="0" w:color="auto"/>
              <w:right w:val="single" w:sz="4" w:space="0" w:color="auto"/>
            </w:tcBorders>
            <w:hideMark/>
          </w:tcPr>
          <w:p w:rsidR="001D287F" w:rsidRPr="0098461A" w:rsidRDefault="001D287F" w:rsidP="00A441B2">
            <w:pPr>
              <w:tabs>
                <w:tab w:val="left" w:pos="567"/>
              </w:tabs>
              <w:autoSpaceDE w:val="0"/>
              <w:autoSpaceDN w:val="0"/>
              <w:adjustRightInd w:val="0"/>
              <w:jc w:val="both"/>
              <w:rPr>
                <w:sz w:val="24"/>
                <w:szCs w:val="24"/>
              </w:rPr>
            </w:pPr>
            <w:r w:rsidRPr="0098461A">
              <w:rPr>
                <w:sz w:val="24"/>
                <w:szCs w:val="24"/>
              </w:rPr>
              <w:t>1</w:t>
            </w:r>
          </w:p>
        </w:tc>
        <w:tc>
          <w:tcPr>
            <w:tcW w:w="3306" w:type="dxa"/>
            <w:tcBorders>
              <w:top w:val="single" w:sz="4" w:space="0" w:color="auto"/>
              <w:left w:val="single" w:sz="4" w:space="0" w:color="auto"/>
              <w:bottom w:val="single" w:sz="4" w:space="0" w:color="auto"/>
              <w:right w:val="single" w:sz="4" w:space="0" w:color="auto"/>
            </w:tcBorders>
            <w:hideMark/>
          </w:tcPr>
          <w:p w:rsidR="001D287F" w:rsidRPr="0098461A" w:rsidRDefault="001D287F" w:rsidP="00A441B2">
            <w:pPr>
              <w:tabs>
                <w:tab w:val="left" w:pos="567"/>
              </w:tabs>
              <w:autoSpaceDE w:val="0"/>
              <w:autoSpaceDN w:val="0"/>
              <w:adjustRightInd w:val="0"/>
              <w:jc w:val="both"/>
              <w:rPr>
                <w:bCs/>
                <w:sz w:val="24"/>
                <w:szCs w:val="24"/>
              </w:rPr>
            </w:pPr>
            <w:r w:rsidRPr="0098461A">
              <w:rPr>
                <w:bCs/>
                <w:sz w:val="24"/>
                <w:szCs w:val="24"/>
              </w:rPr>
              <w:t xml:space="preserve">Администрация Каратузского района </w:t>
            </w:r>
          </w:p>
        </w:tc>
        <w:tc>
          <w:tcPr>
            <w:tcW w:w="1257" w:type="dxa"/>
            <w:tcBorders>
              <w:top w:val="single" w:sz="4" w:space="0" w:color="auto"/>
              <w:left w:val="single" w:sz="4" w:space="0" w:color="auto"/>
              <w:bottom w:val="single" w:sz="4" w:space="0" w:color="auto"/>
              <w:right w:val="single" w:sz="4" w:space="0" w:color="auto"/>
            </w:tcBorders>
            <w:hideMark/>
          </w:tcPr>
          <w:p w:rsidR="001D287F" w:rsidRPr="0098461A" w:rsidRDefault="001D287F" w:rsidP="00A441B2">
            <w:pPr>
              <w:tabs>
                <w:tab w:val="left" w:pos="567"/>
              </w:tabs>
              <w:autoSpaceDE w:val="0"/>
              <w:autoSpaceDN w:val="0"/>
              <w:adjustRightInd w:val="0"/>
              <w:jc w:val="both"/>
              <w:rPr>
                <w:sz w:val="24"/>
                <w:szCs w:val="24"/>
              </w:rPr>
            </w:pPr>
            <w:r w:rsidRPr="0098461A">
              <w:rPr>
                <w:sz w:val="24"/>
                <w:szCs w:val="24"/>
              </w:rPr>
              <w:t>08 01</w:t>
            </w:r>
          </w:p>
        </w:tc>
        <w:tc>
          <w:tcPr>
            <w:tcW w:w="1445" w:type="dxa"/>
            <w:tcBorders>
              <w:top w:val="single" w:sz="4" w:space="0" w:color="auto"/>
              <w:left w:val="single" w:sz="4" w:space="0" w:color="auto"/>
              <w:bottom w:val="single" w:sz="4" w:space="0" w:color="auto"/>
              <w:right w:val="single" w:sz="4" w:space="0" w:color="auto"/>
            </w:tcBorders>
            <w:vAlign w:val="center"/>
          </w:tcPr>
          <w:p w:rsidR="001D287F" w:rsidRPr="0098461A" w:rsidRDefault="006B005F" w:rsidP="00A441B2">
            <w:pPr>
              <w:tabs>
                <w:tab w:val="left" w:pos="567"/>
              </w:tabs>
              <w:autoSpaceDE w:val="0"/>
              <w:autoSpaceDN w:val="0"/>
              <w:adjustRightInd w:val="0"/>
              <w:jc w:val="both"/>
              <w:rPr>
                <w:sz w:val="24"/>
                <w:szCs w:val="24"/>
              </w:rPr>
            </w:pPr>
            <w:r>
              <w:rPr>
                <w:sz w:val="24"/>
                <w:szCs w:val="24"/>
              </w:rPr>
              <w:t>25 208,36</w:t>
            </w:r>
          </w:p>
        </w:tc>
        <w:tc>
          <w:tcPr>
            <w:tcW w:w="1417" w:type="dxa"/>
            <w:tcBorders>
              <w:top w:val="single" w:sz="4" w:space="0" w:color="auto"/>
              <w:left w:val="single" w:sz="4" w:space="0" w:color="auto"/>
              <w:bottom w:val="single" w:sz="4" w:space="0" w:color="auto"/>
              <w:right w:val="single" w:sz="4" w:space="0" w:color="auto"/>
            </w:tcBorders>
            <w:vAlign w:val="center"/>
          </w:tcPr>
          <w:p w:rsidR="001D287F" w:rsidRPr="0098461A" w:rsidRDefault="006B005F" w:rsidP="00A441B2">
            <w:pPr>
              <w:tabs>
                <w:tab w:val="left" w:pos="567"/>
              </w:tabs>
              <w:autoSpaceDE w:val="0"/>
              <w:autoSpaceDN w:val="0"/>
              <w:adjustRightInd w:val="0"/>
              <w:jc w:val="both"/>
              <w:rPr>
                <w:sz w:val="24"/>
                <w:szCs w:val="24"/>
              </w:rPr>
            </w:pPr>
            <w:r>
              <w:rPr>
                <w:sz w:val="24"/>
                <w:szCs w:val="24"/>
              </w:rPr>
              <w:t>25 182,28</w:t>
            </w:r>
          </w:p>
        </w:tc>
        <w:tc>
          <w:tcPr>
            <w:tcW w:w="1560" w:type="dxa"/>
            <w:tcBorders>
              <w:top w:val="single" w:sz="4" w:space="0" w:color="auto"/>
              <w:left w:val="single" w:sz="4" w:space="0" w:color="auto"/>
              <w:bottom w:val="single" w:sz="4" w:space="0" w:color="auto"/>
              <w:right w:val="single" w:sz="4" w:space="0" w:color="auto"/>
            </w:tcBorders>
            <w:vAlign w:val="center"/>
          </w:tcPr>
          <w:p w:rsidR="001D287F" w:rsidRPr="0098461A" w:rsidRDefault="006B005F" w:rsidP="00A441B2">
            <w:pPr>
              <w:tabs>
                <w:tab w:val="left" w:pos="567"/>
              </w:tabs>
              <w:autoSpaceDE w:val="0"/>
              <w:autoSpaceDN w:val="0"/>
              <w:adjustRightInd w:val="0"/>
              <w:jc w:val="both"/>
              <w:rPr>
                <w:sz w:val="24"/>
                <w:szCs w:val="24"/>
              </w:rPr>
            </w:pPr>
            <w:r>
              <w:rPr>
                <w:sz w:val="24"/>
                <w:szCs w:val="24"/>
              </w:rPr>
              <w:t>25 003,78</w:t>
            </w:r>
          </w:p>
        </w:tc>
      </w:tr>
      <w:tr w:rsidR="006B005F" w:rsidRPr="00C40FAE" w:rsidTr="00A441B2">
        <w:trPr>
          <w:trHeight w:val="270"/>
        </w:trPr>
        <w:tc>
          <w:tcPr>
            <w:tcW w:w="576" w:type="dxa"/>
            <w:tcBorders>
              <w:top w:val="single" w:sz="4" w:space="0" w:color="auto"/>
              <w:left w:val="single" w:sz="4" w:space="0" w:color="auto"/>
              <w:bottom w:val="single" w:sz="4" w:space="0" w:color="auto"/>
              <w:right w:val="single" w:sz="4" w:space="0" w:color="auto"/>
            </w:tcBorders>
          </w:tcPr>
          <w:p w:rsidR="006B005F" w:rsidRPr="0098461A" w:rsidRDefault="006B005F" w:rsidP="00A441B2">
            <w:pPr>
              <w:tabs>
                <w:tab w:val="left" w:pos="567"/>
              </w:tabs>
              <w:autoSpaceDE w:val="0"/>
              <w:autoSpaceDN w:val="0"/>
              <w:adjustRightInd w:val="0"/>
              <w:jc w:val="both"/>
              <w:rPr>
                <w:sz w:val="24"/>
                <w:szCs w:val="24"/>
              </w:rPr>
            </w:pPr>
          </w:p>
        </w:tc>
        <w:tc>
          <w:tcPr>
            <w:tcW w:w="3306" w:type="dxa"/>
            <w:tcBorders>
              <w:top w:val="single" w:sz="4" w:space="0" w:color="auto"/>
              <w:left w:val="single" w:sz="4" w:space="0" w:color="auto"/>
              <w:bottom w:val="single" w:sz="4" w:space="0" w:color="auto"/>
              <w:right w:val="single" w:sz="4" w:space="0" w:color="auto"/>
            </w:tcBorders>
            <w:hideMark/>
          </w:tcPr>
          <w:p w:rsidR="006B005F" w:rsidRPr="0098461A" w:rsidRDefault="006B005F" w:rsidP="00A441B2">
            <w:pPr>
              <w:tabs>
                <w:tab w:val="left" w:pos="567"/>
              </w:tabs>
              <w:autoSpaceDE w:val="0"/>
              <w:autoSpaceDN w:val="0"/>
              <w:adjustRightInd w:val="0"/>
              <w:jc w:val="both"/>
              <w:rPr>
                <w:bCs/>
                <w:sz w:val="24"/>
                <w:szCs w:val="24"/>
              </w:rPr>
            </w:pPr>
            <w:r w:rsidRPr="0098461A">
              <w:rPr>
                <w:bCs/>
                <w:sz w:val="24"/>
                <w:szCs w:val="24"/>
              </w:rPr>
              <w:t>Всего</w:t>
            </w:r>
          </w:p>
        </w:tc>
        <w:tc>
          <w:tcPr>
            <w:tcW w:w="1257" w:type="dxa"/>
            <w:tcBorders>
              <w:top w:val="single" w:sz="4" w:space="0" w:color="auto"/>
              <w:left w:val="single" w:sz="4" w:space="0" w:color="auto"/>
              <w:bottom w:val="single" w:sz="4" w:space="0" w:color="auto"/>
              <w:right w:val="single" w:sz="4" w:space="0" w:color="auto"/>
            </w:tcBorders>
          </w:tcPr>
          <w:p w:rsidR="006B005F" w:rsidRPr="0098461A" w:rsidRDefault="006B005F" w:rsidP="00A441B2">
            <w:pPr>
              <w:tabs>
                <w:tab w:val="left" w:pos="567"/>
              </w:tabs>
              <w:autoSpaceDE w:val="0"/>
              <w:autoSpaceDN w:val="0"/>
              <w:adjustRightInd w:val="0"/>
              <w:jc w:val="both"/>
              <w:rPr>
                <w:sz w:val="24"/>
                <w:szCs w:val="24"/>
              </w:rPr>
            </w:pPr>
          </w:p>
        </w:tc>
        <w:tc>
          <w:tcPr>
            <w:tcW w:w="1445" w:type="dxa"/>
            <w:tcBorders>
              <w:top w:val="single" w:sz="4" w:space="0" w:color="auto"/>
              <w:left w:val="single" w:sz="4" w:space="0" w:color="auto"/>
              <w:bottom w:val="single" w:sz="4" w:space="0" w:color="auto"/>
              <w:right w:val="single" w:sz="4" w:space="0" w:color="auto"/>
            </w:tcBorders>
            <w:vAlign w:val="center"/>
          </w:tcPr>
          <w:p w:rsidR="006B005F" w:rsidRPr="0098461A" w:rsidRDefault="006B005F" w:rsidP="000638AC">
            <w:pPr>
              <w:tabs>
                <w:tab w:val="left" w:pos="567"/>
              </w:tabs>
              <w:autoSpaceDE w:val="0"/>
              <w:autoSpaceDN w:val="0"/>
              <w:adjustRightInd w:val="0"/>
              <w:jc w:val="both"/>
              <w:rPr>
                <w:sz w:val="24"/>
                <w:szCs w:val="24"/>
              </w:rPr>
            </w:pPr>
            <w:r>
              <w:rPr>
                <w:sz w:val="24"/>
                <w:szCs w:val="24"/>
              </w:rPr>
              <w:t>25 208,36</w:t>
            </w:r>
          </w:p>
        </w:tc>
        <w:tc>
          <w:tcPr>
            <w:tcW w:w="1417" w:type="dxa"/>
            <w:tcBorders>
              <w:top w:val="single" w:sz="4" w:space="0" w:color="auto"/>
              <w:left w:val="single" w:sz="4" w:space="0" w:color="auto"/>
              <w:bottom w:val="single" w:sz="4" w:space="0" w:color="auto"/>
              <w:right w:val="single" w:sz="4" w:space="0" w:color="auto"/>
            </w:tcBorders>
            <w:vAlign w:val="center"/>
          </w:tcPr>
          <w:p w:rsidR="006B005F" w:rsidRPr="0098461A" w:rsidRDefault="006B005F" w:rsidP="000638AC">
            <w:pPr>
              <w:tabs>
                <w:tab w:val="left" w:pos="567"/>
              </w:tabs>
              <w:autoSpaceDE w:val="0"/>
              <w:autoSpaceDN w:val="0"/>
              <w:adjustRightInd w:val="0"/>
              <w:jc w:val="both"/>
              <w:rPr>
                <w:sz w:val="24"/>
                <w:szCs w:val="24"/>
              </w:rPr>
            </w:pPr>
            <w:r>
              <w:rPr>
                <w:sz w:val="24"/>
                <w:szCs w:val="24"/>
              </w:rPr>
              <w:t>25 182,28</w:t>
            </w:r>
          </w:p>
        </w:tc>
        <w:tc>
          <w:tcPr>
            <w:tcW w:w="1560" w:type="dxa"/>
            <w:tcBorders>
              <w:top w:val="single" w:sz="4" w:space="0" w:color="auto"/>
              <w:left w:val="single" w:sz="4" w:space="0" w:color="auto"/>
              <w:bottom w:val="single" w:sz="4" w:space="0" w:color="auto"/>
              <w:right w:val="single" w:sz="4" w:space="0" w:color="auto"/>
            </w:tcBorders>
            <w:vAlign w:val="center"/>
          </w:tcPr>
          <w:p w:rsidR="006B005F" w:rsidRPr="0098461A" w:rsidRDefault="006B005F" w:rsidP="000638AC">
            <w:pPr>
              <w:tabs>
                <w:tab w:val="left" w:pos="567"/>
              </w:tabs>
              <w:autoSpaceDE w:val="0"/>
              <w:autoSpaceDN w:val="0"/>
              <w:adjustRightInd w:val="0"/>
              <w:jc w:val="both"/>
              <w:rPr>
                <w:sz w:val="24"/>
                <w:szCs w:val="24"/>
              </w:rPr>
            </w:pPr>
            <w:r>
              <w:rPr>
                <w:sz w:val="24"/>
                <w:szCs w:val="24"/>
              </w:rPr>
              <w:t>25 003,78</w:t>
            </w:r>
          </w:p>
        </w:tc>
      </w:tr>
    </w:tbl>
    <w:p w:rsidR="001D287F" w:rsidRPr="00C40FAE" w:rsidRDefault="001D287F" w:rsidP="001D287F">
      <w:pPr>
        <w:tabs>
          <w:tab w:val="left" w:pos="567"/>
        </w:tabs>
        <w:autoSpaceDE w:val="0"/>
        <w:autoSpaceDN w:val="0"/>
        <w:adjustRightInd w:val="0"/>
        <w:jc w:val="both"/>
        <w:rPr>
          <w:sz w:val="28"/>
          <w:szCs w:val="28"/>
          <w:highlight w:val="yellow"/>
        </w:rPr>
      </w:pPr>
    </w:p>
    <w:p w:rsidR="001D287F" w:rsidRPr="000638AC" w:rsidRDefault="001D287F" w:rsidP="001D287F">
      <w:pPr>
        <w:tabs>
          <w:tab w:val="left" w:pos="567"/>
        </w:tabs>
        <w:autoSpaceDE w:val="0"/>
        <w:autoSpaceDN w:val="0"/>
        <w:adjustRightInd w:val="0"/>
        <w:ind w:firstLine="709"/>
        <w:jc w:val="both"/>
        <w:rPr>
          <w:sz w:val="28"/>
          <w:szCs w:val="28"/>
        </w:rPr>
      </w:pPr>
      <w:r w:rsidRPr="000638AC">
        <w:rPr>
          <w:sz w:val="28"/>
          <w:szCs w:val="28"/>
        </w:rPr>
        <w:t>Целью подпрограммы является совершенствование деятельности библиотек Каратузского района.</w:t>
      </w:r>
    </w:p>
    <w:p w:rsidR="001D287F" w:rsidRDefault="001D287F" w:rsidP="001D287F">
      <w:pPr>
        <w:tabs>
          <w:tab w:val="left" w:pos="567"/>
        </w:tabs>
        <w:autoSpaceDE w:val="0"/>
        <w:autoSpaceDN w:val="0"/>
        <w:adjustRightInd w:val="0"/>
        <w:ind w:firstLine="709"/>
        <w:jc w:val="both"/>
        <w:rPr>
          <w:sz w:val="28"/>
          <w:szCs w:val="28"/>
        </w:rPr>
      </w:pPr>
      <w:r w:rsidRPr="00E65049">
        <w:rPr>
          <w:sz w:val="28"/>
          <w:szCs w:val="28"/>
        </w:rPr>
        <w:t>В рамках подпрограммы предусмотрены средства на реализацию следующих мероприятий:</w:t>
      </w:r>
    </w:p>
    <w:p w:rsidR="000A34A6" w:rsidRPr="000A34A6" w:rsidRDefault="000A34A6" w:rsidP="000A34A6">
      <w:pPr>
        <w:tabs>
          <w:tab w:val="left" w:pos="567"/>
        </w:tabs>
        <w:autoSpaceDE w:val="0"/>
        <w:autoSpaceDN w:val="0"/>
        <w:adjustRightInd w:val="0"/>
        <w:ind w:firstLine="709"/>
        <w:jc w:val="both"/>
        <w:rPr>
          <w:sz w:val="28"/>
          <w:szCs w:val="28"/>
        </w:rPr>
      </w:pPr>
      <w:r w:rsidRPr="000A34A6">
        <w:rPr>
          <w:sz w:val="28"/>
          <w:szCs w:val="28"/>
        </w:rPr>
        <w:t xml:space="preserve">- комплектование книжных фондов за счет районного бюджета в общем объеме 107,82 тыс. рублей, по </w:t>
      </w:r>
      <w:r w:rsidRPr="000A34A6">
        <w:rPr>
          <w:sz w:val="28"/>
        </w:rPr>
        <w:t xml:space="preserve">35,94 </w:t>
      </w:r>
      <w:r w:rsidRPr="000A34A6">
        <w:rPr>
          <w:sz w:val="28"/>
          <w:szCs w:val="28"/>
        </w:rPr>
        <w:t xml:space="preserve">тыс. рублей ежегодно;    </w:t>
      </w:r>
    </w:p>
    <w:p w:rsidR="001D287F" w:rsidRPr="006E255C" w:rsidRDefault="001D287F" w:rsidP="001D287F">
      <w:pPr>
        <w:tabs>
          <w:tab w:val="left" w:pos="567"/>
        </w:tabs>
        <w:autoSpaceDE w:val="0"/>
        <w:autoSpaceDN w:val="0"/>
        <w:adjustRightInd w:val="0"/>
        <w:ind w:firstLine="709"/>
        <w:jc w:val="both"/>
        <w:rPr>
          <w:sz w:val="28"/>
          <w:szCs w:val="28"/>
        </w:rPr>
      </w:pPr>
      <w:r w:rsidRPr="006E255C">
        <w:rPr>
          <w:sz w:val="28"/>
          <w:szCs w:val="28"/>
        </w:rPr>
        <w:t>-</w:t>
      </w:r>
      <w:r w:rsidRPr="006E255C">
        <w:t xml:space="preserve"> </w:t>
      </w:r>
      <w:r w:rsidRPr="006E255C">
        <w:rPr>
          <w:sz w:val="28"/>
          <w:szCs w:val="28"/>
        </w:rPr>
        <w:t>комплектование книжных фондов библиотек муниципальных образований Красноярского края в общем объеме 1</w:t>
      </w:r>
      <w:r w:rsidR="006E255C" w:rsidRPr="006E255C">
        <w:rPr>
          <w:sz w:val="28"/>
          <w:szCs w:val="28"/>
          <w:lang w:val="en-US"/>
        </w:rPr>
        <w:t> </w:t>
      </w:r>
      <w:r w:rsidRPr="006E255C">
        <w:rPr>
          <w:sz w:val="28"/>
          <w:szCs w:val="28"/>
        </w:rPr>
        <w:t>21</w:t>
      </w:r>
      <w:r w:rsidR="006E255C" w:rsidRPr="006E255C">
        <w:rPr>
          <w:sz w:val="28"/>
          <w:szCs w:val="28"/>
        </w:rPr>
        <w:t>5,00</w:t>
      </w:r>
      <w:r w:rsidRPr="006E255C">
        <w:rPr>
          <w:sz w:val="28"/>
          <w:szCs w:val="28"/>
        </w:rPr>
        <w:t xml:space="preserve"> тыс. рублей, по 40</w:t>
      </w:r>
      <w:r w:rsidR="006E255C" w:rsidRPr="006E255C">
        <w:rPr>
          <w:sz w:val="28"/>
          <w:szCs w:val="28"/>
        </w:rPr>
        <w:t>5,00</w:t>
      </w:r>
      <w:r w:rsidRPr="006E255C">
        <w:rPr>
          <w:sz w:val="28"/>
        </w:rPr>
        <w:t xml:space="preserve"> </w:t>
      </w:r>
      <w:r w:rsidRPr="006E255C">
        <w:rPr>
          <w:sz w:val="28"/>
          <w:szCs w:val="28"/>
        </w:rPr>
        <w:t xml:space="preserve">тыс. рублей ежегодно;   </w:t>
      </w:r>
    </w:p>
    <w:p w:rsidR="001D287F" w:rsidRPr="00FC7694" w:rsidRDefault="001D287F" w:rsidP="001D287F">
      <w:pPr>
        <w:tabs>
          <w:tab w:val="left" w:pos="567"/>
        </w:tabs>
        <w:autoSpaceDE w:val="0"/>
        <w:autoSpaceDN w:val="0"/>
        <w:adjustRightInd w:val="0"/>
        <w:ind w:firstLine="709"/>
        <w:jc w:val="both"/>
        <w:rPr>
          <w:sz w:val="28"/>
          <w:szCs w:val="28"/>
        </w:rPr>
      </w:pPr>
      <w:r w:rsidRPr="00FC7694">
        <w:rPr>
          <w:sz w:val="28"/>
          <w:szCs w:val="28"/>
        </w:rPr>
        <w:t>- расходы на государственную поддержку отрасли культуры (модернизация библиотек в части комплектования книжных фондов) в общей сумме 6</w:t>
      </w:r>
      <w:r w:rsidR="00FC7694" w:rsidRPr="00FC7694">
        <w:rPr>
          <w:sz w:val="28"/>
          <w:szCs w:val="28"/>
        </w:rPr>
        <w:t>06</w:t>
      </w:r>
      <w:r w:rsidRPr="00FC7694">
        <w:rPr>
          <w:sz w:val="28"/>
          <w:szCs w:val="28"/>
        </w:rPr>
        <w:t>,</w:t>
      </w:r>
      <w:r w:rsidR="00FC7694" w:rsidRPr="00FC7694">
        <w:rPr>
          <w:sz w:val="28"/>
          <w:szCs w:val="28"/>
        </w:rPr>
        <w:t>3</w:t>
      </w:r>
      <w:r w:rsidRPr="00FC7694">
        <w:rPr>
          <w:sz w:val="28"/>
          <w:szCs w:val="28"/>
        </w:rPr>
        <w:t xml:space="preserve">0 тыс. рублей, в том числе в </w:t>
      </w:r>
      <w:r w:rsidRPr="00FC7694">
        <w:rPr>
          <w:sz w:val="28"/>
        </w:rPr>
        <w:t>202</w:t>
      </w:r>
      <w:r w:rsidR="00FC7694" w:rsidRPr="00FC7694">
        <w:rPr>
          <w:sz w:val="28"/>
        </w:rPr>
        <w:t>4</w:t>
      </w:r>
      <w:r w:rsidRPr="00FC7694">
        <w:rPr>
          <w:sz w:val="28"/>
        </w:rPr>
        <w:t xml:space="preserve"> году – </w:t>
      </w:r>
      <w:r w:rsidR="00FC7694" w:rsidRPr="00FC7694">
        <w:rPr>
          <w:sz w:val="28"/>
        </w:rPr>
        <w:t>261,40</w:t>
      </w:r>
      <w:r w:rsidRPr="00FC7694">
        <w:rPr>
          <w:sz w:val="28"/>
        </w:rPr>
        <w:t xml:space="preserve"> тыс. рублей, 202</w:t>
      </w:r>
      <w:r w:rsidR="00FC7694" w:rsidRPr="00FC7694">
        <w:rPr>
          <w:sz w:val="28"/>
        </w:rPr>
        <w:t>5</w:t>
      </w:r>
      <w:r w:rsidRPr="00FC7694">
        <w:rPr>
          <w:sz w:val="28"/>
        </w:rPr>
        <w:t xml:space="preserve"> год – </w:t>
      </w:r>
      <w:r w:rsidR="00FC7694" w:rsidRPr="00FC7694">
        <w:rPr>
          <w:sz w:val="28"/>
        </w:rPr>
        <w:t>261,70</w:t>
      </w:r>
      <w:r w:rsidRPr="00FC7694">
        <w:rPr>
          <w:sz w:val="28"/>
        </w:rPr>
        <w:t xml:space="preserve"> тыс. рублей, 202</w:t>
      </w:r>
      <w:r w:rsidR="00FC7694" w:rsidRPr="00FC7694">
        <w:rPr>
          <w:sz w:val="28"/>
        </w:rPr>
        <w:t>6</w:t>
      </w:r>
      <w:r w:rsidRPr="00FC7694">
        <w:rPr>
          <w:sz w:val="28"/>
        </w:rPr>
        <w:t xml:space="preserve"> год – </w:t>
      </w:r>
      <w:r w:rsidR="00FC7694" w:rsidRPr="00FC7694">
        <w:rPr>
          <w:sz w:val="28"/>
        </w:rPr>
        <w:t>83,20</w:t>
      </w:r>
      <w:r w:rsidRPr="00FC7694">
        <w:rPr>
          <w:sz w:val="28"/>
        </w:rPr>
        <w:t xml:space="preserve"> тыс. рублей</w:t>
      </w:r>
      <w:r w:rsidRPr="00FC7694">
        <w:rPr>
          <w:sz w:val="28"/>
          <w:szCs w:val="28"/>
        </w:rPr>
        <w:t xml:space="preserve"> </w:t>
      </w:r>
    </w:p>
    <w:p w:rsidR="001D287F" w:rsidRDefault="001D287F" w:rsidP="001D287F">
      <w:pPr>
        <w:tabs>
          <w:tab w:val="left" w:pos="567"/>
        </w:tabs>
        <w:autoSpaceDE w:val="0"/>
        <w:autoSpaceDN w:val="0"/>
        <w:adjustRightInd w:val="0"/>
        <w:ind w:firstLine="709"/>
        <w:jc w:val="both"/>
        <w:rPr>
          <w:sz w:val="28"/>
          <w:szCs w:val="28"/>
        </w:rPr>
      </w:pPr>
      <w:r w:rsidRPr="000F7589">
        <w:rPr>
          <w:sz w:val="28"/>
          <w:szCs w:val="28"/>
        </w:rPr>
        <w:lastRenderedPageBreak/>
        <w:t>- проведение Общероссийского Дня библиотек в общем объеме 15,81 тыс. рублей, по 5,27</w:t>
      </w:r>
      <w:r w:rsidRPr="000F7589">
        <w:rPr>
          <w:sz w:val="28"/>
        </w:rPr>
        <w:t xml:space="preserve"> </w:t>
      </w:r>
      <w:r w:rsidRPr="000F7589">
        <w:rPr>
          <w:sz w:val="28"/>
          <w:szCs w:val="28"/>
        </w:rPr>
        <w:t xml:space="preserve">тыс. рублей ежегодно; </w:t>
      </w:r>
    </w:p>
    <w:p w:rsidR="00A357D3" w:rsidRPr="000F7589" w:rsidRDefault="00A357D3" w:rsidP="001D287F">
      <w:pPr>
        <w:tabs>
          <w:tab w:val="left" w:pos="567"/>
        </w:tabs>
        <w:autoSpaceDE w:val="0"/>
        <w:autoSpaceDN w:val="0"/>
        <w:adjustRightInd w:val="0"/>
        <w:ind w:firstLine="709"/>
        <w:jc w:val="both"/>
        <w:rPr>
          <w:sz w:val="28"/>
          <w:szCs w:val="28"/>
        </w:rPr>
      </w:pPr>
      <w:r>
        <w:rPr>
          <w:sz w:val="28"/>
          <w:szCs w:val="28"/>
        </w:rPr>
        <w:t>- о</w:t>
      </w:r>
      <w:r w:rsidRPr="00A357D3">
        <w:rPr>
          <w:sz w:val="28"/>
          <w:szCs w:val="28"/>
        </w:rPr>
        <w:t>рганизация и проведение культурно-массовых мероприятий</w:t>
      </w:r>
      <w:r>
        <w:rPr>
          <w:sz w:val="28"/>
          <w:szCs w:val="28"/>
        </w:rPr>
        <w:t xml:space="preserve"> в 2024 году в сумме 26,38 ты. рублей;</w:t>
      </w:r>
    </w:p>
    <w:p w:rsidR="001D287F" w:rsidRPr="000F7589" w:rsidRDefault="001D287F" w:rsidP="001D287F">
      <w:pPr>
        <w:tabs>
          <w:tab w:val="left" w:pos="567"/>
        </w:tabs>
        <w:autoSpaceDE w:val="0"/>
        <w:autoSpaceDN w:val="0"/>
        <w:adjustRightInd w:val="0"/>
        <w:ind w:firstLine="709"/>
        <w:jc w:val="both"/>
        <w:rPr>
          <w:sz w:val="28"/>
          <w:szCs w:val="28"/>
        </w:rPr>
      </w:pPr>
      <w:r w:rsidRPr="000F7589">
        <w:rPr>
          <w:sz w:val="28"/>
          <w:szCs w:val="28"/>
        </w:rPr>
        <w:t xml:space="preserve">- обеспечение деятельности (оказание услуг) подведомственных учреждений в общем объеме </w:t>
      </w:r>
      <w:r w:rsidR="000F7589" w:rsidRPr="000F7589">
        <w:rPr>
          <w:sz w:val="28"/>
          <w:szCs w:val="28"/>
        </w:rPr>
        <w:t>73 423,11</w:t>
      </w:r>
      <w:r w:rsidRPr="000F7589">
        <w:rPr>
          <w:sz w:val="28"/>
          <w:szCs w:val="28"/>
        </w:rPr>
        <w:t xml:space="preserve"> тыс. рублей, по </w:t>
      </w:r>
      <w:r w:rsidR="000F7589" w:rsidRPr="000F7589">
        <w:rPr>
          <w:sz w:val="28"/>
          <w:szCs w:val="28"/>
        </w:rPr>
        <w:t>24 474,37</w:t>
      </w:r>
      <w:r w:rsidRPr="000F7589">
        <w:rPr>
          <w:sz w:val="28"/>
        </w:rPr>
        <w:t xml:space="preserve"> </w:t>
      </w:r>
      <w:r w:rsidRPr="000F7589">
        <w:rPr>
          <w:sz w:val="28"/>
          <w:szCs w:val="28"/>
        </w:rPr>
        <w:t xml:space="preserve">тыс. рублей ежегодно.   </w:t>
      </w:r>
    </w:p>
    <w:p w:rsidR="001D287F" w:rsidRPr="000638AC" w:rsidRDefault="001D287F" w:rsidP="001D287F">
      <w:pPr>
        <w:tabs>
          <w:tab w:val="left" w:pos="567"/>
        </w:tabs>
        <w:autoSpaceDE w:val="0"/>
        <w:autoSpaceDN w:val="0"/>
        <w:adjustRightInd w:val="0"/>
        <w:ind w:firstLine="709"/>
        <w:jc w:val="both"/>
        <w:rPr>
          <w:sz w:val="28"/>
          <w:szCs w:val="28"/>
        </w:rPr>
      </w:pPr>
      <w:r w:rsidRPr="000638AC">
        <w:rPr>
          <w:sz w:val="28"/>
          <w:szCs w:val="28"/>
        </w:rPr>
        <w:t>Мероприятия подпрограммы направлены на решение следующих задач:</w:t>
      </w:r>
    </w:p>
    <w:p w:rsidR="00E72EBD" w:rsidRPr="0084342B" w:rsidRDefault="0084342B" w:rsidP="0084342B">
      <w:pPr>
        <w:tabs>
          <w:tab w:val="left" w:pos="567"/>
        </w:tabs>
        <w:autoSpaceDE w:val="0"/>
        <w:autoSpaceDN w:val="0"/>
        <w:adjustRightInd w:val="0"/>
        <w:ind w:firstLine="709"/>
        <w:jc w:val="both"/>
        <w:rPr>
          <w:sz w:val="28"/>
          <w:szCs w:val="28"/>
        </w:rPr>
      </w:pPr>
      <w:r>
        <w:rPr>
          <w:sz w:val="28"/>
          <w:szCs w:val="28"/>
        </w:rPr>
        <w:t xml:space="preserve">1. </w:t>
      </w:r>
      <w:r w:rsidR="00E72EBD" w:rsidRPr="0084342B">
        <w:rPr>
          <w:sz w:val="28"/>
          <w:szCs w:val="28"/>
        </w:rPr>
        <w:t xml:space="preserve">повышение качества предоставления услуг, </w:t>
      </w:r>
      <w:r w:rsidR="00BD3D26" w:rsidRPr="0084342B">
        <w:rPr>
          <w:sz w:val="28"/>
          <w:szCs w:val="28"/>
        </w:rPr>
        <w:t>полонение</w:t>
      </w:r>
      <w:r w:rsidR="00E72EBD" w:rsidRPr="0084342B">
        <w:rPr>
          <w:sz w:val="28"/>
          <w:szCs w:val="28"/>
        </w:rPr>
        <w:t xml:space="preserve"> книжного фонда, укрепление материально-технической базы муниципальных библиотек;</w:t>
      </w:r>
      <w:r w:rsidR="001D287F" w:rsidRPr="0084342B">
        <w:rPr>
          <w:sz w:val="28"/>
          <w:szCs w:val="28"/>
        </w:rPr>
        <w:t xml:space="preserve"> </w:t>
      </w:r>
    </w:p>
    <w:p w:rsidR="001D287F" w:rsidRPr="0084342B" w:rsidRDefault="001D287F" w:rsidP="0084342B">
      <w:pPr>
        <w:tabs>
          <w:tab w:val="left" w:pos="567"/>
        </w:tabs>
        <w:autoSpaceDE w:val="0"/>
        <w:autoSpaceDN w:val="0"/>
        <w:adjustRightInd w:val="0"/>
        <w:ind w:firstLine="709"/>
        <w:jc w:val="both"/>
        <w:rPr>
          <w:sz w:val="28"/>
          <w:szCs w:val="28"/>
        </w:rPr>
      </w:pPr>
      <w:r w:rsidRPr="0084342B">
        <w:rPr>
          <w:sz w:val="28"/>
          <w:szCs w:val="28"/>
        </w:rPr>
        <w:t xml:space="preserve">2. перевод в электронный вид библиотечных фондов, обеспечение доступа населения к </w:t>
      </w:r>
      <w:r w:rsidR="0084342B" w:rsidRPr="0084342B">
        <w:rPr>
          <w:sz w:val="28"/>
          <w:szCs w:val="28"/>
        </w:rPr>
        <w:t>электронным фондам библиотек</w:t>
      </w:r>
      <w:r w:rsidRPr="0084342B">
        <w:rPr>
          <w:sz w:val="28"/>
          <w:szCs w:val="28"/>
        </w:rPr>
        <w:t>.</w:t>
      </w:r>
    </w:p>
    <w:p w:rsidR="001D287F" w:rsidRPr="00E65049" w:rsidRDefault="001D287F" w:rsidP="0084342B">
      <w:pPr>
        <w:tabs>
          <w:tab w:val="left" w:pos="567"/>
        </w:tabs>
        <w:autoSpaceDE w:val="0"/>
        <w:autoSpaceDN w:val="0"/>
        <w:adjustRightInd w:val="0"/>
        <w:ind w:firstLine="709"/>
        <w:jc w:val="both"/>
        <w:rPr>
          <w:sz w:val="28"/>
          <w:szCs w:val="28"/>
        </w:rPr>
      </w:pPr>
      <w:r w:rsidRPr="00E65049">
        <w:rPr>
          <w:sz w:val="28"/>
          <w:szCs w:val="28"/>
        </w:rPr>
        <w:t>3. организация и осуществление библиотечного, информационного и справочно-библиографического обслуживания пользователей библиотек.</w:t>
      </w:r>
    </w:p>
    <w:p w:rsidR="001D287F" w:rsidRPr="00E65049" w:rsidRDefault="001D287F" w:rsidP="0084342B">
      <w:pPr>
        <w:tabs>
          <w:tab w:val="left" w:pos="567"/>
        </w:tabs>
        <w:autoSpaceDE w:val="0"/>
        <w:autoSpaceDN w:val="0"/>
        <w:adjustRightInd w:val="0"/>
        <w:ind w:firstLine="709"/>
        <w:jc w:val="both"/>
        <w:rPr>
          <w:sz w:val="28"/>
          <w:szCs w:val="28"/>
        </w:rPr>
      </w:pPr>
      <w:r w:rsidRPr="00E65049">
        <w:rPr>
          <w:sz w:val="28"/>
          <w:szCs w:val="28"/>
        </w:rPr>
        <w:t>4. повышение престижа библиотечной профессии, привлекательности имиджа общедоступных библиотек.</w:t>
      </w:r>
    </w:p>
    <w:p w:rsidR="001D287F" w:rsidRPr="00E65049" w:rsidRDefault="001D287F" w:rsidP="0084342B">
      <w:pPr>
        <w:tabs>
          <w:tab w:val="left" w:pos="567"/>
        </w:tabs>
        <w:autoSpaceDE w:val="0"/>
        <w:autoSpaceDN w:val="0"/>
        <w:adjustRightInd w:val="0"/>
        <w:ind w:firstLine="709"/>
        <w:jc w:val="both"/>
        <w:rPr>
          <w:sz w:val="28"/>
          <w:szCs w:val="28"/>
        </w:rPr>
      </w:pPr>
      <w:r w:rsidRPr="00E65049">
        <w:rPr>
          <w:sz w:val="28"/>
          <w:szCs w:val="28"/>
        </w:rPr>
        <w:t>5. обеспечение выполнения муниципального задания Муниципальным бюджетным учреждением культуры «Межпоселенческая библиотека Каратузского района».</w:t>
      </w:r>
    </w:p>
    <w:p w:rsidR="001D287F" w:rsidRPr="00C40FAE" w:rsidRDefault="001D287F" w:rsidP="001D287F">
      <w:pPr>
        <w:tabs>
          <w:tab w:val="left" w:pos="567"/>
        </w:tabs>
        <w:autoSpaceDE w:val="0"/>
        <w:autoSpaceDN w:val="0"/>
        <w:adjustRightInd w:val="0"/>
        <w:ind w:firstLine="709"/>
        <w:jc w:val="both"/>
        <w:rPr>
          <w:sz w:val="28"/>
          <w:szCs w:val="28"/>
          <w:highlight w:val="yellow"/>
        </w:rPr>
      </w:pPr>
    </w:p>
    <w:p w:rsidR="001D287F" w:rsidRPr="00046E3E" w:rsidRDefault="001D287F" w:rsidP="001D287F">
      <w:pPr>
        <w:tabs>
          <w:tab w:val="left" w:pos="567"/>
        </w:tabs>
        <w:autoSpaceDE w:val="0"/>
        <w:autoSpaceDN w:val="0"/>
        <w:adjustRightInd w:val="0"/>
        <w:ind w:firstLine="709"/>
        <w:jc w:val="both"/>
        <w:rPr>
          <w:sz w:val="28"/>
          <w:szCs w:val="28"/>
        </w:rPr>
      </w:pPr>
      <w:r w:rsidRPr="00046E3E">
        <w:rPr>
          <w:sz w:val="28"/>
          <w:szCs w:val="28"/>
        </w:rPr>
        <w:t>При реализации данной подпрограммы будут достигнуты следующие показатели:</w:t>
      </w:r>
    </w:p>
    <w:p w:rsidR="001D287F" w:rsidRPr="00C40FAE" w:rsidRDefault="001D287F" w:rsidP="001D287F">
      <w:pPr>
        <w:tabs>
          <w:tab w:val="left" w:pos="567"/>
        </w:tabs>
        <w:autoSpaceDE w:val="0"/>
        <w:autoSpaceDN w:val="0"/>
        <w:adjustRightInd w:val="0"/>
        <w:jc w:val="both"/>
        <w:rPr>
          <w:sz w:val="28"/>
          <w:szCs w:val="28"/>
          <w:highlight w:val="yellow"/>
        </w:rPr>
      </w:pPr>
    </w:p>
    <w:p w:rsidR="001D287F" w:rsidRPr="001465E7" w:rsidRDefault="001D287F" w:rsidP="001D287F">
      <w:pPr>
        <w:tabs>
          <w:tab w:val="left" w:pos="567"/>
        </w:tabs>
        <w:autoSpaceDE w:val="0"/>
        <w:autoSpaceDN w:val="0"/>
        <w:adjustRightInd w:val="0"/>
        <w:jc w:val="both"/>
        <w:rPr>
          <w:sz w:val="28"/>
          <w:szCs w:val="28"/>
        </w:rPr>
      </w:pPr>
      <w:r w:rsidRPr="001465E7">
        <w:rPr>
          <w:sz w:val="28"/>
          <w:szCs w:val="28"/>
        </w:rPr>
        <w:t xml:space="preserve">                                                                                                                  Таблица 26</w:t>
      </w:r>
    </w:p>
    <w:p w:rsidR="001D287F" w:rsidRPr="00C40FAE" w:rsidRDefault="001D287F" w:rsidP="001D287F">
      <w:pPr>
        <w:tabs>
          <w:tab w:val="left" w:pos="567"/>
        </w:tabs>
        <w:autoSpaceDE w:val="0"/>
        <w:autoSpaceDN w:val="0"/>
        <w:adjustRightInd w:val="0"/>
        <w:jc w:val="both"/>
        <w:rPr>
          <w:sz w:val="28"/>
          <w:szCs w:val="28"/>
          <w:highlight w:val="yellow"/>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72"/>
        <w:gridCol w:w="1787"/>
        <w:gridCol w:w="1134"/>
        <w:gridCol w:w="1134"/>
        <w:gridCol w:w="1134"/>
      </w:tblGrid>
      <w:tr w:rsidR="001D287F" w:rsidRPr="004352FE" w:rsidTr="00A441B2">
        <w:trPr>
          <w:trHeight w:val="444"/>
          <w:tblHeader/>
        </w:trPr>
        <w:tc>
          <w:tcPr>
            <w:tcW w:w="4372"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A441B2">
            <w:pPr>
              <w:tabs>
                <w:tab w:val="left" w:pos="567"/>
              </w:tabs>
              <w:autoSpaceDE w:val="0"/>
              <w:autoSpaceDN w:val="0"/>
              <w:adjustRightInd w:val="0"/>
              <w:jc w:val="both"/>
              <w:rPr>
                <w:sz w:val="24"/>
                <w:szCs w:val="24"/>
              </w:rPr>
            </w:pPr>
            <w:r w:rsidRPr="004352FE">
              <w:rPr>
                <w:sz w:val="24"/>
                <w:szCs w:val="24"/>
              </w:rPr>
              <w:t>Показатели</w:t>
            </w:r>
          </w:p>
        </w:tc>
        <w:tc>
          <w:tcPr>
            <w:tcW w:w="1787"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A441B2">
            <w:pPr>
              <w:tabs>
                <w:tab w:val="left" w:pos="567"/>
              </w:tabs>
              <w:autoSpaceDE w:val="0"/>
              <w:autoSpaceDN w:val="0"/>
              <w:adjustRightInd w:val="0"/>
              <w:jc w:val="both"/>
              <w:rPr>
                <w:sz w:val="24"/>
                <w:szCs w:val="24"/>
              </w:rPr>
            </w:pPr>
            <w:r w:rsidRPr="004352FE">
              <w:rPr>
                <w:sz w:val="24"/>
                <w:szCs w:val="24"/>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8525F0">
            <w:pPr>
              <w:tabs>
                <w:tab w:val="left" w:pos="567"/>
              </w:tabs>
              <w:autoSpaceDE w:val="0"/>
              <w:autoSpaceDN w:val="0"/>
              <w:adjustRightInd w:val="0"/>
              <w:jc w:val="both"/>
              <w:rPr>
                <w:sz w:val="24"/>
                <w:szCs w:val="24"/>
              </w:rPr>
            </w:pPr>
            <w:r w:rsidRPr="004352FE">
              <w:rPr>
                <w:sz w:val="24"/>
                <w:szCs w:val="24"/>
              </w:rPr>
              <w:t>202</w:t>
            </w:r>
            <w:r w:rsidR="008525F0" w:rsidRPr="004352FE">
              <w:rPr>
                <w:sz w:val="24"/>
                <w:szCs w:val="24"/>
              </w:rPr>
              <w:t>4</w:t>
            </w:r>
            <w:r w:rsidRPr="004352FE">
              <w:rPr>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8525F0">
            <w:pPr>
              <w:tabs>
                <w:tab w:val="left" w:pos="567"/>
              </w:tabs>
              <w:autoSpaceDE w:val="0"/>
              <w:autoSpaceDN w:val="0"/>
              <w:adjustRightInd w:val="0"/>
              <w:jc w:val="both"/>
              <w:rPr>
                <w:sz w:val="24"/>
                <w:szCs w:val="24"/>
              </w:rPr>
            </w:pPr>
            <w:r w:rsidRPr="004352FE">
              <w:rPr>
                <w:sz w:val="24"/>
                <w:szCs w:val="24"/>
              </w:rPr>
              <w:t>202</w:t>
            </w:r>
            <w:r w:rsidR="008525F0" w:rsidRPr="004352FE">
              <w:rPr>
                <w:sz w:val="24"/>
                <w:szCs w:val="24"/>
              </w:rPr>
              <w:t>5</w:t>
            </w:r>
            <w:r w:rsidRPr="004352FE">
              <w:rPr>
                <w:sz w:val="24"/>
                <w:szCs w:val="24"/>
              </w:rPr>
              <w:t xml:space="preserve">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8525F0">
            <w:pPr>
              <w:tabs>
                <w:tab w:val="left" w:pos="567"/>
              </w:tabs>
              <w:autoSpaceDE w:val="0"/>
              <w:autoSpaceDN w:val="0"/>
              <w:adjustRightInd w:val="0"/>
              <w:jc w:val="both"/>
              <w:rPr>
                <w:sz w:val="24"/>
                <w:szCs w:val="24"/>
              </w:rPr>
            </w:pPr>
            <w:r w:rsidRPr="004352FE">
              <w:rPr>
                <w:sz w:val="24"/>
                <w:szCs w:val="24"/>
              </w:rPr>
              <w:t>202</w:t>
            </w:r>
            <w:r w:rsidR="008525F0" w:rsidRPr="004352FE">
              <w:rPr>
                <w:sz w:val="24"/>
                <w:szCs w:val="24"/>
              </w:rPr>
              <w:t>6</w:t>
            </w:r>
            <w:r w:rsidRPr="004352FE">
              <w:rPr>
                <w:sz w:val="24"/>
                <w:szCs w:val="24"/>
              </w:rPr>
              <w:t xml:space="preserve"> год</w:t>
            </w:r>
          </w:p>
        </w:tc>
      </w:tr>
      <w:tr w:rsidR="001D287F" w:rsidRPr="004352FE"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1D287F" w:rsidRPr="004352FE" w:rsidRDefault="001D287F" w:rsidP="00A441B2">
            <w:pPr>
              <w:tabs>
                <w:tab w:val="left" w:pos="567"/>
              </w:tabs>
              <w:autoSpaceDE w:val="0"/>
              <w:autoSpaceDN w:val="0"/>
              <w:adjustRightInd w:val="0"/>
              <w:jc w:val="both"/>
              <w:rPr>
                <w:sz w:val="24"/>
                <w:szCs w:val="24"/>
              </w:rPr>
            </w:pPr>
            <w:r w:rsidRPr="004352FE">
              <w:rPr>
                <w:sz w:val="24"/>
                <w:szCs w:val="24"/>
              </w:rPr>
              <w:t>Динамика количества зарегистрированных пользователей библиотек</w:t>
            </w:r>
          </w:p>
        </w:tc>
        <w:tc>
          <w:tcPr>
            <w:tcW w:w="1787"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8C05C7" w:rsidP="00A441B2">
            <w:pPr>
              <w:tabs>
                <w:tab w:val="left" w:pos="567"/>
              </w:tabs>
              <w:autoSpaceDE w:val="0"/>
              <w:autoSpaceDN w:val="0"/>
              <w:adjustRightInd w:val="0"/>
              <w:jc w:val="both"/>
              <w:rPr>
                <w:sz w:val="24"/>
                <w:szCs w:val="24"/>
              </w:rPr>
            </w:pPr>
            <w:r w:rsidRPr="004352FE">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5A4E25" w:rsidP="00A441B2">
            <w:pPr>
              <w:tabs>
                <w:tab w:val="left" w:pos="567"/>
              </w:tabs>
              <w:autoSpaceDE w:val="0"/>
              <w:autoSpaceDN w:val="0"/>
              <w:adjustRightInd w:val="0"/>
              <w:jc w:val="both"/>
              <w:rPr>
                <w:sz w:val="24"/>
                <w:szCs w:val="24"/>
              </w:rPr>
            </w:pPr>
            <w:r w:rsidRPr="004352FE">
              <w:rPr>
                <w:sz w:val="24"/>
                <w:szCs w:val="24"/>
              </w:rPr>
              <w:t>13800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5A4E25" w:rsidP="00A441B2">
            <w:pPr>
              <w:tabs>
                <w:tab w:val="left" w:pos="567"/>
              </w:tabs>
              <w:autoSpaceDE w:val="0"/>
              <w:autoSpaceDN w:val="0"/>
              <w:adjustRightInd w:val="0"/>
              <w:jc w:val="both"/>
              <w:rPr>
                <w:sz w:val="24"/>
                <w:szCs w:val="24"/>
              </w:rPr>
            </w:pPr>
            <w:r w:rsidRPr="004352FE">
              <w:rPr>
                <w:sz w:val="24"/>
                <w:szCs w:val="24"/>
              </w:rPr>
              <w:t>13700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5A4E25" w:rsidP="00A441B2">
            <w:pPr>
              <w:tabs>
                <w:tab w:val="left" w:pos="567"/>
              </w:tabs>
              <w:autoSpaceDE w:val="0"/>
              <w:autoSpaceDN w:val="0"/>
              <w:adjustRightInd w:val="0"/>
              <w:jc w:val="both"/>
              <w:rPr>
                <w:sz w:val="24"/>
                <w:szCs w:val="24"/>
              </w:rPr>
            </w:pPr>
            <w:r w:rsidRPr="004352FE">
              <w:rPr>
                <w:sz w:val="24"/>
                <w:szCs w:val="24"/>
              </w:rPr>
              <w:t>13600</w:t>
            </w:r>
          </w:p>
        </w:tc>
      </w:tr>
      <w:tr w:rsidR="001D287F" w:rsidRPr="004352FE"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1D287F" w:rsidRPr="004352FE" w:rsidRDefault="001D287F" w:rsidP="00A441B2">
            <w:pPr>
              <w:tabs>
                <w:tab w:val="left" w:pos="567"/>
              </w:tabs>
              <w:autoSpaceDE w:val="0"/>
              <w:autoSpaceDN w:val="0"/>
              <w:adjustRightInd w:val="0"/>
              <w:jc w:val="both"/>
              <w:rPr>
                <w:sz w:val="24"/>
                <w:szCs w:val="24"/>
              </w:rPr>
            </w:pPr>
            <w:r w:rsidRPr="004352FE">
              <w:rPr>
                <w:sz w:val="24"/>
                <w:szCs w:val="24"/>
              </w:rPr>
              <w:t>Динамика количества посещений библиотек</w:t>
            </w:r>
          </w:p>
        </w:tc>
        <w:tc>
          <w:tcPr>
            <w:tcW w:w="1787" w:type="dxa"/>
            <w:tcBorders>
              <w:top w:val="single" w:sz="4" w:space="0" w:color="auto"/>
              <w:left w:val="single" w:sz="4" w:space="0" w:color="auto"/>
              <w:bottom w:val="single" w:sz="4" w:space="0" w:color="auto"/>
              <w:right w:val="single" w:sz="4" w:space="0" w:color="auto"/>
            </w:tcBorders>
            <w:vAlign w:val="center"/>
          </w:tcPr>
          <w:p w:rsidR="001D287F" w:rsidRPr="004352FE" w:rsidRDefault="008C05C7" w:rsidP="00A441B2">
            <w:pPr>
              <w:tabs>
                <w:tab w:val="left" w:pos="567"/>
              </w:tabs>
              <w:autoSpaceDE w:val="0"/>
              <w:autoSpaceDN w:val="0"/>
              <w:adjustRightInd w:val="0"/>
              <w:jc w:val="both"/>
              <w:rPr>
                <w:sz w:val="24"/>
                <w:szCs w:val="24"/>
              </w:rPr>
            </w:pPr>
            <w:r w:rsidRPr="004352FE">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5A4E25" w:rsidP="00A441B2">
            <w:pPr>
              <w:tabs>
                <w:tab w:val="left" w:pos="567"/>
              </w:tabs>
              <w:autoSpaceDE w:val="0"/>
              <w:autoSpaceDN w:val="0"/>
              <w:adjustRightInd w:val="0"/>
              <w:jc w:val="both"/>
              <w:rPr>
                <w:sz w:val="24"/>
                <w:szCs w:val="24"/>
              </w:rPr>
            </w:pPr>
            <w:r w:rsidRPr="004352FE">
              <w:rPr>
                <w:sz w:val="24"/>
                <w:szCs w:val="24"/>
              </w:rPr>
              <w:t>158000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5A4E25" w:rsidP="00A441B2">
            <w:pPr>
              <w:tabs>
                <w:tab w:val="left" w:pos="567"/>
              </w:tabs>
              <w:autoSpaceDE w:val="0"/>
              <w:autoSpaceDN w:val="0"/>
              <w:adjustRightInd w:val="0"/>
              <w:jc w:val="both"/>
              <w:rPr>
                <w:sz w:val="24"/>
                <w:szCs w:val="24"/>
              </w:rPr>
            </w:pPr>
            <w:r w:rsidRPr="004352FE">
              <w:rPr>
                <w:sz w:val="24"/>
                <w:szCs w:val="24"/>
              </w:rPr>
              <w:t>160000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5A4E25" w:rsidP="00A441B2">
            <w:pPr>
              <w:tabs>
                <w:tab w:val="left" w:pos="567"/>
              </w:tabs>
              <w:autoSpaceDE w:val="0"/>
              <w:autoSpaceDN w:val="0"/>
              <w:adjustRightInd w:val="0"/>
              <w:jc w:val="both"/>
              <w:rPr>
                <w:sz w:val="24"/>
                <w:szCs w:val="24"/>
              </w:rPr>
            </w:pPr>
            <w:r w:rsidRPr="004352FE">
              <w:rPr>
                <w:sz w:val="24"/>
                <w:szCs w:val="24"/>
              </w:rPr>
              <w:t>162000</w:t>
            </w:r>
          </w:p>
        </w:tc>
      </w:tr>
      <w:tr w:rsidR="001D287F" w:rsidRPr="004352FE"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1D287F" w:rsidRPr="004352FE" w:rsidRDefault="001D287F" w:rsidP="00A441B2">
            <w:pPr>
              <w:tabs>
                <w:tab w:val="left" w:pos="567"/>
              </w:tabs>
              <w:autoSpaceDE w:val="0"/>
              <w:autoSpaceDN w:val="0"/>
              <w:adjustRightInd w:val="0"/>
              <w:jc w:val="both"/>
              <w:rPr>
                <w:sz w:val="24"/>
                <w:szCs w:val="24"/>
              </w:rPr>
            </w:pPr>
            <w:r w:rsidRPr="004352FE">
              <w:rPr>
                <w:sz w:val="24"/>
                <w:szCs w:val="24"/>
              </w:rPr>
              <w:t xml:space="preserve"> Количество экземпляров новых изданий, поступивших в фонды общедоступных библиотек, в расчете на 1000 жителей района</w:t>
            </w:r>
          </w:p>
        </w:tc>
        <w:tc>
          <w:tcPr>
            <w:tcW w:w="1787"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8C05C7" w:rsidP="00A441B2">
            <w:pPr>
              <w:tabs>
                <w:tab w:val="left" w:pos="567"/>
              </w:tabs>
              <w:autoSpaceDE w:val="0"/>
              <w:autoSpaceDN w:val="0"/>
              <w:adjustRightInd w:val="0"/>
              <w:jc w:val="both"/>
              <w:rPr>
                <w:sz w:val="24"/>
                <w:szCs w:val="24"/>
              </w:rPr>
            </w:pPr>
            <w:r w:rsidRPr="004352FE">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5A4E25" w:rsidP="00A441B2">
            <w:pPr>
              <w:tabs>
                <w:tab w:val="left" w:pos="567"/>
              </w:tabs>
              <w:autoSpaceDE w:val="0"/>
              <w:autoSpaceDN w:val="0"/>
              <w:adjustRightInd w:val="0"/>
              <w:jc w:val="both"/>
              <w:rPr>
                <w:sz w:val="24"/>
                <w:szCs w:val="24"/>
              </w:rPr>
            </w:pPr>
            <w:r w:rsidRPr="004352FE">
              <w:rPr>
                <w:sz w:val="24"/>
                <w:szCs w:val="24"/>
              </w:rPr>
              <w:t>320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5A4E25" w:rsidP="00A441B2">
            <w:pPr>
              <w:tabs>
                <w:tab w:val="left" w:pos="567"/>
              </w:tabs>
              <w:autoSpaceDE w:val="0"/>
              <w:autoSpaceDN w:val="0"/>
              <w:adjustRightInd w:val="0"/>
              <w:jc w:val="both"/>
              <w:rPr>
                <w:sz w:val="24"/>
                <w:szCs w:val="24"/>
              </w:rPr>
            </w:pPr>
            <w:r w:rsidRPr="004352FE">
              <w:rPr>
                <w:sz w:val="24"/>
                <w:szCs w:val="24"/>
              </w:rPr>
              <w:t>350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5A4E25" w:rsidP="00A441B2">
            <w:pPr>
              <w:tabs>
                <w:tab w:val="left" w:pos="567"/>
              </w:tabs>
              <w:autoSpaceDE w:val="0"/>
              <w:autoSpaceDN w:val="0"/>
              <w:adjustRightInd w:val="0"/>
              <w:jc w:val="both"/>
              <w:rPr>
                <w:sz w:val="24"/>
                <w:szCs w:val="24"/>
              </w:rPr>
            </w:pPr>
            <w:r w:rsidRPr="004352FE">
              <w:rPr>
                <w:sz w:val="24"/>
                <w:szCs w:val="24"/>
              </w:rPr>
              <w:t>350</w:t>
            </w:r>
          </w:p>
        </w:tc>
      </w:tr>
      <w:tr w:rsidR="001D287F" w:rsidRPr="004352FE"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1D287F" w:rsidRPr="004352FE" w:rsidRDefault="001D287F" w:rsidP="00A441B2">
            <w:pPr>
              <w:tabs>
                <w:tab w:val="left" w:pos="567"/>
              </w:tabs>
              <w:autoSpaceDE w:val="0"/>
              <w:autoSpaceDN w:val="0"/>
              <w:adjustRightInd w:val="0"/>
              <w:jc w:val="both"/>
              <w:rPr>
                <w:sz w:val="24"/>
                <w:szCs w:val="24"/>
              </w:rPr>
            </w:pPr>
            <w:r w:rsidRPr="004352FE">
              <w:rPr>
                <w:sz w:val="24"/>
                <w:szCs w:val="24"/>
              </w:rPr>
              <w:t xml:space="preserve">Доля библиотек, подключенных к сети Интернет, в общем количестве общедоступных библиотек </w:t>
            </w:r>
          </w:p>
        </w:tc>
        <w:tc>
          <w:tcPr>
            <w:tcW w:w="1787" w:type="dxa"/>
            <w:tcBorders>
              <w:top w:val="single" w:sz="4" w:space="0" w:color="auto"/>
              <w:left w:val="single" w:sz="4" w:space="0" w:color="auto"/>
              <w:bottom w:val="single" w:sz="4" w:space="0" w:color="auto"/>
              <w:right w:val="single" w:sz="4" w:space="0" w:color="auto"/>
            </w:tcBorders>
            <w:vAlign w:val="center"/>
          </w:tcPr>
          <w:p w:rsidR="001D287F" w:rsidRPr="004352FE" w:rsidRDefault="001D287F" w:rsidP="00A441B2">
            <w:pPr>
              <w:tabs>
                <w:tab w:val="left" w:pos="567"/>
              </w:tabs>
              <w:autoSpaceDE w:val="0"/>
              <w:autoSpaceDN w:val="0"/>
              <w:adjustRightInd w:val="0"/>
              <w:jc w:val="both"/>
              <w:rPr>
                <w:sz w:val="24"/>
                <w:szCs w:val="24"/>
              </w:rPr>
            </w:pPr>
            <w:r w:rsidRPr="004352FE">
              <w:rPr>
                <w:sz w:val="24"/>
                <w:szCs w:val="24"/>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5A4E25" w:rsidP="00A441B2">
            <w:pPr>
              <w:tabs>
                <w:tab w:val="left" w:pos="567"/>
              </w:tabs>
              <w:autoSpaceDE w:val="0"/>
              <w:autoSpaceDN w:val="0"/>
              <w:adjustRightInd w:val="0"/>
              <w:jc w:val="both"/>
              <w:rPr>
                <w:sz w:val="24"/>
                <w:szCs w:val="24"/>
              </w:rPr>
            </w:pPr>
            <w:r w:rsidRPr="004352FE">
              <w:rPr>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5A4E25" w:rsidP="00A441B2">
            <w:pPr>
              <w:tabs>
                <w:tab w:val="left" w:pos="567"/>
              </w:tabs>
              <w:autoSpaceDE w:val="0"/>
              <w:autoSpaceDN w:val="0"/>
              <w:adjustRightInd w:val="0"/>
              <w:jc w:val="both"/>
              <w:rPr>
                <w:sz w:val="24"/>
                <w:szCs w:val="24"/>
              </w:rPr>
            </w:pPr>
            <w:r w:rsidRPr="004352FE">
              <w:rPr>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5A4E25" w:rsidP="00A441B2">
            <w:pPr>
              <w:tabs>
                <w:tab w:val="left" w:pos="567"/>
              </w:tabs>
              <w:autoSpaceDE w:val="0"/>
              <w:autoSpaceDN w:val="0"/>
              <w:adjustRightInd w:val="0"/>
              <w:jc w:val="both"/>
              <w:rPr>
                <w:sz w:val="24"/>
                <w:szCs w:val="24"/>
              </w:rPr>
            </w:pPr>
            <w:r w:rsidRPr="004352FE">
              <w:rPr>
                <w:sz w:val="24"/>
                <w:szCs w:val="24"/>
              </w:rPr>
              <w:t>100</w:t>
            </w:r>
          </w:p>
        </w:tc>
      </w:tr>
      <w:tr w:rsidR="001D287F" w:rsidRPr="004352FE"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1D287F" w:rsidRPr="004352FE" w:rsidRDefault="001D287F" w:rsidP="00A441B2">
            <w:pPr>
              <w:tabs>
                <w:tab w:val="left" w:pos="567"/>
              </w:tabs>
              <w:autoSpaceDE w:val="0"/>
              <w:autoSpaceDN w:val="0"/>
              <w:adjustRightInd w:val="0"/>
              <w:jc w:val="both"/>
              <w:rPr>
                <w:sz w:val="24"/>
                <w:szCs w:val="24"/>
              </w:rPr>
            </w:pPr>
            <w:r w:rsidRPr="004352FE">
              <w:rPr>
                <w:sz w:val="24"/>
                <w:szCs w:val="24"/>
              </w:rPr>
              <w:t>Среднее число книговыдач в расчете на 1000 жителей</w:t>
            </w:r>
          </w:p>
        </w:tc>
        <w:tc>
          <w:tcPr>
            <w:tcW w:w="1787"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8C05C7" w:rsidP="00A441B2">
            <w:pPr>
              <w:tabs>
                <w:tab w:val="left" w:pos="567"/>
              </w:tabs>
              <w:autoSpaceDE w:val="0"/>
              <w:autoSpaceDN w:val="0"/>
              <w:adjustRightInd w:val="0"/>
              <w:jc w:val="both"/>
              <w:rPr>
                <w:sz w:val="24"/>
                <w:szCs w:val="24"/>
              </w:rPr>
            </w:pPr>
            <w:r w:rsidRPr="004352FE">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5A4E25" w:rsidP="00A441B2">
            <w:pPr>
              <w:tabs>
                <w:tab w:val="left" w:pos="567"/>
              </w:tabs>
              <w:autoSpaceDE w:val="0"/>
              <w:autoSpaceDN w:val="0"/>
              <w:adjustRightInd w:val="0"/>
              <w:jc w:val="both"/>
              <w:rPr>
                <w:sz w:val="24"/>
                <w:szCs w:val="24"/>
              </w:rPr>
            </w:pPr>
            <w:r w:rsidRPr="004352FE">
              <w:rPr>
                <w:sz w:val="24"/>
                <w:szCs w:val="24"/>
              </w:rPr>
              <w:t>27420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5A4E25" w:rsidP="00A441B2">
            <w:pPr>
              <w:tabs>
                <w:tab w:val="left" w:pos="567"/>
              </w:tabs>
              <w:autoSpaceDE w:val="0"/>
              <w:autoSpaceDN w:val="0"/>
              <w:adjustRightInd w:val="0"/>
              <w:jc w:val="both"/>
              <w:rPr>
                <w:sz w:val="24"/>
                <w:szCs w:val="24"/>
              </w:rPr>
            </w:pPr>
            <w:r w:rsidRPr="004352FE">
              <w:rPr>
                <w:sz w:val="24"/>
                <w:szCs w:val="24"/>
              </w:rPr>
              <w:t>27450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5A4E25" w:rsidP="00A441B2">
            <w:pPr>
              <w:tabs>
                <w:tab w:val="left" w:pos="567"/>
              </w:tabs>
              <w:autoSpaceDE w:val="0"/>
              <w:autoSpaceDN w:val="0"/>
              <w:adjustRightInd w:val="0"/>
              <w:jc w:val="both"/>
              <w:rPr>
                <w:sz w:val="24"/>
                <w:szCs w:val="24"/>
              </w:rPr>
            </w:pPr>
            <w:r w:rsidRPr="004352FE">
              <w:rPr>
                <w:sz w:val="24"/>
                <w:szCs w:val="24"/>
              </w:rPr>
              <w:t>27500</w:t>
            </w:r>
          </w:p>
        </w:tc>
      </w:tr>
      <w:tr w:rsidR="001D287F" w:rsidRPr="004352FE"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1D287F" w:rsidRPr="004352FE" w:rsidRDefault="001D287F" w:rsidP="00A441B2">
            <w:pPr>
              <w:tabs>
                <w:tab w:val="left" w:pos="567"/>
              </w:tabs>
              <w:autoSpaceDE w:val="0"/>
              <w:autoSpaceDN w:val="0"/>
              <w:adjustRightInd w:val="0"/>
              <w:jc w:val="both"/>
              <w:rPr>
                <w:sz w:val="24"/>
                <w:szCs w:val="24"/>
              </w:rPr>
            </w:pPr>
            <w:r w:rsidRPr="004352FE">
              <w:rPr>
                <w:sz w:val="24"/>
                <w:szCs w:val="24"/>
              </w:rPr>
              <w:t xml:space="preserve">Количество специалистов библиотек, повысивших квалификацию, прошедших переподготовку </w:t>
            </w:r>
          </w:p>
        </w:tc>
        <w:tc>
          <w:tcPr>
            <w:tcW w:w="1787"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8C05C7" w:rsidP="00A441B2">
            <w:pPr>
              <w:tabs>
                <w:tab w:val="left" w:pos="567"/>
              </w:tabs>
              <w:autoSpaceDE w:val="0"/>
              <w:autoSpaceDN w:val="0"/>
              <w:adjustRightInd w:val="0"/>
              <w:jc w:val="both"/>
              <w:rPr>
                <w:sz w:val="24"/>
                <w:szCs w:val="24"/>
              </w:rPr>
            </w:pPr>
            <w:r w:rsidRPr="004352FE">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5A4E25" w:rsidP="00A441B2">
            <w:pPr>
              <w:tabs>
                <w:tab w:val="left" w:pos="567"/>
              </w:tabs>
              <w:autoSpaceDE w:val="0"/>
              <w:autoSpaceDN w:val="0"/>
              <w:adjustRightInd w:val="0"/>
              <w:jc w:val="both"/>
              <w:rPr>
                <w:sz w:val="24"/>
                <w:szCs w:val="24"/>
              </w:rPr>
            </w:pPr>
            <w:r w:rsidRPr="004352FE">
              <w:rPr>
                <w:sz w:val="24"/>
                <w:szCs w:val="24"/>
              </w:rPr>
              <w:t>12</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5A4E25" w:rsidP="00A441B2">
            <w:pPr>
              <w:tabs>
                <w:tab w:val="left" w:pos="567"/>
              </w:tabs>
              <w:autoSpaceDE w:val="0"/>
              <w:autoSpaceDN w:val="0"/>
              <w:adjustRightInd w:val="0"/>
              <w:jc w:val="both"/>
              <w:rPr>
                <w:sz w:val="24"/>
                <w:szCs w:val="24"/>
              </w:rPr>
            </w:pPr>
            <w:r w:rsidRPr="004352FE">
              <w:rPr>
                <w:sz w:val="24"/>
                <w:szCs w:val="24"/>
              </w:rPr>
              <w:t>14</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5A4E25" w:rsidP="00A441B2">
            <w:pPr>
              <w:tabs>
                <w:tab w:val="left" w:pos="567"/>
              </w:tabs>
              <w:autoSpaceDE w:val="0"/>
              <w:autoSpaceDN w:val="0"/>
              <w:adjustRightInd w:val="0"/>
              <w:jc w:val="both"/>
              <w:rPr>
                <w:sz w:val="24"/>
                <w:szCs w:val="24"/>
              </w:rPr>
            </w:pPr>
            <w:r w:rsidRPr="004352FE">
              <w:rPr>
                <w:sz w:val="24"/>
                <w:szCs w:val="24"/>
              </w:rPr>
              <w:t>15</w:t>
            </w:r>
          </w:p>
        </w:tc>
      </w:tr>
      <w:tr w:rsidR="00C9560B" w:rsidRPr="004352FE"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C9560B" w:rsidRPr="004352FE" w:rsidRDefault="00C9560B" w:rsidP="00A441B2">
            <w:pPr>
              <w:tabs>
                <w:tab w:val="left" w:pos="567"/>
              </w:tabs>
              <w:autoSpaceDE w:val="0"/>
              <w:autoSpaceDN w:val="0"/>
              <w:adjustRightInd w:val="0"/>
              <w:jc w:val="both"/>
              <w:rPr>
                <w:sz w:val="24"/>
                <w:szCs w:val="24"/>
              </w:rPr>
            </w:pPr>
            <w:r w:rsidRPr="004352FE">
              <w:rPr>
                <w:color w:val="000000"/>
                <w:sz w:val="24"/>
                <w:szCs w:val="24"/>
              </w:rPr>
              <w:t>Динамика посещений пользователей библиотек (реальных и удаленных по сравнению с предыдущим годом) в стационарных условиях</w:t>
            </w:r>
          </w:p>
        </w:tc>
        <w:tc>
          <w:tcPr>
            <w:tcW w:w="1787" w:type="dxa"/>
            <w:tcBorders>
              <w:top w:val="single" w:sz="4" w:space="0" w:color="auto"/>
              <w:left w:val="single" w:sz="4" w:space="0" w:color="auto"/>
              <w:bottom w:val="single" w:sz="4" w:space="0" w:color="auto"/>
              <w:right w:val="single" w:sz="4" w:space="0" w:color="auto"/>
            </w:tcBorders>
            <w:vAlign w:val="center"/>
          </w:tcPr>
          <w:p w:rsidR="00C9560B" w:rsidRPr="004352FE" w:rsidRDefault="008C05C7" w:rsidP="00A441B2">
            <w:pPr>
              <w:tabs>
                <w:tab w:val="left" w:pos="567"/>
              </w:tabs>
              <w:autoSpaceDE w:val="0"/>
              <w:autoSpaceDN w:val="0"/>
              <w:adjustRightInd w:val="0"/>
              <w:jc w:val="both"/>
              <w:rPr>
                <w:sz w:val="24"/>
                <w:szCs w:val="24"/>
              </w:rPr>
            </w:pPr>
            <w:r w:rsidRPr="004352FE">
              <w:rPr>
                <w:sz w:val="24"/>
                <w:szCs w:val="24"/>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4352FE" w:rsidRDefault="00C9560B" w:rsidP="00E57D90">
            <w:pPr>
              <w:widowControl w:val="0"/>
              <w:autoSpaceDE w:val="0"/>
              <w:autoSpaceDN w:val="0"/>
              <w:jc w:val="center"/>
              <w:rPr>
                <w:sz w:val="24"/>
                <w:szCs w:val="24"/>
              </w:rPr>
            </w:pPr>
            <w:r w:rsidRPr="004352FE">
              <w:rPr>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4352FE" w:rsidRDefault="00C9560B" w:rsidP="00E57D90">
            <w:pPr>
              <w:widowControl w:val="0"/>
              <w:autoSpaceDE w:val="0"/>
              <w:autoSpaceDN w:val="0"/>
              <w:jc w:val="center"/>
              <w:rPr>
                <w:sz w:val="24"/>
                <w:szCs w:val="24"/>
              </w:rPr>
            </w:pPr>
            <w:r w:rsidRPr="004352FE">
              <w:rPr>
                <w:sz w:val="24"/>
                <w:szCs w:val="24"/>
              </w:rPr>
              <w:t>100</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4352FE" w:rsidRDefault="00C9560B" w:rsidP="00E57D90">
            <w:pPr>
              <w:widowControl w:val="0"/>
              <w:jc w:val="center"/>
              <w:rPr>
                <w:color w:val="000000"/>
                <w:sz w:val="24"/>
                <w:szCs w:val="24"/>
                <w:highlight w:val="yellow"/>
              </w:rPr>
            </w:pPr>
            <w:r w:rsidRPr="004352FE">
              <w:rPr>
                <w:color w:val="000000"/>
                <w:sz w:val="24"/>
                <w:szCs w:val="24"/>
              </w:rPr>
              <w:t>100</w:t>
            </w:r>
          </w:p>
        </w:tc>
      </w:tr>
      <w:tr w:rsidR="00C9560B" w:rsidRPr="004352FE"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C9560B" w:rsidRPr="004352FE" w:rsidRDefault="00C9560B" w:rsidP="00A441B2">
            <w:pPr>
              <w:tabs>
                <w:tab w:val="left" w:pos="567"/>
              </w:tabs>
              <w:autoSpaceDE w:val="0"/>
              <w:autoSpaceDN w:val="0"/>
              <w:adjustRightInd w:val="0"/>
              <w:jc w:val="both"/>
              <w:rPr>
                <w:sz w:val="24"/>
                <w:szCs w:val="24"/>
              </w:rPr>
            </w:pPr>
            <w:r w:rsidRPr="004352FE">
              <w:rPr>
                <w:color w:val="000000"/>
                <w:sz w:val="24"/>
                <w:szCs w:val="24"/>
              </w:rPr>
              <w:t>Количество посещений в стационарных условиях</w:t>
            </w:r>
          </w:p>
        </w:tc>
        <w:tc>
          <w:tcPr>
            <w:tcW w:w="1787" w:type="dxa"/>
            <w:tcBorders>
              <w:top w:val="single" w:sz="4" w:space="0" w:color="auto"/>
              <w:left w:val="single" w:sz="4" w:space="0" w:color="auto"/>
              <w:bottom w:val="single" w:sz="4" w:space="0" w:color="auto"/>
              <w:right w:val="single" w:sz="4" w:space="0" w:color="auto"/>
            </w:tcBorders>
            <w:vAlign w:val="center"/>
          </w:tcPr>
          <w:p w:rsidR="00C9560B" w:rsidRPr="004352FE" w:rsidRDefault="00C9560B" w:rsidP="00A441B2">
            <w:pPr>
              <w:tabs>
                <w:tab w:val="left" w:pos="567"/>
              </w:tabs>
              <w:autoSpaceDE w:val="0"/>
              <w:autoSpaceDN w:val="0"/>
              <w:adjustRightInd w:val="0"/>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4352FE" w:rsidRDefault="00C9560B" w:rsidP="00E57D90">
            <w:pPr>
              <w:widowControl w:val="0"/>
              <w:autoSpaceDE w:val="0"/>
              <w:autoSpaceDN w:val="0"/>
              <w:jc w:val="center"/>
              <w:rPr>
                <w:sz w:val="24"/>
                <w:szCs w:val="24"/>
              </w:rPr>
            </w:pPr>
            <w:r w:rsidRPr="004352FE">
              <w:rPr>
                <w:sz w:val="24"/>
                <w:szCs w:val="24"/>
              </w:rPr>
              <w:t>162650</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4352FE" w:rsidRDefault="00C9560B" w:rsidP="00E57D90">
            <w:pPr>
              <w:widowControl w:val="0"/>
              <w:autoSpaceDE w:val="0"/>
              <w:autoSpaceDN w:val="0"/>
              <w:jc w:val="center"/>
              <w:rPr>
                <w:sz w:val="24"/>
                <w:szCs w:val="24"/>
              </w:rPr>
            </w:pPr>
            <w:r w:rsidRPr="004352FE">
              <w:rPr>
                <w:sz w:val="24"/>
                <w:szCs w:val="24"/>
              </w:rPr>
              <w:t>162700</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4352FE" w:rsidRDefault="00C9560B" w:rsidP="00E57D90">
            <w:pPr>
              <w:widowControl w:val="0"/>
              <w:jc w:val="center"/>
              <w:rPr>
                <w:color w:val="000000"/>
                <w:sz w:val="24"/>
                <w:szCs w:val="24"/>
              </w:rPr>
            </w:pPr>
            <w:r w:rsidRPr="004352FE">
              <w:rPr>
                <w:color w:val="000000"/>
                <w:sz w:val="24"/>
                <w:szCs w:val="24"/>
              </w:rPr>
              <w:t>162720</w:t>
            </w:r>
          </w:p>
        </w:tc>
      </w:tr>
      <w:tr w:rsidR="00C9560B" w:rsidRPr="004352FE"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C9560B" w:rsidRPr="004352FE" w:rsidRDefault="00C9560B" w:rsidP="00A441B2">
            <w:pPr>
              <w:tabs>
                <w:tab w:val="left" w:pos="567"/>
              </w:tabs>
              <w:autoSpaceDE w:val="0"/>
              <w:autoSpaceDN w:val="0"/>
              <w:adjustRightInd w:val="0"/>
              <w:jc w:val="both"/>
              <w:rPr>
                <w:sz w:val="24"/>
                <w:szCs w:val="24"/>
              </w:rPr>
            </w:pPr>
            <w:r w:rsidRPr="004352FE">
              <w:rPr>
                <w:color w:val="000000"/>
                <w:sz w:val="24"/>
                <w:szCs w:val="24"/>
              </w:rPr>
              <w:lastRenderedPageBreak/>
              <w:t>Доля обработанных документов в стационарных условиях</w:t>
            </w:r>
          </w:p>
        </w:tc>
        <w:tc>
          <w:tcPr>
            <w:tcW w:w="1787" w:type="dxa"/>
            <w:tcBorders>
              <w:top w:val="single" w:sz="4" w:space="0" w:color="auto"/>
              <w:left w:val="single" w:sz="4" w:space="0" w:color="auto"/>
              <w:bottom w:val="single" w:sz="4" w:space="0" w:color="auto"/>
              <w:right w:val="single" w:sz="4" w:space="0" w:color="auto"/>
            </w:tcBorders>
            <w:vAlign w:val="center"/>
          </w:tcPr>
          <w:p w:rsidR="00C9560B" w:rsidRPr="004352FE" w:rsidRDefault="008C05C7" w:rsidP="00A441B2">
            <w:pPr>
              <w:tabs>
                <w:tab w:val="left" w:pos="567"/>
              </w:tabs>
              <w:autoSpaceDE w:val="0"/>
              <w:autoSpaceDN w:val="0"/>
              <w:adjustRightInd w:val="0"/>
              <w:jc w:val="both"/>
              <w:rPr>
                <w:sz w:val="24"/>
                <w:szCs w:val="24"/>
              </w:rPr>
            </w:pPr>
            <w:r w:rsidRPr="004352FE">
              <w:rPr>
                <w:sz w:val="24"/>
                <w:szCs w:val="24"/>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4352FE" w:rsidRDefault="00C9560B" w:rsidP="00E57D90">
            <w:pPr>
              <w:autoSpaceDE w:val="0"/>
              <w:autoSpaceDN w:val="0"/>
              <w:adjustRightInd w:val="0"/>
              <w:jc w:val="center"/>
              <w:rPr>
                <w:color w:val="000000"/>
                <w:sz w:val="24"/>
                <w:szCs w:val="24"/>
              </w:rPr>
            </w:pPr>
            <w:r w:rsidRPr="004352FE">
              <w:rPr>
                <w:color w:val="000000"/>
                <w:sz w:val="24"/>
                <w:szCs w:val="24"/>
              </w:rPr>
              <w:t>100,10</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4352FE" w:rsidRDefault="00C9560B" w:rsidP="00E57D90">
            <w:pPr>
              <w:autoSpaceDE w:val="0"/>
              <w:autoSpaceDN w:val="0"/>
              <w:adjustRightInd w:val="0"/>
              <w:jc w:val="center"/>
              <w:rPr>
                <w:color w:val="000000"/>
                <w:sz w:val="24"/>
                <w:szCs w:val="24"/>
              </w:rPr>
            </w:pPr>
            <w:r w:rsidRPr="004352FE">
              <w:rPr>
                <w:color w:val="000000"/>
                <w:sz w:val="24"/>
                <w:szCs w:val="24"/>
              </w:rPr>
              <w:t>100,20</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4352FE" w:rsidRDefault="00C9560B" w:rsidP="00E57D90">
            <w:pPr>
              <w:widowControl w:val="0"/>
              <w:jc w:val="center"/>
              <w:rPr>
                <w:color w:val="000000"/>
                <w:sz w:val="24"/>
                <w:szCs w:val="24"/>
                <w:highlight w:val="yellow"/>
              </w:rPr>
            </w:pPr>
            <w:r w:rsidRPr="004352FE">
              <w:rPr>
                <w:color w:val="000000"/>
                <w:sz w:val="24"/>
                <w:szCs w:val="24"/>
              </w:rPr>
              <w:t>100,30</w:t>
            </w:r>
          </w:p>
        </w:tc>
      </w:tr>
      <w:tr w:rsidR="00C9560B" w:rsidRPr="004352FE"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C9560B" w:rsidRPr="004352FE" w:rsidRDefault="00C9560B" w:rsidP="00A441B2">
            <w:pPr>
              <w:tabs>
                <w:tab w:val="left" w:pos="567"/>
              </w:tabs>
              <w:autoSpaceDE w:val="0"/>
              <w:autoSpaceDN w:val="0"/>
              <w:adjustRightInd w:val="0"/>
              <w:jc w:val="both"/>
              <w:rPr>
                <w:sz w:val="24"/>
                <w:szCs w:val="24"/>
              </w:rPr>
            </w:pPr>
            <w:r w:rsidRPr="004352FE">
              <w:rPr>
                <w:color w:val="000000"/>
                <w:sz w:val="24"/>
                <w:szCs w:val="24"/>
              </w:rPr>
              <w:t>Динамика обработки документов по сравнению с прошлым годом в стационарных условиях</w:t>
            </w:r>
          </w:p>
        </w:tc>
        <w:tc>
          <w:tcPr>
            <w:tcW w:w="1787" w:type="dxa"/>
            <w:tcBorders>
              <w:top w:val="single" w:sz="4" w:space="0" w:color="auto"/>
              <w:left w:val="single" w:sz="4" w:space="0" w:color="auto"/>
              <w:bottom w:val="single" w:sz="4" w:space="0" w:color="auto"/>
              <w:right w:val="single" w:sz="4" w:space="0" w:color="auto"/>
            </w:tcBorders>
            <w:vAlign w:val="center"/>
          </w:tcPr>
          <w:p w:rsidR="00C9560B" w:rsidRPr="004352FE" w:rsidRDefault="008C05C7" w:rsidP="00A441B2">
            <w:pPr>
              <w:tabs>
                <w:tab w:val="left" w:pos="567"/>
              </w:tabs>
              <w:autoSpaceDE w:val="0"/>
              <w:autoSpaceDN w:val="0"/>
              <w:adjustRightInd w:val="0"/>
              <w:jc w:val="both"/>
              <w:rPr>
                <w:sz w:val="24"/>
                <w:szCs w:val="24"/>
              </w:rPr>
            </w:pPr>
            <w:r w:rsidRPr="004352FE">
              <w:rPr>
                <w:sz w:val="24"/>
                <w:szCs w:val="24"/>
              </w:rPr>
              <w:t>процент</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4352FE" w:rsidRDefault="00C9560B" w:rsidP="00E57D90">
            <w:pPr>
              <w:autoSpaceDE w:val="0"/>
              <w:autoSpaceDN w:val="0"/>
              <w:adjustRightInd w:val="0"/>
              <w:jc w:val="center"/>
              <w:rPr>
                <w:color w:val="000000"/>
                <w:sz w:val="24"/>
                <w:szCs w:val="24"/>
              </w:rPr>
            </w:pPr>
            <w:r w:rsidRPr="004352FE">
              <w:rPr>
                <w:color w:val="000000"/>
                <w:sz w:val="24"/>
                <w:szCs w:val="24"/>
              </w:rPr>
              <w:t>100,10</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4352FE" w:rsidRDefault="00C9560B" w:rsidP="00E57D90">
            <w:pPr>
              <w:autoSpaceDE w:val="0"/>
              <w:autoSpaceDN w:val="0"/>
              <w:adjustRightInd w:val="0"/>
              <w:jc w:val="center"/>
              <w:rPr>
                <w:color w:val="000000"/>
                <w:sz w:val="24"/>
                <w:szCs w:val="24"/>
              </w:rPr>
            </w:pPr>
            <w:r w:rsidRPr="004352FE">
              <w:rPr>
                <w:color w:val="000000"/>
                <w:sz w:val="24"/>
                <w:szCs w:val="24"/>
              </w:rPr>
              <w:t>100,20</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4352FE" w:rsidRDefault="00C9560B" w:rsidP="00E57D90">
            <w:pPr>
              <w:widowControl w:val="0"/>
              <w:jc w:val="center"/>
              <w:rPr>
                <w:color w:val="000000"/>
                <w:sz w:val="24"/>
                <w:szCs w:val="24"/>
                <w:highlight w:val="yellow"/>
              </w:rPr>
            </w:pPr>
            <w:r w:rsidRPr="004352FE">
              <w:rPr>
                <w:color w:val="000000"/>
                <w:sz w:val="24"/>
                <w:szCs w:val="24"/>
              </w:rPr>
              <w:t>100,30</w:t>
            </w:r>
          </w:p>
        </w:tc>
      </w:tr>
      <w:tr w:rsidR="00C9560B" w:rsidRPr="004352FE"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C9560B" w:rsidRPr="004352FE" w:rsidRDefault="00C9560B" w:rsidP="00A441B2">
            <w:pPr>
              <w:tabs>
                <w:tab w:val="left" w:pos="567"/>
              </w:tabs>
              <w:autoSpaceDE w:val="0"/>
              <w:autoSpaceDN w:val="0"/>
              <w:adjustRightInd w:val="0"/>
              <w:jc w:val="both"/>
              <w:rPr>
                <w:color w:val="000000"/>
                <w:sz w:val="24"/>
                <w:szCs w:val="24"/>
              </w:rPr>
            </w:pPr>
            <w:r w:rsidRPr="004352FE">
              <w:rPr>
                <w:color w:val="000000"/>
                <w:sz w:val="24"/>
                <w:szCs w:val="24"/>
              </w:rPr>
              <w:t>Количество документов в стационарных условиях</w:t>
            </w:r>
          </w:p>
        </w:tc>
        <w:tc>
          <w:tcPr>
            <w:tcW w:w="1787" w:type="dxa"/>
            <w:tcBorders>
              <w:top w:val="single" w:sz="4" w:space="0" w:color="auto"/>
              <w:left w:val="single" w:sz="4" w:space="0" w:color="auto"/>
              <w:bottom w:val="single" w:sz="4" w:space="0" w:color="auto"/>
              <w:right w:val="single" w:sz="4" w:space="0" w:color="auto"/>
            </w:tcBorders>
            <w:vAlign w:val="center"/>
          </w:tcPr>
          <w:p w:rsidR="00C9560B" w:rsidRPr="004352FE" w:rsidRDefault="008C05C7" w:rsidP="00A441B2">
            <w:pPr>
              <w:tabs>
                <w:tab w:val="left" w:pos="567"/>
              </w:tabs>
              <w:autoSpaceDE w:val="0"/>
              <w:autoSpaceDN w:val="0"/>
              <w:adjustRightInd w:val="0"/>
              <w:jc w:val="both"/>
              <w:rPr>
                <w:sz w:val="24"/>
                <w:szCs w:val="24"/>
              </w:rPr>
            </w:pPr>
            <w:r w:rsidRPr="004352FE">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4352FE" w:rsidRDefault="00C9560B" w:rsidP="00E57D90">
            <w:pPr>
              <w:autoSpaceDE w:val="0"/>
              <w:autoSpaceDN w:val="0"/>
              <w:adjustRightInd w:val="0"/>
              <w:jc w:val="center"/>
              <w:rPr>
                <w:color w:val="000000"/>
                <w:sz w:val="24"/>
                <w:szCs w:val="24"/>
              </w:rPr>
            </w:pPr>
            <w:r w:rsidRPr="004352FE">
              <w:rPr>
                <w:color w:val="000000"/>
                <w:sz w:val="24"/>
                <w:szCs w:val="24"/>
              </w:rPr>
              <w:t>2450</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4352FE" w:rsidRDefault="00C9560B" w:rsidP="00E57D90">
            <w:pPr>
              <w:autoSpaceDE w:val="0"/>
              <w:autoSpaceDN w:val="0"/>
              <w:adjustRightInd w:val="0"/>
              <w:jc w:val="center"/>
              <w:rPr>
                <w:color w:val="000000"/>
                <w:sz w:val="24"/>
                <w:szCs w:val="24"/>
              </w:rPr>
            </w:pPr>
            <w:r w:rsidRPr="004352FE">
              <w:rPr>
                <w:color w:val="000000"/>
                <w:sz w:val="24"/>
                <w:szCs w:val="24"/>
              </w:rPr>
              <w:t>2490</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4352FE" w:rsidRDefault="00C9560B" w:rsidP="00E57D90">
            <w:pPr>
              <w:widowControl w:val="0"/>
              <w:jc w:val="center"/>
              <w:rPr>
                <w:color w:val="000000"/>
                <w:sz w:val="24"/>
                <w:szCs w:val="24"/>
              </w:rPr>
            </w:pPr>
            <w:r w:rsidRPr="004352FE">
              <w:rPr>
                <w:color w:val="000000"/>
                <w:sz w:val="24"/>
                <w:szCs w:val="24"/>
              </w:rPr>
              <w:t>2600</w:t>
            </w:r>
          </w:p>
        </w:tc>
      </w:tr>
      <w:tr w:rsidR="00C9560B" w:rsidRPr="004352FE" w:rsidTr="00A441B2">
        <w:trPr>
          <w:trHeight w:val="388"/>
        </w:trPr>
        <w:tc>
          <w:tcPr>
            <w:tcW w:w="4372" w:type="dxa"/>
            <w:tcBorders>
              <w:top w:val="single" w:sz="4" w:space="0" w:color="auto"/>
              <w:left w:val="single" w:sz="4" w:space="0" w:color="auto"/>
              <w:bottom w:val="single" w:sz="4" w:space="0" w:color="auto"/>
              <w:right w:val="single" w:sz="4" w:space="0" w:color="auto"/>
            </w:tcBorders>
          </w:tcPr>
          <w:p w:rsidR="00C9560B" w:rsidRPr="004352FE" w:rsidRDefault="00C9560B" w:rsidP="00A441B2">
            <w:pPr>
              <w:tabs>
                <w:tab w:val="left" w:pos="567"/>
              </w:tabs>
              <w:autoSpaceDE w:val="0"/>
              <w:autoSpaceDN w:val="0"/>
              <w:adjustRightInd w:val="0"/>
              <w:jc w:val="both"/>
              <w:rPr>
                <w:color w:val="000000"/>
                <w:sz w:val="24"/>
                <w:szCs w:val="24"/>
              </w:rPr>
            </w:pPr>
            <w:r w:rsidRPr="004352FE">
              <w:rPr>
                <w:color w:val="000000"/>
                <w:sz w:val="24"/>
                <w:szCs w:val="24"/>
              </w:rPr>
              <w:t>Количество мероприятий</w:t>
            </w:r>
          </w:p>
        </w:tc>
        <w:tc>
          <w:tcPr>
            <w:tcW w:w="1787" w:type="dxa"/>
            <w:tcBorders>
              <w:top w:val="single" w:sz="4" w:space="0" w:color="auto"/>
              <w:left w:val="single" w:sz="4" w:space="0" w:color="auto"/>
              <w:bottom w:val="single" w:sz="4" w:space="0" w:color="auto"/>
              <w:right w:val="single" w:sz="4" w:space="0" w:color="auto"/>
            </w:tcBorders>
            <w:vAlign w:val="center"/>
          </w:tcPr>
          <w:p w:rsidR="00C9560B" w:rsidRPr="004352FE" w:rsidRDefault="008C05C7" w:rsidP="00A441B2">
            <w:pPr>
              <w:tabs>
                <w:tab w:val="left" w:pos="567"/>
              </w:tabs>
              <w:autoSpaceDE w:val="0"/>
              <w:autoSpaceDN w:val="0"/>
              <w:adjustRightInd w:val="0"/>
              <w:jc w:val="both"/>
              <w:rPr>
                <w:sz w:val="24"/>
                <w:szCs w:val="24"/>
              </w:rPr>
            </w:pPr>
            <w:r w:rsidRPr="004352FE">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4352FE" w:rsidRDefault="00C9560B" w:rsidP="00E57D90">
            <w:pPr>
              <w:autoSpaceDE w:val="0"/>
              <w:autoSpaceDN w:val="0"/>
              <w:adjustRightInd w:val="0"/>
              <w:jc w:val="center"/>
              <w:rPr>
                <w:color w:val="000000"/>
                <w:sz w:val="24"/>
                <w:szCs w:val="24"/>
              </w:rPr>
            </w:pPr>
            <w:r w:rsidRPr="004352FE">
              <w:rPr>
                <w:color w:val="000000"/>
                <w:sz w:val="24"/>
                <w:szCs w:val="24"/>
              </w:rPr>
              <w:t>0,00</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4352FE" w:rsidRDefault="00C9560B" w:rsidP="00E57D90">
            <w:pPr>
              <w:autoSpaceDE w:val="0"/>
              <w:autoSpaceDN w:val="0"/>
              <w:adjustRightInd w:val="0"/>
              <w:jc w:val="center"/>
              <w:rPr>
                <w:color w:val="000000"/>
                <w:sz w:val="24"/>
                <w:szCs w:val="24"/>
                <w:highlight w:val="yellow"/>
              </w:rPr>
            </w:pPr>
            <w:r w:rsidRPr="004352FE">
              <w:rPr>
                <w:color w:val="000000"/>
                <w:sz w:val="24"/>
                <w:szCs w:val="24"/>
              </w:rPr>
              <w:t>0,00</w:t>
            </w:r>
          </w:p>
        </w:tc>
        <w:tc>
          <w:tcPr>
            <w:tcW w:w="1134" w:type="dxa"/>
            <w:tcBorders>
              <w:top w:val="single" w:sz="4" w:space="0" w:color="auto"/>
              <w:left w:val="single" w:sz="4" w:space="0" w:color="auto"/>
              <w:bottom w:val="single" w:sz="4" w:space="0" w:color="auto"/>
              <w:right w:val="single" w:sz="4" w:space="0" w:color="auto"/>
            </w:tcBorders>
            <w:vAlign w:val="center"/>
          </w:tcPr>
          <w:p w:rsidR="00C9560B" w:rsidRPr="004352FE" w:rsidRDefault="00C9560B" w:rsidP="00E57D90">
            <w:pPr>
              <w:widowControl w:val="0"/>
              <w:jc w:val="center"/>
              <w:rPr>
                <w:color w:val="000000"/>
                <w:sz w:val="24"/>
                <w:szCs w:val="24"/>
              </w:rPr>
            </w:pPr>
            <w:r w:rsidRPr="004352FE">
              <w:rPr>
                <w:color w:val="000000"/>
                <w:sz w:val="24"/>
                <w:szCs w:val="24"/>
              </w:rPr>
              <w:t>0,00</w:t>
            </w:r>
          </w:p>
        </w:tc>
      </w:tr>
    </w:tbl>
    <w:p w:rsidR="001D287F" w:rsidRPr="00C40FAE" w:rsidRDefault="001D287F" w:rsidP="001D287F">
      <w:pPr>
        <w:tabs>
          <w:tab w:val="left" w:pos="567"/>
        </w:tabs>
        <w:autoSpaceDE w:val="0"/>
        <w:autoSpaceDN w:val="0"/>
        <w:adjustRightInd w:val="0"/>
        <w:ind w:firstLine="709"/>
        <w:jc w:val="both"/>
        <w:rPr>
          <w:sz w:val="28"/>
          <w:szCs w:val="28"/>
          <w:highlight w:val="yellow"/>
        </w:rPr>
      </w:pPr>
    </w:p>
    <w:p w:rsidR="001D287F" w:rsidRPr="0056027F" w:rsidRDefault="001D287F" w:rsidP="001D287F">
      <w:pPr>
        <w:tabs>
          <w:tab w:val="left" w:pos="567"/>
        </w:tabs>
        <w:autoSpaceDE w:val="0"/>
        <w:autoSpaceDN w:val="0"/>
        <w:adjustRightInd w:val="0"/>
        <w:ind w:firstLine="709"/>
        <w:jc w:val="both"/>
        <w:rPr>
          <w:sz w:val="28"/>
          <w:szCs w:val="28"/>
        </w:rPr>
      </w:pPr>
      <w:r w:rsidRPr="0056027F">
        <w:rPr>
          <w:sz w:val="28"/>
          <w:szCs w:val="28"/>
        </w:rPr>
        <w:t>Реализация мероприятий подпрограммы будет способствовать концентрации и эффективному использованию финансовых, социально-культурных ресурсо</w:t>
      </w:r>
      <w:r w:rsidR="00CD3AA9">
        <w:rPr>
          <w:sz w:val="28"/>
          <w:szCs w:val="28"/>
        </w:rPr>
        <w:t>в. В конечном итоге реализация п</w:t>
      </w:r>
      <w:r w:rsidRPr="0056027F">
        <w:rPr>
          <w:sz w:val="28"/>
          <w:szCs w:val="28"/>
        </w:rPr>
        <w:t>одпрограммы обеспечит значительное улучшение качества и доступности библиотечных услуг.</w:t>
      </w:r>
    </w:p>
    <w:p w:rsidR="001D287F" w:rsidRPr="00C40FAE" w:rsidRDefault="001D287F" w:rsidP="001D287F">
      <w:pPr>
        <w:ind w:firstLine="720"/>
        <w:jc w:val="both"/>
        <w:rPr>
          <w:sz w:val="28"/>
          <w:highlight w:val="yellow"/>
        </w:rPr>
      </w:pPr>
    </w:p>
    <w:p w:rsidR="001D287F" w:rsidRPr="005E4955" w:rsidRDefault="001D287F" w:rsidP="001D287F">
      <w:pPr>
        <w:ind w:firstLine="720"/>
        <w:jc w:val="both"/>
        <w:rPr>
          <w:sz w:val="28"/>
          <w:szCs w:val="28"/>
        </w:rPr>
      </w:pPr>
      <w:r w:rsidRPr="005E4955">
        <w:rPr>
          <w:sz w:val="28"/>
        </w:rPr>
        <w:t xml:space="preserve">Подпрограмма 4. </w:t>
      </w:r>
      <w:r w:rsidRPr="005E4955">
        <w:rPr>
          <w:sz w:val="28"/>
          <w:szCs w:val="28"/>
        </w:rPr>
        <w:t>«Обеспечение условий предоставления культурно- досуговых услуг населению района»</w:t>
      </w:r>
    </w:p>
    <w:p w:rsidR="001D287F" w:rsidRPr="005E4955" w:rsidRDefault="001D287F" w:rsidP="001D287F">
      <w:pPr>
        <w:ind w:firstLine="709"/>
        <w:rPr>
          <w:sz w:val="28"/>
          <w:szCs w:val="28"/>
        </w:rPr>
      </w:pPr>
    </w:p>
    <w:p w:rsidR="001D287F" w:rsidRPr="001465E7" w:rsidRDefault="001D287F" w:rsidP="001D287F">
      <w:pPr>
        <w:ind w:firstLine="720"/>
        <w:jc w:val="right"/>
        <w:rPr>
          <w:sz w:val="28"/>
          <w:szCs w:val="28"/>
        </w:rPr>
      </w:pPr>
      <w:r w:rsidRPr="001465E7">
        <w:rPr>
          <w:sz w:val="28"/>
          <w:szCs w:val="28"/>
        </w:rPr>
        <w:t xml:space="preserve">   Таблица 27</w:t>
      </w:r>
    </w:p>
    <w:p w:rsidR="001D287F" w:rsidRPr="00C40FAE" w:rsidRDefault="001D287F" w:rsidP="001D287F">
      <w:pPr>
        <w:ind w:firstLine="720"/>
        <w:jc w:val="right"/>
        <w:rPr>
          <w:sz w:val="28"/>
          <w:szCs w:val="28"/>
          <w:highlight w:val="yellow"/>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3306"/>
        <w:gridCol w:w="1257"/>
        <w:gridCol w:w="1505"/>
        <w:gridCol w:w="1559"/>
        <w:gridCol w:w="1358"/>
      </w:tblGrid>
      <w:tr w:rsidR="001D287F" w:rsidRPr="004352FE" w:rsidTr="00A441B2">
        <w:trPr>
          <w:trHeight w:val="444"/>
        </w:trPr>
        <w:tc>
          <w:tcPr>
            <w:tcW w:w="57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A441B2">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 п/п</w:t>
            </w:r>
          </w:p>
        </w:tc>
        <w:tc>
          <w:tcPr>
            <w:tcW w:w="330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A441B2">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Наименование ГРБС</w:t>
            </w: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A441B2">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Раздел, подраздел</w:t>
            </w:r>
          </w:p>
        </w:tc>
        <w:tc>
          <w:tcPr>
            <w:tcW w:w="4422" w:type="dxa"/>
            <w:gridSpan w:val="3"/>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A441B2">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Расходы (тыс. рублей), годы</w:t>
            </w:r>
          </w:p>
        </w:tc>
      </w:tr>
      <w:tr w:rsidR="001D287F" w:rsidRPr="004352FE" w:rsidTr="00A441B2">
        <w:trPr>
          <w:trHeight w:val="407"/>
        </w:trPr>
        <w:tc>
          <w:tcPr>
            <w:tcW w:w="576" w:type="dxa"/>
            <w:vMerge/>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A441B2">
            <w:pPr>
              <w:rPr>
                <w:rFonts w:eastAsia="Calibri"/>
                <w:sz w:val="24"/>
                <w:szCs w:val="24"/>
                <w:lang w:eastAsia="en-US"/>
              </w:rPr>
            </w:pPr>
          </w:p>
        </w:tc>
        <w:tc>
          <w:tcPr>
            <w:tcW w:w="3306" w:type="dxa"/>
            <w:vMerge/>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A441B2">
            <w:pPr>
              <w:rPr>
                <w:rFonts w:eastAsia="Calibri"/>
                <w:sz w:val="24"/>
                <w:szCs w:val="24"/>
                <w:lang w:eastAsia="en-US"/>
              </w:rPr>
            </w:pPr>
          </w:p>
        </w:tc>
        <w:tc>
          <w:tcPr>
            <w:tcW w:w="1257" w:type="dxa"/>
            <w:vMerge/>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A441B2">
            <w:pPr>
              <w:rPr>
                <w:rFonts w:eastAsia="Calibri"/>
                <w:sz w:val="24"/>
                <w:szCs w:val="24"/>
                <w:lang w:eastAsia="en-US"/>
              </w:rPr>
            </w:pPr>
          </w:p>
        </w:tc>
        <w:tc>
          <w:tcPr>
            <w:tcW w:w="1505"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5E4955">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202</w:t>
            </w:r>
            <w:r w:rsidR="005E4955" w:rsidRPr="004352FE">
              <w:rPr>
                <w:rFonts w:eastAsia="Calibri"/>
                <w:sz w:val="24"/>
                <w:szCs w:val="24"/>
                <w:lang w:eastAsia="en-US"/>
              </w:rPr>
              <w:t>4</w:t>
            </w:r>
            <w:r w:rsidRPr="004352FE">
              <w:rPr>
                <w:rFonts w:eastAsia="Calibri"/>
                <w:sz w:val="24"/>
                <w:szCs w:val="24"/>
                <w:lang w:eastAsia="en-US"/>
              </w:rPr>
              <w:t xml:space="preserve"> год</w:t>
            </w:r>
          </w:p>
        </w:tc>
        <w:tc>
          <w:tcPr>
            <w:tcW w:w="1559"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5E4955">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202</w:t>
            </w:r>
            <w:r w:rsidR="005E4955" w:rsidRPr="004352FE">
              <w:rPr>
                <w:rFonts w:eastAsia="Calibri"/>
                <w:sz w:val="24"/>
                <w:szCs w:val="24"/>
                <w:lang w:eastAsia="en-US"/>
              </w:rPr>
              <w:t>5</w:t>
            </w:r>
            <w:r w:rsidRPr="004352FE">
              <w:rPr>
                <w:rFonts w:eastAsia="Calibri"/>
                <w:sz w:val="24"/>
                <w:szCs w:val="24"/>
                <w:lang w:eastAsia="en-US"/>
              </w:rPr>
              <w:t xml:space="preserve"> год</w:t>
            </w:r>
          </w:p>
        </w:tc>
        <w:tc>
          <w:tcPr>
            <w:tcW w:w="1358"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5E4955" w:rsidP="00A441B2">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2026</w:t>
            </w:r>
            <w:r w:rsidR="001D287F" w:rsidRPr="004352FE">
              <w:rPr>
                <w:rFonts w:eastAsia="Calibri"/>
                <w:sz w:val="24"/>
                <w:szCs w:val="24"/>
                <w:lang w:eastAsia="en-US"/>
              </w:rPr>
              <w:t xml:space="preserve"> год</w:t>
            </w:r>
          </w:p>
        </w:tc>
      </w:tr>
      <w:tr w:rsidR="001D287F" w:rsidRPr="004352FE" w:rsidTr="00A441B2">
        <w:trPr>
          <w:trHeight w:val="762"/>
        </w:trPr>
        <w:tc>
          <w:tcPr>
            <w:tcW w:w="576" w:type="dxa"/>
            <w:tcBorders>
              <w:top w:val="single" w:sz="4" w:space="0" w:color="auto"/>
              <w:left w:val="single" w:sz="4" w:space="0" w:color="auto"/>
              <w:bottom w:val="single" w:sz="4" w:space="0" w:color="auto"/>
              <w:right w:val="single" w:sz="4" w:space="0" w:color="auto"/>
            </w:tcBorders>
            <w:hideMark/>
          </w:tcPr>
          <w:p w:rsidR="001D287F" w:rsidRPr="004352FE" w:rsidRDefault="001D287F" w:rsidP="00A441B2">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1</w:t>
            </w:r>
          </w:p>
        </w:tc>
        <w:tc>
          <w:tcPr>
            <w:tcW w:w="3306" w:type="dxa"/>
            <w:tcBorders>
              <w:top w:val="single" w:sz="4" w:space="0" w:color="auto"/>
              <w:left w:val="single" w:sz="4" w:space="0" w:color="auto"/>
              <w:bottom w:val="single" w:sz="4" w:space="0" w:color="auto"/>
              <w:right w:val="single" w:sz="4" w:space="0" w:color="auto"/>
            </w:tcBorders>
            <w:hideMark/>
          </w:tcPr>
          <w:p w:rsidR="001D287F" w:rsidRPr="004352FE" w:rsidRDefault="001D287F" w:rsidP="00A441B2">
            <w:pPr>
              <w:widowControl w:val="0"/>
              <w:tabs>
                <w:tab w:val="left" w:pos="328"/>
              </w:tabs>
              <w:autoSpaceDE w:val="0"/>
              <w:autoSpaceDN w:val="0"/>
              <w:adjustRightInd w:val="0"/>
              <w:rPr>
                <w:bCs/>
                <w:sz w:val="24"/>
                <w:szCs w:val="24"/>
              </w:rPr>
            </w:pPr>
            <w:r w:rsidRPr="004352FE">
              <w:rPr>
                <w:bCs/>
                <w:sz w:val="24"/>
                <w:szCs w:val="24"/>
              </w:rPr>
              <w:t xml:space="preserve">Администрация Каратузского района </w:t>
            </w:r>
          </w:p>
        </w:tc>
        <w:tc>
          <w:tcPr>
            <w:tcW w:w="1257" w:type="dxa"/>
            <w:tcBorders>
              <w:top w:val="single" w:sz="4" w:space="0" w:color="auto"/>
              <w:left w:val="single" w:sz="4" w:space="0" w:color="auto"/>
              <w:bottom w:val="single" w:sz="4" w:space="0" w:color="auto"/>
              <w:right w:val="single" w:sz="4" w:space="0" w:color="auto"/>
            </w:tcBorders>
            <w:hideMark/>
          </w:tcPr>
          <w:p w:rsidR="001D287F" w:rsidRPr="004352FE" w:rsidRDefault="001D287F" w:rsidP="00A441B2">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08 01</w:t>
            </w:r>
          </w:p>
        </w:tc>
        <w:tc>
          <w:tcPr>
            <w:tcW w:w="1505" w:type="dxa"/>
            <w:tcBorders>
              <w:top w:val="single" w:sz="4" w:space="0" w:color="auto"/>
              <w:left w:val="single" w:sz="4" w:space="0" w:color="auto"/>
              <w:bottom w:val="single" w:sz="4" w:space="0" w:color="auto"/>
              <w:right w:val="single" w:sz="4" w:space="0" w:color="auto"/>
            </w:tcBorders>
          </w:tcPr>
          <w:p w:rsidR="001D287F" w:rsidRPr="004352FE" w:rsidRDefault="005E4955" w:rsidP="00A441B2">
            <w:pPr>
              <w:jc w:val="center"/>
              <w:rPr>
                <w:sz w:val="24"/>
                <w:szCs w:val="24"/>
              </w:rPr>
            </w:pPr>
            <w:r w:rsidRPr="004352FE">
              <w:rPr>
                <w:sz w:val="24"/>
                <w:szCs w:val="24"/>
              </w:rPr>
              <w:t>68 318,76</w:t>
            </w:r>
          </w:p>
        </w:tc>
        <w:tc>
          <w:tcPr>
            <w:tcW w:w="1559" w:type="dxa"/>
            <w:tcBorders>
              <w:top w:val="single" w:sz="4" w:space="0" w:color="auto"/>
              <w:left w:val="single" w:sz="4" w:space="0" w:color="auto"/>
              <w:bottom w:val="single" w:sz="4" w:space="0" w:color="auto"/>
              <w:right w:val="single" w:sz="4" w:space="0" w:color="auto"/>
            </w:tcBorders>
          </w:tcPr>
          <w:p w:rsidR="001D287F" w:rsidRPr="004352FE" w:rsidRDefault="005E4955" w:rsidP="00A441B2">
            <w:pPr>
              <w:jc w:val="center"/>
              <w:rPr>
                <w:sz w:val="24"/>
                <w:szCs w:val="24"/>
              </w:rPr>
            </w:pPr>
            <w:r w:rsidRPr="004352FE">
              <w:rPr>
                <w:sz w:val="24"/>
                <w:szCs w:val="24"/>
              </w:rPr>
              <w:t>8 550,44</w:t>
            </w:r>
          </w:p>
        </w:tc>
        <w:tc>
          <w:tcPr>
            <w:tcW w:w="1358" w:type="dxa"/>
            <w:tcBorders>
              <w:top w:val="single" w:sz="4" w:space="0" w:color="auto"/>
              <w:left w:val="single" w:sz="4" w:space="0" w:color="auto"/>
              <w:bottom w:val="single" w:sz="4" w:space="0" w:color="auto"/>
              <w:right w:val="single" w:sz="4" w:space="0" w:color="auto"/>
            </w:tcBorders>
          </w:tcPr>
          <w:p w:rsidR="001D287F" w:rsidRPr="004352FE" w:rsidRDefault="005E4955" w:rsidP="00A441B2">
            <w:pPr>
              <w:jc w:val="center"/>
              <w:rPr>
                <w:sz w:val="24"/>
                <w:szCs w:val="24"/>
              </w:rPr>
            </w:pPr>
            <w:r w:rsidRPr="004352FE">
              <w:rPr>
                <w:sz w:val="24"/>
                <w:szCs w:val="24"/>
              </w:rPr>
              <w:t>8 550,44</w:t>
            </w:r>
          </w:p>
        </w:tc>
      </w:tr>
      <w:tr w:rsidR="005E4955" w:rsidRPr="004352FE" w:rsidTr="00A441B2">
        <w:trPr>
          <w:trHeight w:val="270"/>
        </w:trPr>
        <w:tc>
          <w:tcPr>
            <w:tcW w:w="576" w:type="dxa"/>
            <w:tcBorders>
              <w:top w:val="single" w:sz="4" w:space="0" w:color="auto"/>
              <w:left w:val="single" w:sz="4" w:space="0" w:color="auto"/>
              <w:bottom w:val="single" w:sz="4" w:space="0" w:color="auto"/>
              <w:right w:val="single" w:sz="4" w:space="0" w:color="auto"/>
            </w:tcBorders>
          </w:tcPr>
          <w:p w:rsidR="005E4955" w:rsidRPr="004352FE" w:rsidRDefault="005E4955" w:rsidP="00A441B2">
            <w:pPr>
              <w:widowControl w:val="0"/>
              <w:tabs>
                <w:tab w:val="left" w:pos="328"/>
              </w:tabs>
              <w:autoSpaceDE w:val="0"/>
              <w:autoSpaceDN w:val="0"/>
              <w:adjustRightInd w:val="0"/>
              <w:jc w:val="center"/>
              <w:rPr>
                <w:rFonts w:eastAsia="Calibri"/>
                <w:sz w:val="24"/>
                <w:szCs w:val="24"/>
                <w:lang w:eastAsia="en-US"/>
              </w:rPr>
            </w:pPr>
          </w:p>
        </w:tc>
        <w:tc>
          <w:tcPr>
            <w:tcW w:w="3306" w:type="dxa"/>
            <w:tcBorders>
              <w:top w:val="single" w:sz="4" w:space="0" w:color="auto"/>
              <w:left w:val="single" w:sz="4" w:space="0" w:color="auto"/>
              <w:bottom w:val="single" w:sz="4" w:space="0" w:color="auto"/>
              <w:right w:val="single" w:sz="4" w:space="0" w:color="auto"/>
            </w:tcBorders>
            <w:hideMark/>
          </w:tcPr>
          <w:p w:rsidR="005E4955" w:rsidRPr="004352FE" w:rsidRDefault="005E4955" w:rsidP="00A441B2">
            <w:pPr>
              <w:widowControl w:val="0"/>
              <w:tabs>
                <w:tab w:val="left" w:pos="328"/>
              </w:tabs>
              <w:autoSpaceDE w:val="0"/>
              <w:autoSpaceDN w:val="0"/>
              <w:adjustRightInd w:val="0"/>
              <w:rPr>
                <w:bCs/>
                <w:sz w:val="24"/>
                <w:szCs w:val="24"/>
              </w:rPr>
            </w:pPr>
            <w:r w:rsidRPr="004352FE">
              <w:rPr>
                <w:bCs/>
                <w:sz w:val="24"/>
                <w:szCs w:val="24"/>
              </w:rPr>
              <w:t>Всего</w:t>
            </w:r>
          </w:p>
        </w:tc>
        <w:tc>
          <w:tcPr>
            <w:tcW w:w="1257" w:type="dxa"/>
            <w:tcBorders>
              <w:top w:val="single" w:sz="4" w:space="0" w:color="auto"/>
              <w:left w:val="single" w:sz="4" w:space="0" w:color="auto"/>
              <w:bottom w:val="single" w:sz="4" w:space="0" w:color="auto"/>
              <w:right w:val="single" w:sz="4" w:space="0" w:color="auto"/>
            </w:tcBorders>
          </w:tcPr>
          <w:p w:rsidR="005E4955" w:rsidRPr="004352FE" w:rsidRDefault="005E4955" w:rsidP="00A441B2">
            <w:pPr>
              <w:widowControl w:val="0"/>
              <w:tabs>
                <w:tab w:val="left" w:pos="328"/>
              </w:tabs>
              <w:autoSpaceDE w:val="0"/>
              <w:autoSpaceDN w:val="0"/>
              <w:adjustRightInd w:val="0"/>
              <w:jc w:val="center"/>
              <w:rPr>
                <w:rFonts w:eastAsia="Calibri"/>
                <w:sz w:val="24"/>
                <w:szCs w:val="24"/>
                <w:lang w:eastAsia="en-US"/>
              </w:rPr>
            </w:pPr>
          </w:p>
        </w:tc>
        <w:tc>
          <w:tcPr>
            <w:tcW w:w="1505" w:type="dxa"/>
            <w:tcBorders>
              <w:top w:val="single" w:sz="4" w:space="0" w:color="auto"/>
              <w:left w:val="single" w:sz="4" w:space="0" w:color="auto"/>
              <w:bottom w:val="single" w:sz="4" w:space="0" w:color="auto"/>
              <w:right w:val="single" w:sz="4" w:space="0" w:color="auto"/>
            </w:tcBorders>
          </w:tcPr>
          <w:p w:rsidR="005E4955" w:rsidRPr="004352FE" w:rsidRDefault="005E4955" w:rsidP="00E57D90">
            <w:pPr>
              <w:jc w:val="center"/>
              <w:rPr>
                <w:sz w:val="24"/>
                <w:szCs w:val="24"/>
              </w:rPr>
            </w:pPr>
            <w:r w:rsidRPr="004352FE">
              <w:rPr>
                <w:sz w:val="24"/>
                <w:szCs w:val="24"/>
              </w:rPr>
              <w:t>68 318,76</w:t>
            </w:r>
          </w:p>
        </w:tc>
        <w:tc>
          <w:tcPr>
            <w:tcW w:w="1559" w:type="dxa"/>
            <w:tcBorders>
              <w:top w:val="single" w:sz="4" w:space="0" w:color="auto"/>
              <w:left w:val="single" w:sz="4" w:space="0" w:color="auto"/>
              <w:bottom w:val="single" w:sz="4" w:space="0" w:color="auto"/>
              <w:right w:val="single" w:sz="4" w:space="0" w:color="auto"/>
            </w:tcBorders>
          </w:tcPr>
          <w:p w:rsidR="005E4955" w:rsidRPr="004352FE" w:rsidRDefault="005E4955" w:rsidP="00E57D90">
            <w:pPr>
              <w:jc w:val="center"/>
              <w:rPr>
                <w:sz w:val="24"/>
                <w:szCs w:val="24"/>
              </w:rPr>
            </w:pPr>
            <w:r w:rsidRPr="004352FE">
              <w:rPr>
                <w:sz w:val="24"/>
                <w:szCs w:val="24"/>
              </w:rPr>
              <w:t>8 550,44</w:t>
            </w:r>
          </w:p>
        </w:tc>
        <w:tc>
          <w:tcPr>
            <w:tcW w:w="1358" w:type="dxa"/>
            <w:tcBorders>
              <w:top w:val="single" w:sz="4" w:space="0" w:color="auto"/>
              <w:left w:val="single" w:sz="4" w:space="0" w:color="auto"/>
              <w:bottom w:val="single" w:sz="4" w:space="0" w:color="auto"/>
              <w:right w:val="single" w:sz="4" w:space="0" w:color="auto"/>
            </w:tcBorders>
          </w:tcPr>
          <w:p w:rsidR="005E4955" w:rsidRPr="004352FE" w:rsidRDefault="005E4955" w:rsidP="00E57D90">
            <w:pPr>
              <w:jc w:val="center"/>
              <w:rPr>
                <w:sz w:val="24"/>
                <w:szCs w:val="24"/>
              </w:rPr>
            </w:pPr>
            <w:r w:rsidRPr="004352FE">
              <w:rPr>
                <w:sz w:val="24"/>
                <w:szCs w:val="24"/>
              </w:rPr>
              <w:t>8 550,44</w:t>
            </w:r>
          </w:p>
        </w:tc>
      </w:tr>
    </w:tbl>
    <w:p w:rsidR="001D287F" w:rsidRPr="00011AAD" w:rsidRDefault="001D287F" w:rsidP="001D287F">
      <w:pPr>
        <w:tabs>
          <w:tab w:val="left" w:pos="3500"/>
        </w:tabs>
        <w:suppressAutoHyphens/>
        <w:ind w:firstLine="709"/>
        <w:jc w:val="both"/>
        <w:rPr>
          <w:sz w:val="28"/>
          <w:szCs w:val="28"/>
          <w:lang w:eastAsia="ar-SA"/>
        </w:rPr>
      </w:pPr>
      <w:r w:rsidRPr="00011AAD">
        <w:rPr>
          <w:sz w:val="28"/>
          <w:szCs w:val="28"/>
          <w:lang w:eastAsia="ar-SA"/>
        </w:rPr>
        <w:t xml:space="preserve">Целью подпрограммы является сохранение </w:t>
      </w:r>
      <w:r w:rsidR="00011AAD" w:rsidRPr="00011AAD">
        <w:rPr>
          <w:sz w:val="28"/>
          <w:szCs w:val="28"/>
          <w:lang w:eastAsia="ar-SA"/>
        </w:rPr>
        <w:t xml:space="preserve">единого </w:t>
      </w:r>
      <w:r w:rsidRPr="00011AAD">
        <w:rPr>
          <w:sz w:val="28"/>
          <w:szCs w:val="28"/>
          <w:lang w:eastAsia="ar-SA"/>
        </w:rPr>
        <w:t xml:space="preserve">культурного и информационного пространства района, обеспечение преемственности культурных традиций, поддержка инноваций, способствующих росту культурного потенциала и дальнейшему развитию народного творчества и культурно досуговой деятельности. </w:t>
      </w:r>
    </w:p>
    <w:p w:rsidR="001D287F" w:rsidRPr="00011AAD" w:rsidRDefault="001D287F" w:rsidP="001D287F">
      <w:pPr>
        <w:tabs>
          <w:tab w:val="left" w:pos="3500"/>
        </w:tabs>
        <w:suppressAutoHyphens/>
        <w:ind w:firstLine="709"/>
        <w:jc w:val="both"/>
        <w:rPr>
          <w:sz w:val="28"/>
          <w:szCs w:val="28"/>
          <w:lang w:eastAsia="ar-SA"/>
        </w:rPr>
      </w:pPr>
      <w:r w:rsidRPr="00011AAD">
        <w:rPr>
          <w:sz w:val="28"/>
          <w:szCs w:val="28"/>
          <w:lang w:eastAsia="ar-SA"/>
        </w:rPr>
        <w:t>В рамках подпрограммы предусмотрены средства на реализацию следующих мероприятий:</w:t>
      </w:r>
    </w:p>
    <w:p w:rsidR="001D287F" w:rsidRPr="00AD6827" w:rsidRDefault="001D287F" w:rsidP="001D287F">
      <w:pPr>
        <w:tabs>
          <w:tab w:val="left" w:pos="3500"/>
        </w:tabs>
        <w:suppressAutoHyphens/>
        <w:ind w:firstLine="709"/>
        <w:jc w:val="both"/>
        <w:rPr>
          <w:sz w:val="28"/>
          <w:szCs w:val="28"/>
          <w:lang w:eastAsia="ar-SA"/>
        </w:rPr>
      </w:pPr>
      <w:r w:rsidRPr="00AD6827">
        <w:rPr>
          <w:sz w:val="28"/>
          <w:szCs w:val="28"/>
          <w:lang w:eastAsia="ar-SA"/>
        </w:rPr>
        <w:t xml:space="preserve">- создание видиоэнциклопедии "Каратузский район в кинолетописи Красноярского края" в общем объеме 31,62 тыс. рублей, </w:t>
      </w:r>
      <w:r w:rsidRPr="00AD6827">
        <w:rPr>
          <w:sz w:val="28"/>
          <w:szCs w:val="28"/>
        </w:rPr>
        <w:t>по 10,54</w:t>
      </w:r>
      <w:r w:rsidRPr="00AD6827">
        <w:rPr>
          <w:sz w:val="28"/>
        </w:rPr>
        <w:t xml:space="preserve"> </w:t>
      </w:r>
      <w:r w:rsidRPr="00AD6827">
        <w:rPr>
          <w:sz w:val="28"/>
          <w:szCs w:val="28"/>
        </w:rPr>
        <w:t>тыс. рублей ежегодно</w:t>
      </w:r>
      <w:r w:rsidRPr="00AD6827">
        <w:rPr>
          <w:sz w:val="28"/>
          <w:szCs w:val="28"/>
          <w:lang w:eastAsia="ar-SA"/>
        </w:rPr>
        <w:t xml:space="preserve">;     </w:t>
      </w:r>
    </w:p>
    <w:p w:rsidR="001D287F" w:rsidRPr="00C23C32" w:rsidRDefault="001D287F" w:rsidP="001D287F">
      <w:pPr>
        <w:tabs>
          <w:tab w:val="left" w:pos="3500"/>
        </w:tabs>
        <w:suppressAutoHyphens/>
        <w:ind w:firstLine="709"/>
        <w:jc w:val="both"/>
        <w:rPr>
          <w:sz w:val="28"/>
          <w:szCs w:val="28"/>
          <w:lang w:eastAsia="ar-SA"/>
        </w:rPr>
      </w:pPr>
      <w:r w:rsidRPr="00C23C32">
        <w:rPr>
          <w:sz w:val="28"/>
          <w:szCs w:val="28"/>
          <w:lang w:eastAsia="ar-SA"/>
        </w:rPr>
        <w:t xml:space="preserve">- техническое переоснащение видеостудии в общем объеме 47,43 тыс. рублей, </w:t>
      </w:r>
      <w:r w:rsidRPr="00C23C32">
        <w:rPr>
          <w:sz w:val="28"/>
          <w:szCs w:val="28"/>
        </w:rPr>
        <w:t>по 15,81</w:t>
      </w:r>
      <w:r w:rsidRPr="00C23C32">
        <w:rPr>
          <w:sz w:val="28"/>
        </w:rPr>
        <w:t xml:space="preserve"> </w:t>
      </w:r>
      <w:r w:rsidRPr="00C23C32">
        <w:rPr>
          <w:sz w:val="28"/>
          <w:szCs w:val="28"/>
        </w:rPr>
        <w:t>тыс. рублей ежегодно</w:t>
      </w:r>
      <w:r w:rsidRPr="00C23C32">
        <w:rPr>
          <w:sz w:val="28"/>
          <w:szCs w:val="28"/>
          <w:lang w:eastAsia="ar-SA"/>
        </w:rPr>
        <w:t xml:space="preserve">;    </w:t>
      </w:r>
    </w:p>
    <w:p w:rsidR="001D287F" w:rsidRPr="00C23C32" w:rsidRDefault="001D287F" w:rsidP="001D287F">
      <w:pPr>
        <w:tabs>
          <w:tab w:val="left" w:pos="3500"/>
        </w:tabs>
        <w:suppressAutoHyphens/>
        <w:ind w:firstLine="709"/>
        <w:jc w:val="both"/>
        <w:rPr>
          <w:sz w:val="28"/>
          <w:szCs w:val="28"/>
          <w:lang w:eastAsia="ar-SA"/>
        </w:rPr>
      </w:pPr>
      <w:r w:rsidRPr="00C23C32">
        <w:rPr>
          <w:sz w:val="28"/>
          <w:szCs w:val="28"/>
          <w:lang w:eastAsia="ar-SA"/>
        </w:rPr>
        <w:t xml:space="preserve">- реализация на территории района проектов и акций в общем объеме 94,86 тыс. рублей, </w:t>
      </w:r>
      <w:r w:rsidRPr="00C23C32">
        <w:rPr>
          <w:sz w:val="28"/>
          <w:szCs w:val="28"/>
        </w:rPr>
        <w:t>по 31,62</w:t>
      </w:r>
      <w:r w:rsidRPr="00C23C32">
        <w:rPr>
          <w:sz w:val="28"/>
        </w:rPr>
        <w:t xml:space="preserve"> </w:t>
      </w:r>
      <w:r w:rsidRPr="00C23C32">
        <w:rPr>
          <w:sz w:val="28"/>
          <w:szCs w:val="28"/>
        </w:rPr>
        <w:t>тыс. рублей ежегодно</w:t>
      </w:r>
      <w:r w:rsidRPr="00C23C32">
        <w:rPr>
          <w:sz w:val="28"/>
          <w:szCs w:val="28"/>
          <w:lang w:eastAsia="ar-SA"/>
        </w:rPr>
        <w:t xml:space="preserve">;  </w:t>
      </w:r>
    </w:p>
    <w:p w:rsidR="001D287F" w:rsidRPr="00C23C32" w:rsidRDefault="001D287F" w:rsidP="001D287F">
      <w:pPr>
        <w:tabs>
          <w:tab w:val="left" w:pos="3500"/>
        </w:tabs>
        <w:suppressAutoHyphens/>
        <w:ind w:firstLine="709"/>
        <w:jc w:val="both"/>
        <w:rPr>
          <w:sz w:val="28"/>
          <w:szCs w:val="28"/>
          <w:lang w:eastAsia="ar-SA"/>
        </w:rPr>
      </w:pPr>
      <w:r w:rsidRPr="00C23C32">
        <w:rPr>
          <w:sz w:val="28"/>
          <w:szCs w:val="28"/>
          <w:lang w:eastAsia="ar-SA"/>
        </w:rPr>
        <w:t xml:space="preserve">- укрепление межрайонных и внутренних коммуникаций в общем объеме 474,30 тыс. рублей, </w:t>
      </w:r>
      <w:r w:rsidRPr="00C23C32">
        <w:rPr>
          <w:sz w:val="28"/>
          <w:szCs w:val="28"/>
        </w:rPr>
        <w:t>по 158,10</w:t>
      </w:r>
      <w:r w:rsidRPr="00C23C32">
        <w:rPr>
          <w:sz w:val="28"/>
        </w:rPr>
        <w:t xml:space="preserve"> </w:t>
      </w:r>
      <w:r w:rsidRPr="00C23C32">
        <w:rPr>
          <w:sz w:val="28"/>
          <w:szCs w:val="28"/>
        </w:rPr>
        <w:t>тыс. рублей ежегодно</w:t>
      </w:r>
      <w:r w:rsidRPr="00C23C32">
        <w:rPr>
          <w:sz w:val="28"/>
          <w:szCs w:val="28"/>
          <w:lang w:eastAsia="ar-SA"/>
        </w:rPr>
        <w:t xml:space="preserve">;  </w:t>
      </w:r>
    </w:p>
    <w:p w:rsidR="001D287F" w:rsidRPr="00992FDE" w:rsidRDefault="001D287F" w:rsidP="001D287F">
      <w:pPr>
        <w:tabs>
          <w:tab w:val="left" w:pos="3500"/>
        </w:tabs>
        <w:suppressAutoHyphens/>
        <w:ind w:firstLine="709"/>
        <w:jc w:val="both"/>
        <w:rPr>
          <w:sz w:val="28"/>
          <w:szCs w:val="28"/>
          <w:lang w:eastAsia="ar-SA"/>
        </w:rPr>
      </w:pPr>
      <w:r w:rsidRPr="00992FDE">
        <w:rPr>
          <w:sz w:val="28"/>
          <w:szCs w:val="28"/>
          <w:lang w:eastAsia="ar-SA"/>
        </w:rPr>
        <w:t>- участие в краевых и зональных культурных акциях в</w:t>
      </w:r>
      <w:r w:rsidR="00992FDE" w:rsidRPr="00992FDE">
        <w:rPr>
          <w:sz w:val="28"/>
          <w:szCs w:val="28"/>
          <w:lang w:eastAsia="ar-SA"/>
        </w:rPr>
        <w:t xml:space="preserve"> объеме 48,07 тыс. рублей в 2024</w:t>
      </w:r>
      <w:r w:rsidRPr="00992FDE">
        <w:rPr>
          <w:sz w:val="28"/>
          <w:szCs w:val="28"/>
          <w:lang w:eastAsia="ar-SA"/>
        </w:rPr>
        <w:t xml:space="preserve"> году;  </w:t>
      </w:r>
    </w:p>
    <w:p w:rsidR="001D287F" w:rsidRPr="00AF57B2" w:rsidRDefault="001D287F" w:rsidP="001D287F">
      <w:pPr>
        <w:tabs>
          <w:tab w:val="left" w:pos="3500"/>
        </w:tabs>
        <w:suppressAutoHyphens/>
        <w:ind w:firstLine="709"/>
        <w:jc w:val="both"/>
        <w:rPr>
          <w:sz w:val="28"/>
          <w:szCs w:val="28"/>
        </w:rPr>
      </w:pPr>
      <w:r w:rsidRPr="00AF57B2">
        <w:rPr>
          <w:sz w:val="28"/>
          <w:szCs w:val="28"/>
          <w:lang w:eastAsia="ar-SA"/>
        </w:rPr>
        <w:t xml:space="preserve">- государственные и традиционно- праздничные мероприятия в объеме 322,44 тыс. рублей </w:t>
      </w:r>
      <w:r w:rsidRPr="00AF57B2">
        <w:rPr>
          <w:sz w:val="28"/>
          <w:szCs w:val="28"/>
        </w:rPr>
        <w:t>в 202</w:t>
      </w:r>
      <w:r w:rsidR="00AF57B2" w:rsidRPr="00AF57B2">
        <w:rPr>
          <w:sz w:val="28"/>
          <w:szCs w:val="28"/>
        </w:rPr>
        <w:t>4</w:t>
      </w:r>
      <w:r w:rsidRPr="00AF57B2">
        <w:rPr>
          <w:sz w:val="28"/>
          <w:szCs w:val="28"/>
        </w:rPr>
        <w:t xml:space="preserve"> году;</w:t>
      </w:r>
    </w:p>
    <w:p w:rsidR="001D287F" w:rsidRPr="00FA3754" w:rsidRDefault="001D287F" w:rsidP="001D287F">
      <w:pPr>
        <w:tabs>
          <w:tab w:val="left" w:pos="3500"/>
        </w:tabs>
        <w:suppressAutoHyphens/>
        <w:ind w:firstLine="709"/>
        <w:jc w:val="both"/>
        <w:rPr>
          <w:sz w:val="28"/>
          <w:szCs w:val="28"/>
          <w:lang w:eastAsia="ar-SA"/>
        </w:rPr>
      </w:pPr>
      <w:r w:rsidRPr="00FA3754">
        <w:rPr>
          <w:sz w:val="28"/>
          <w:szCs w:val="28"/>
        </w:rPr>
        <w:lastRenderedPageBreak/>
        <w:t xml:space="preserve">- </w:t>
      </w:r>
      <w:r w:rsidRPr="00FA3754">
        <w:rPr>
          <w:sz w:val="28"/>
          <w:szCs w:val="28"/>
          <w:lang w:eastAsia="ar-SA"/>
        </w:rPr>
        <w:t xml:space="preserve"> проведение районных фестивалей, сельских творческих олимпиад в объеме </w:t>
      </w:r>
      <w:r w:rsidR="00FA3754" w:rsidRPr="00FA3754">
        <w:rPr>
          <w:sz w:val="28"/>
          <w:szCs w:val="28"/>
          <w:lang w:eastAsia="ar-SA"/>
        </w:rPr>
        <w:t>392,02</w:t>
      </w:r>
      <w:r w:rsidRPr="00FA3754">
        <w:rPr>
          <w:sz w:val="28"/>
          <w:szCs w:val="28"/>
          <w:lang w:eastAsia="ar-SA"/>
        </w:rPr>
        <w:t xml:space="preserve"> тыс. рублей </w:t>
      </w:r>
      <w:r w:rsidRPr="00FA3754">
        <w:rPr>
          <w:sz w:val="28"/>
          <w:szCs w:val="28"/>
        </w:rPr>
        <w:t>в 202</w:t>
      </w:r>
      <w:r w:rsidR="00FA3754" w:rsidRPr="00FA3754">
        <w:rPr>
          <w:sz w:val="28"/>
          <w:szCs w:val="28"/>
        </w:rPr>
        <w:t>4</w:t>
      </w:r>
      <w:r w:rsidRPr="00FA3754">
        <w:rPr>
          <w:sz w:val="28"/>
          <w:szCs w:val="28"/>
        </w:rPr>
        <w:t xml:space="preserve"> году;</w:t>
      </w:r>
    </w:p>
    <w:p w:rsidR="001D287F" w:rsidRPr="00C23C32" w:rsidRDefault="001D287F" w:rsidP="001D287F">
      <w:pPr>
        <w:tabs>
          <w:tab w:val="left" w:pos="3500"/>
        </w:tabs>
        <w:suppressAutoHyphens/>
        <w:ind w:firstLine="709"/>
        <w:jc w:val="both"/>
        <w:rPr>
          <w:sz w:val="28"/>
          <w:szCs w:val="28"/>
          <w:lang w:eastAsia="ar-SA"/>
        </w:rPr>
      </w:pPr>
      <w:r w:rsidRPr="00C23C32">
        <w:rPr>
          <w:sz w:val="28"/>
          <w:szCs w:val="28"/>
          <w:lang w:eastAsia="ar-SA"/>
        </w:rPr>
        <w:t>- обеспечение деятельности (оказание услуг) подведомственных учреждений в</w:t>
      </w:r>
      <w:r w:rsidRPr="00C23C32">
        <w:t xml:space="preserve"> </w:t>
      </w:r>
      <w:r w:rsidRPr="00C23C32">
        <w:rPr>
          <w:sz w:val="28"/>
          <w:szCs w:val="28"/>
          <w:lang w:eastAsia="ar-SA"/>
        </w:rPr>
        <w:t xml:space="preserve">общем объеме </w:t>
      </w:r>
      <w:r w:rsidR="00C23C32">
        <w:rPr>
          <w:sz w:val="28"/>
          <w:szCs w:val="28"/>
          <w:lang w:eastAsia="ar-SA"/>
        </w:rPr>
        <w:t>84 008</w:t>
      </w:r>
      <w:r w:rsidR="00C23C32" w:rsidRPr="00C23C32">
        <w:rPr>
          <w:sz w:val="28"/>
          <w:szCs w:val="28"/>
          <w:lang w:eastAsia="ar-SA"/>
        </w:rPr>
        <w:t>,90</w:t>
      </w:r>
      <w:r w:rsidRPr="00C23C32">
        <w:rPr>
          <w:sz w:val="28"/>
          <w:szCs w:val="28"/>
          <w:lang w:eastAsia="ar-SA"/>
        </w:rPr>
        <w:t xml:space="preserve"> тыс. рублей, в том числе в 202</w:t>
      </w:r>
      <w:r w:rsidR="00C23C32" w:rsidRPr="00C23C32">
        <w:rPr>
          <w:sz w:val="28"/>
          <w:szCs w:val="28"/>
          <w:lang w:eastAsia="ar-SA"/>
        </w:rPr>
        <w:t>4</w:t>
      </w:r>
      <w:r w:rsidRPr="00C23C32">
        <w:rPr>
          <w:sz w:val="28"/>
          <w:szCs w:val="28"/>
          <w:lang w:eastAsia="ar-SA"/>
        </w:rPr>
        <w:t xml:space="preserve"> году –  </w:t>
      </w:r>
      <w:r w:rsidR="00C23C32">
        <w:rPr>
          <w:sz w:val="28"/>
          <w:szCs w:val="28"/>
          <w:lang w:eastAsia="ar-SA"/>
        </w:rPr>
        <w:t xml:space="preserve">67 340,16 </w:t>
      </w:r>
      <w:r w:rsidRPr="00C23C32">
        <w:rPr>
          <w:sz w:val="28"/>
          <w:szCs w:val="28"/>
          <w:lang w:eastAsia="ar-SA"/>
        </w:rPr>
        <w:t>тыс. рублей, 202</w:t>
      </w:r>
      <w:r w:rsidR="00C23C32">
        <w:rPr>
          <w:sz w:val="28"/>
          <w:szCs w:val="28"/>
          <w:lang w:eastAsia="ar-SA"/>
        </w:rPr>
        <w:t>5</w:t>
      </w:r>
      <w:r w:rsidRPr="00C23C32">
        <w:rPr>
          <w:sz w:val="28"/>
          <w:szCs w:val="28"/>
          <w:lang w:eastAsia="ar-SA"/>
        </w:rPr>
        <w:t xml:space="preserve"> год – </w:t>
      </w:r>
      <w:r w:rsidR="00C23C32">
        <w:rPr>
          <w:sz w:val="28"/>
          <w:szCs w:val="28"/>
          <w:lang w:eastAsia="ar-SA"/>
        </w:rPr>
        <w:t>8 334,37</w:t>
      </w:r>
      <w:r w:rsidRPr="00C23C32">
        <w:rPr>
          <w:sz w:val="28"/>
          <w:szCs w:val="28"/>
          <w:lang w:eastAsia="ar-SA"/>
        </w:rPr>
        <w:t xml:space="preserve"> тыс. рублей, 202</w:t>
      </w:r>
      <w:r w:rsidR="00C23C32">
        <w:rPr>
          <w:sz w:val="28"/>
          <w:szCs w:val="28"/>
          <w:lang w:eastAsia="ar-SA"/>
        </w:rPr>
        <w:t>6</w:t>
      </w:r>
      <w:r w:rsidRPr="00C23C32">
        <w:rPr>
          <w:sz w:val="28"/>
          <w:szCs w:val="28"/>
          <w:lang w:eastAsia="ar-SA"/>
        </w:rPr>
        <w:t xml:space="preserve"> год – </w:t>
      </w:r>
      <w:r w:rsidR="00C23C32">
        <w:rPr>
          <w:sz w:val="28"/>
          <w:szCs w:val="28"/>
          <w:lang w:eastAsia="ar-SA"/>
        </w:rPr>
        <w:t>8 334,37</w:t>
      </w:r>
      <w:r w:rsidRPr="00C23C32">
        <w:rPr>
          <w:sz w:val="28"/>
          <w:szCs w:val="28"/>
          <w:lang w:eastAsia="ar-SA"/>
        </w:rPr>
        <w:t xml:space="preserve"> тыс. рублей.</w:t>
      </w:r>
    </w:p>
    <w:p w:rsidR="001D287F" w:rsidRPr="00606DD9" w:rsidRDefault="001D287F" w:rsidP="001D287F">
      <w:pPr>
        <w:tabs>
          <w:tab w:val="left" w:pos="3500"/>
        </w:tabs>
        <w:suppressAutoHyphens/>
        <w:ind w:firstLine="709"/>
        <w:jc w:val="both"/>
        <w:rPr>
          <w:sz w:val="28"/>
          <w:szCs w:val="28"/>
          <w:lang w:eastAsia="ar-SA"/>
        </w:rPr>
      </w:pPr>
      <w:r w:rsidRPr="00606DD9">
        <w:rPr>
          <w:sz w:val="28"/>
          <w:szCs w:val="28"/>
          <w:lang w:eastAsia="ar-SA"/>
        </w:rPr>
        <w:t>Мероприятия подпрограммы направлены на решение следующих задач:</w:t>
      </w:r>
    </w:p>
    <w:p w:rsidR="001D287F" w:rsidRPr="00110E42" w:rsidRDefault="001D287F" w:rsidP="001D287F">
      <w:pPr>
        <w:suppressAutoHyphens/>
        <w:ind w:firstLine="709"/>
        <w:jc w:val="both"/>
        <w:rPr>
          <w:sz w:val="28"/>
          <w:szCs w:val="28"/>
          <w:lang w:eastAsia="ar-SA"/>
        </w:rPr>
      </w:pPr>
      <w:r w:rsidRPr="00110E42">
        <w:rPr>
          <w:sz w:val="28"/>
          <w:szCs w:val="28"/>
          <w:lang w:eastAsia="ar-SA"/>
        </w:rPr>
        <w:t xml:space="preserve">1. </w:t>
      </w:r>
      <w:r w:rsidR="00110E42" w:rsidRPr="00110E42">
        <w:rPr>
          <w:sz w:val="28"/>
          <w:szCs w:val="28"/>
          <w:lang w:eastAsia="ar-SA"/>
        </w:rPr>
        <w:t>укрепление единого инфрмационно-культурного пространства района</w:t>
      </w:r>
      <w:r w:rsidRPr="00110E42">
        <w:rPr>
          <w:sz w:val="28"/>
          <w:szCs w:val="28"/>
          <w:lang w:eastAsia="ar-SA"/>
        </w:rPr>
        <w:t xml:space="preserve">. </w:t>
      </w:r>
    </w:p>
    <w:p w:rsidR="00110E42" w:rsidRDefault="001D287F" w:rsidP="001D287F">
      <w:pPr>
        <w:suppressAutoHyphens/>
        <w:ind w:firstLine="709"/>
        <w:jc w:val="both"/>
        <w:rPr>
          <w:sz w:val="28"/>
          <w:szCs w:val="28"/>
          <w:lang w:eastAsia="ar-SA"/>
        </w:rPr>
      </w:pPr>
      <w:r w:rsidRPr="00110E42">
        <w:rPr>
          <w:sz w:val="28"/>
          <w:szCs w:val="28"/>
          <w:lang w:eastAsia="ar-SA"/>
        </w:rPr>
        <w:t xml:space="preserve">2. </w:t>
      </w:r>
      <w:r w:rsidR="00110E42" w:rsidRPr="00110E42">
        <w:rPr>
          <w:sz w:val="28"/>
          <w:szCs w:val="28"/>
          <w:lang w:eastAsia="ar-SA"/>
        </w:rPr>
        <w:t>обеспечение выполнения муниципального задания муниципальным бюджетным учреждением культуры «Центр культурных инициатив и кинематографии Каратузского района».</w:t>
      </w:r>
    </w:p>
    <w:p w:rsidR="00110E42" w:rsidRDefault="00110E42" w:rsidP="00110E42">
      <w:pPr>
        <w:suppressAutoHyphens/>
        <w:ind w:firstLine="709"/>
        <w:jc w:val="both"/>
        <w:rPr>
          <w:sz w:val="28"/>
          <w:szCs w:val="28"/>
          <w:lang w:eastAsia="ar-SA"/>
        </w:rPr>
      </w:pPr>
      <w:r>
        <w:rPr>
          <w:sz w:val="28"/>
          <w:szCs w:val="28"/>
          <w:lang w:eastAsia="ar-SA"/>
        </w:rPr>
        <w:t xml:space="preserve">3. </w:t>
      </w:r>
      <w:r w:rsidRPr="00110E42">
        <w:rPr>
          <w:sz w:val="28"/>
          <w:szCs w:val="28"/>
          <w:lang w:eastAsia="ar-SA"/>
        </w:rPr>
        <w:t>обеспечение выполнения муниципального задания муниципальным бюджетным учреждением культуры «</w:t>
      </w:r>
      <w:r>
        <w:rPr>
          <w:sz w:val="28"/>
          <w:szCs w:val="28"/>
          <w:lang w:eastAsia="ar-SA"/>
        </w:rPr>
        <w:t>Клубная система</w:t>
      </w:r>
      <w:r w:rsidRPr="00110E42">
        <w:rPr>
          <w:sz w:val="28"/>
          <w:szCs w:val="28"/>
          <w:lang w:eastAsia="ar-SA"/>
        </w:rPr>
        <w:t xml:space="preserve"> Каратузского района».</w:t>
      </w:r>
    </w:p>
    <w:p w:rsidR="001D287F" w:rsidRPr="00110E42" w:rsidRDefault="00110E42" w:rsidP="001D287F">
      <w:pPr>
        <w:suppressAutoHyphens/>
        <w:ind w:firstLine="709"/>
        <w:jc w:val="both"/>
        <w:rPr>
          <w:sz w:val="28"/>
          <w:szCs w:val="28"/>
          <w:lang w:eastAsia="ar-SA"/>
        </w:rPr>
      </w:pPr>
      <w:r w:rsidRPr="00110E42">
        <w:rPr>
          <w:sz w:val="28"/>
          <w:szCs w:val="28"/>
          <w:lang w:eastAsia="ar-SA"/>
        </w:rPr>
        <w:t>4. повышение качества предоставления услуг, укрепление материально-техническ</w:t>
      </w:r>
      <w:r>
        <w:rPr>
          <w:sz w:val="28"/>
          <w:szCs w:val="28"/>
          <w:lang w:eastAsia="ar-SA"/>
        </w:rPr>
        <w:t>ой</w:t>
      </w:r>
      <w:r w:rsidRPr="00110E42">
        <w:rPr>
          <w:sz w:val="28"/>
          <w:szCs w:val="28"/>
          <w:lang w:eastAsia="ar-SA"/>
        </w:rPr>
        <w:t xml:space="preserve"> базы учреждений культуры.</w:t>
      </w:r>
    </w:p>
    <w:p w:rsidR="001D287F" w:rsidRPr="00C40FAE" w:rsidRDefault="001D287F" w:rsidP="001D287F">
      <w:pPr>
        <w:suppressAutoHyphens/>
        <w:ind w:firstLine="709"/>
        <w:jc w:val="both"/>
        <w:rPr>
          <w:sz w:val="28"/>
          <w:szCs w:val="28"/>
          <w:highlight w:val="yellow"/>
          <w:lang w:eastAsia="ar-SA"/>
        </w:rPr>
      </w:pPr>
    </w:p>
    <w:p w:rsidR="001D287F" w:rsidRPr="007E3E50" w:rsidRDefault="001D287F" w:rsidP="001D287F">
      <w:pPr>
        <w:ind w:firstLine="709"/>
        <w:jc w:val="both"/>
      </w:pPr>
      <w:r w:rsidRPr="007E3E50">
        <w:rPr>
          <w:sz w:val="28"/>
        </w:rPr>
        <w:t>При реализации данной подпрограммы будут достигнуты следующие показатели:</w:t>
      </w:r>
    </w:p>
    <w:p w:rsidR="001D287F" w:rsidRPr="001465E7" w:rsidRDefault="001D287F" w:rsidP="001D287F">
      <w:pPr>
        <w:tabs>
          <w:tab w:val="left" w:pos="1712"/>
        </w:tabs>
        <w:ind w:right="-142" w:firstLine="708"/>
        <w:jc w:val="right"/>
        <w:rPr>
          <w:sz w:val="28"/>
          <w:szCs w:val="28"/>
        </w:rPr>
      </w:pPr>
      <w:r w:rsidRPr="001465E7">
        <w:rPr>
          <w:sz w:val="28"/>
          <w:szCs w:val="28"/>
        </w:rPr>
        <w:t>Таблица 28</w:t>
      </w:r>
    </w:p>
    <w:p w:rsidR="001D287F" w:rsidRPr="00C40FAE" w:rsidRDefault="001D287F" w:rsidP="001D287F">
      <w:pPr>
        <w:tabs>
          <w:tab w:val="left" w:pos="1712"/>
        </w:tabs>
        <w:ind w:right="-142" w:firstLine="708"/>
        <w:jc w:val="right"/>
        <w:rPr>
          <w:sz w:val="28"/>
          <w:szCs w:val="28"/>
          <w:highlight w:val="yellow"/>
        </w:rPr>
      </w:pPr>
      <w:r w:rsidRPr="00C40FAE">
        <w:rPr>
          <w:sz w:val="28"/>
          <w:szCs w:val="28"/>
          <w:highlight w:val="yellow"/>
        </w:rPr>
        <w:t xml:space="preserve"> </w:t>
      </w:r>
    </w:p>
    <w:tbl>
      <w:tblPr>
        <w:tblW w:w="9702"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9"/>
        <w:gridCol w:w="1134"/>
        <w:gridCol w:w="1134"/>
        <w:gridCol w:w="1134"/>
        <w:gridCol w:w="1701"/>
      </w:tblGrid>
      <w:tr w:rsidR="001D287F" w:rsidRPr="004352FE" w:rsidTr="00E576EE">
        <w:trPr>
          <w:trHeight w:val="444"/>
          <w:tblHeader/>
        </w:trPr>
        <w:tc>
          <w:tcPr>
            <w:tcW w:w="4599"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A441B2">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Показатели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A441B2">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7E3E50">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202</w:t>
            </w:r>
            <w:r w:rsidR="007E3E50" w:rsidRPr="004352FE">
              <w:rPr>
                <w:rFonts w:eastAsia="Calibri"/>
                <w:sz w:val="24"/>
                <w:szCs w:val="24"/>
                <w:lang w:eastAsia="en-US"/>
              </w:rPr>
              <w:t>4</w:t>
            </w:r>
            <w:r w:rsidRPr="004352FE">
              <w:rPr>
                <w:rFonts w:eastAsia="Calibri"/>
                <w:sz w:val="24"/>
                <w:szCs w:val="24"/>
                <w:lang w:eastAsia="en-US"/>
              </w:rPr>
              <w:t xml:space="preserve">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7E3E50">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202</w:t>
            </w:r>
            <w:r w:rsidR="007E3E50" w:rsidRPr="004352FE">
              <w:rPr>
                <w:rFonts w:eastAsia="Calibri"/>
                <w:sz w:val="24"/>
                <w:szCs w:val="24"/>
                <w:lang w:eastAsia="en-US"/>
              </w:rPr>
              <w:t>5</w:t>
            </w:r>
            <w:r w:rsidRPr="004352FE">
              <w:rPr>
                <w:rFonts w:eastAsia="Calibri"/>
                <w:sz w:val="24"/>
                <w:szCs w:val="24"/>
                <w:lang w:eastAsia="en-US"/>
              </w:rPr>
              <w:t xml:space="preserve"> год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7E3E50" w:rsidP="00A441B2">
            <w:pPr>
              <w:widowControl w:val="0"/>
              <w:tabs>
                <w:tab w:val="left" w:pos="328"/>
              </w:tabs>
              <w:autoSpaceDE w:val="0"/>
              <w:autoSpaceDN w:val="0"/>
              <w:adjustRightInd w:val="0"/>
              <w:jc w:val="center"/>
              <w:rPr>
                <w:rFonts w:eastAsia="Calibri"/>
                <w:sz w:val="24"/>
                <w:szCs w:val="24"/>
                <w:lang w:eastAsia="en-US"/>
              </w:rPr>
            </w:pPr>
            <w:r w:rsidRPr="004352FE">
              <w:rPr>
                <w:rFonts w:eastAsia="Calibri"/>
                <w:sz w:val="24"/>
                <w:szCs w:val="24"/>
                <w:lang w:eastAsia="en-US"/>
              </w:rPr>
              <w:t>2026</w:t>
            </w:r>
            <w:r w:rsidR="001D287F" w:rsidRPr="004352FE">
              <w:rPr>
                <w:rFonts w:eastAsia="Calibri"/>
                <w:sz w:val="24"/>
                <w:szCs w:val="24"/>
                <w:lang w:eastAsia="en-US"/>
              </w:rPr>
              <w:t xml:space="preserve"> год</w:t>
            </w:r>
          </w:p>
        </w:tc>
      </w:tr>
      <w:tr w:rsidR="001D287F" w:rsidRPr="004352FE" w:rsidTr="00E576EE">
        <w:trPr>
          <w:trHeight w:val="388"/>
        </w:trPr>
        <w:tc>
          <w:tcPr>
            <w:tcW w:w="4599" w:type="dxa"/>
            <w:tcBorders>
              <w:top w:val="single" w:sz="4" w:space="0" w:color="auto"/>
              <w:left w:val="single" w:sz="4" w:space="0" w:color="auto"/>
              <w:bottom w:val="single" w:sz="4" w:space="0" w:color="auto"/>
              <w:right w:val="single" w:sz="4" w:space="0" w:color="auto"/>
            </w:tcBorders>
            <w:hideMark/>
          </w:tcPr>
          <w:p w:rsidR="001D287F" w:rsidRPr="004352FE" w:rsidRDefault="001D287F" w:rsidP="00A441B2">
            <w:pPr>
              <w:autoSpaceDE w:val="0"/>
              <w:autoSpaceDN w:val="0"/>
              <w:adjustRightInd w:val="0"/>
              <w:rPr>
                <w:sz w:val="24"/>
                <w:szCs w:val="24"/>
              </w:rPr>
            </w:pPr>
            <w:r w:rsidRPr="004352FE">
              <w:rPr>
                <w:sz w:val="24"/>
                <w:szCs w:val="24"/>
              </w:rPr>
              <w:t>Количество киноустановок</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1D287F" w:rsidP="00A441B2">
            <w:pPr>
              <w:widowControl w:val="0"/>
              <w:autoSpaceDE w:val="0"/>
              <w:autoSpaceDN w:val="0"/>
              <w:adjustRightInd w:val="0"/>
              <w:jc w:val="center"/>
              <w:rPr>
                <w:sz w:val="24"/>
                <w:szCs w:val="24"/>
              </w:rPr>
            </w:pPr>
            <w:r w:rsidRPr="004352FE">
              <w:rPr>
                <w:sz w:val="24"/>
                <w:szCs w:val="24"/>
              </w:rPr>
              <w:t>Шт.</w:t>
            </w:r>
          </w:p>
          <w:p w:rsidR="001D287F" w:rsidRPr="004352FE" w:rsidRDefault="001D287F" w:rsidP="00A441B2">
            <w:pPr>
              <w:autoSpaceDE w:val="0"/>
              <w:autoSpaceDN w:val="0"/>
              <w:adjustRightInd w:val="0"/>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7E3E50" w:rsidP="00A441B2">
            <w:pPr>
              <w:autoSpaceDE w:val="0"/>
              <w:autoSpaceDN w:val="0"/>
              <w:adjustRightInd w:val="0"/>
              <w:jc w:val="center"/>
              <w:rPr>
                <w:sz w:val="24"/>
                <w:szCs w:val="24"/>
              </w:rPr>
            </w:pPr>
            <w:r w:rsidRPr="004352FE">
              <w:rPr>
                <w:sz w:val="24"/>
                <w:szCs w:val="24"/>
              </w:rPr>
              <w:t>8</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7E3E50" w:rsidP="00A441B2">
            <w:pPr>
              <w:autoSpaceDE w:val="0"/>
              <w:autoSpaceDN w:val="0"/>
              <w:adjustRightInd w:val="0"/>
              <w:jc w:val="center"/>
              <w:rPr>
                <w:sz w:val="24"/>
                <w:szCs w:val="24"/>
              </w:rPr>
            </w:pPr>
            <w:r w:rsidRPr="004352FE">
              <w:rPr>
                <w:sz w:val="24"/>
                <w:szCs w:val="24"/>
              </w:rPr>
              <w:t>8</w:t>
            </w:r>
          </w:p>
        </w:tc>
        <w:tc>
          <w:tcPr>
            <w:tcW w:w="1701" w:type="dxa"/>
            <w:tcBorders>
              <w:top w:val="single" w:sz="4" w:space="0" w:color="auto"/>
              <w:left w:val="single" w:sz="4" w:space="0" w:color="auto"/>
              <w:bottom w:val="single" w:sz="4" w:space="0" w:color="auto"/>
              <w:right w:val="single" w:sz="4" w:space="0" w:color="auto"/>
            </w:tcBorders>
            <w:vAlign w:val="center"/>
          </w:tcPr>
          <w:p w:rsidR="001D287F" w:rsidRPr="004352FE" w:rsidRDefault="007E3E50" w:rsidP="00A441B2">
            <w:pPr>
              <w:autoSpaceDE w:val="0"/>
              <w:autoSpaceDN w:val="0"/>
              <w:adjustRightInd w:val="0"/>
              <w:jc w:val="center"/>
              <w:rPr>
                <w:sz w:val="24"/>
                <w:szCs w:val="24"/>
              </w:rPr>
            </w:pPr>
            <w:r w:rsidRPr="004352FE">
              <w:rPr>
                <w:sz w:val="24"/>
                <w:szCs w:val="24"/>
              </w:rPr>
              <w:t>8</w:t>
            </w:r>
          </w:p>
        </w:tc>
      </w:tr>
      <w:tr w:rsidR="001D287F" w:rsidRPr="004352FE" w:rsidTr="00E576EE">
        <w:trPr>
          <w:trHeight w:val="407"/>
        </w:trPr>
        <w:tc>
          <w:tcPr>
            <w:tcW w:w="4599" w:type="dxa"/>
            <w:tcBorders>
              <w:top w:val="single" w:sz="4" w:space="0" w:color="auto"/>
              <w:left w:val="single" w:sz="4" w:space="0" w:color="auto"/>
              <w:bottom w:val="single" w:sz="4" w:space="0" w:color="auto"/>
              <w:right w:val="single" w:sz="4" w:space="0" w:color="auto"/>
            </w:tcBorders>
            <w:hideMark/>
          </w:tcPr>
          <w:p w:rsidR="001D287F" w:rsidRPr="004352FE" w:rsidRDefault="001D287F" w:rsidP="00A441B2">
            <w:pPr>
              <w:autoSpaceDE w:val="0"/>
              <w:autoSpaceDN w:val="0"/>
              <w:adjustRightInd w:val="0"/>
              <w:rPr>
                <w:sz w:val="24"/>
                <w:szCs w:val="24"/>
              </w:rPr>
            </w:pPr>
            <w:r w:rsidRPr="004352FE">
              <w:rPr>
                <w:sz w:val="24"/>
                <w:szCs w:val="24"/>
              </w:rPr>
              <w:t>Количество мест в зрительных залах киноустановок</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A441B2">
            <w:pPr>
              <w:autoSpaceDE w:val="0"/>
              <w:autoSpaceDN w:val="0"/>
              <w:adjustRightInd w:val="0"/>
              <w:jc w:val="center"/>
              <w:rPr>
                <w:sz w:val="24"/>
                <w:szCs w:val="24"/>
              </w:rPr>
            </w:pPr>
            <w:r w:rsidRPr="004352FE">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7E3E50" w:rsidP="00A441B2">
            <w:pPr>
              <w:autoSpaceDE w:val="0"/>
              <w:autoSpaceDN w:val="0"/>
              <w:adjustRightInd w:val="0"/>
              <w:jc w:val="center"/>
              <w:rPr>
                <w:sz w:val="24"/>
                <w:szCs w:val="24"/>
              </w:rPr>
            </w:pPr>
            <w:r w:rsidRPr="004352FE">
              <w:rPr>
                <w:sz w:val="24"/>
                <w:szCs w:val="24"/>
              </w:rPr>
              <w:t>1951</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7E3E50" w:rsidP="00A441B2">
            <w:pPr>
              <w:autoSpaceDE w:val="0"/>
              <w:autoSpaceDN w:val="0"/>
              <w:adjustRightInd w:val="0"/>
              <w:jc w:val="center"/>
              <w:rPr>
                <w:sz w:val="24"/>
                <w:szCs w:val="24"/>
              </w:rPr>
            </w:pPr>
            <w:r w:rsidRPr="004352FE">
              <w:rPr>
                <w:sz w:val="24"/>
                <w:szCs w:val="24"/>
              </w:rPr>
              <w:t>1951</w:t>
            </w:r>
          </w:p>
        </w:tc>
        <w:tc>
          <w:tcPr>
            <w:tcW w:w="1701" w:type="dxa"/>
            <w:tcBorders>
              <w:top w:val="single" w:sz="4" w:space="0" w:color="auto"/>
              <w:left w:val="single" w:sz="4" w:space="0" w:color="auto"/>
              <w:bottom w:val="single" w:sz="4" w:space="0" w:color="auto"/>
              <w:right w:val="single" w:sz="4" w:space="0" w:color="auto"/>
            </w:tcBorders>
            <w:vAlign w:val="center"/>
          </w:tcPr>
          <w:p w:rsidR="001D287F" w:rsidRPr="004352FE" w:rsidRDefault="007E3E50" w:rsidP="00A441B2">
            <w:pPr>
              <w:autoSpaceDE w:val="0"/>
              <w:autoSpaceDN w:val="0"/>
              <w:adjustRightInd w:val="0"/>
              <w:jc w:val="center"/>
              <w:rPr>
                <w:sz w:val="24"/>
                <w:szCs w:val="24"/>
              </w:rPr>
            </w:pPr>
            <w:r w:rsidRPr="004352FE">
              <w:rPr>
                <w:sz w:val="24"/>
                <w:szCs w:val="24"/>
              </w:rPr>
              <w:t>1951</w:t>
            </w:r>
          </w:p>
        </w:tc>
      </w:tr>
      <w:tr w:rsidR="001D287F" w:rsidRPr="004352FE" w:rsidTr="00E576EE">
        <w:trPr>
          <w:trHeight w:val="407"/>
        </w:trPr>
        <w:tc>
          <w:tcPr>
            <w:tcW w:w="4599" w:type="dxa"/>
            <w:tcBorders>
              <w:top w:val="single" w:sz="4" w:space="0" w:color="auto"/>
              <w:left w:val="single" w:sz="4" w:space="0" w:color="auto"/>
              <w:bottom w:val="single" w:sz="4" w:space="0" w:color="auto"/>
              <w:right w:val="single" w:sz="4" w:space="0" w:color="auto"/>
            </w:tcBorders>
            <w:hideMark/>
          </w:tcPr>
          <w:p w:rsidR="001D287F" w:rsidRPr="004352FE" w:rsidRDefault="001D287F" w:rsidP="00A441B2">
            <w:pPr>
              <w:autoSpaceDE w:val="0"/>
              <w:autoSpaceDN w:val="0"/>
              <w:adjustRightInd w:val="0"/>
              <w:rPr>
                <w:sz w:val="24"/>
                <w:szCs w:val="24"/>
              </w:rPr>
            </w:pPr>
            <w:r w:rsidRPr="004352FE">
              <w:rPr>
                <w:sz w:val="24"/>
                <w:szCs w:val="24"/>
              </w:rPr>
              <w:t>Количество посещений</w:t>
            </w:r>
          </w:p>
          <w:p w:rsidR="001D287F" w:rsidRPr="004352FE" w:rsidRDefault="001D287F" w:rsidP="00A441B2">
            <w:pPr>
              <w:autoSpaceDE w:val="0"/>
              <w:autoSpaceDN w:val="0"/>
              <w:adjustRightInd w:val="0"/>
              <w:rPr>
                <w:sz w:val="24"/>
                <w:szCs w:val="24"/>
              </w:rPr>
            </w:pPr>
            <w:r w:rsidRPr="004352FE">
              <w:rPr>
                <w:sz w:val="24"/>
                <w:szCs w:val="24"/>
              </w:rPr>
              <w:t>киносеансов</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4352FE" w:rsidRDefault="001D287F" w:rsidP="00A441B2">
            <w:pPr>
              <w:autoSpaceDE w:val="0"/>
              <w:autoSpaceDN w:val="0"/>
              <w:adjustRightInd w:val="0"/>
              <w:jc w:val="center"/>
              <w:rPr>
                <w:sz w:val="24"/>
                <w:szCs w:val="24"/>
              </w:rPr>
            </w:pPr>
            <w:r w:rsidRPr="004352FE">
              <w:rPr>
                <w:sz w:val="24"/>
                <w:szCs w:val="24"/>
              </w:rPr>
              <w:t>Тыс. чел.</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7E3E50" w:rsidP="00A441B2">
            <w:pPr>
              <w:autoSpaceDE w:val="0"/>
              <w:autoSpaceDN w:val="0"/>
              <w:adjustRightInd w:val="0"/>
              <w:jc w:val="center"/>
              <w:rPr>
                <w:sz w:val="24"/>
                <w:szCs w:val="24"/>
              </w:rPr>
            </w:pPr>
            <w:r w:rsidRPr="004352FE">
              <w:rPr>
                <w:sz w:val="24"/>
                <w:szCs w:val="24"/>
              </w:rPr>
              <w:t>21,00</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4352FE" w:rsidRDefault="007E3E50" w:rsidP="00A441B2">
            <w:pPr>
              <w:autoSpaceDE w:val="0"/>
              <w:autoSpaceDN w:val="0"/>
              <w:adjustRightInd w:val="0"/>
              <w:jc w:val="center"/>
              <w:rPr>
                <w:sz w:val="24"/>
                <w:szCs w:val="24"/>
              </w:rPr>
            </w:pPr>
            <w:r w:rsidRPr="004352FE">
              <w:rPr>
                <w:sz w:val="24"/>
                <w:szCs w:val="24"/>
              </w:rPr>
              <w:t>21,5</w:t>
            </w:r>
          </w:p>
        </w:tc>
        <w:tc>
          <w:tcPr>
            <w:tcW w:w="1701" w:type="dxa"/>
            <w:tcBorders>
              <w:top w:val="single" w:sz="4" w:space="0" w:color="auto"/>
              <w:left w:val="single" w:sz="4" w:space="0" w:color="auto"/>
              <w:bottom w:val="single" w:sz="4" w:space="0" w:color="auto"/>
              <w:right w:val="single" w:sz="4" w:space="0" w:color="auto"/>
            </w:tcBorders>
            <w:vAlign w:val="center"/>
          </w:tcPr>
          <w:p w:rsidR="001D287F" w:rsidRPr="004352FE" w:rsidRDefault="007E3E50" w:rsidP="00A441B2">
            <w:pPr>
              <w:autoSpaceDE w:val="0"/>
              <w:autoSpaceDN w:val="0"/>
              <w:adjustRightInd w:val="0"/>
              <w:jc w:val="center"/>
              <w:rPr>
                <w:sz w:val="24"/>
                <w:szCs w:val="24"/>
              </w:rPr>
            </w:pPr>
            <w:r w:rsidRPr="004352FE">
              <w:rPr>
                <w:sz w:val="24"/>
                <w:szCs w:val="24"/>
              </w:rPr>
              <w:t>22,0</w:t>
            </w:r>
          </w:p>
        </w:tc>
      </w:tr>
      <w:tr w:rsidR="007E3E50" w:rsidRPr="004352FE" w:rsidTr="00E576EE">
        <w:trPr>
          <w:trHeight w:val="407"/>
        </w:trPr>
        <w:tc>
          <w:tcPr>
            <w:tcW w:w="4599" w:type="dxa"/>
            <w:tcBorders>
              <w:top w:val="single" w:sz="4" w:space="0" w:color="auto"/>
              <w:left w:val="single" w:sz="4" w:space="0" w:color="auto"/>
              <w:bottom w:val="single" w:sz="4" w:space="0" w:color="auto"/>
              <w:right w:val="single" w:sz="4" w:space="0" w:color="auto"/>
            </w:tcBorders>
          </w:tcPr>
          <w:p w:rsidR="007E3E50" w:rsidRPr="004352FE" w:rsidRDefault="007E3E50" w:rsidP="00A441B2">
            <w:pPr>
              <w:autoSpaceDE w:val="0"/>
              <w:autoSpaceDN w:val="0"/>
              <w:adjustRightInd w:val="0"/>
              <w:rPr>
                <w:sz w:val="24"/>
                <w:szCs w:val="24"/>
              </w:rPr>
            </w:pPr>
            <w:r w:rsidRPr="004352FE">
              <w:rPr>
                <w:color w:val="000000"/>
                <w:sz w:val="24"/>
                <w:szCs w:val="24"/>
              </w:rPr>
              <w:t>Отсутствие обоснованных претензий учредителя к организации предоставления работы</w:t>
            </w:r>
          </w:p>
        </w:tc>
        <w:tc>
          <w:tcPr>
            <w:tcW w:w="1134" w:type="dxa"/>
            <w:tcBorders>
              <w:top w:val="single" w:sz="4" w:space="0" w:color="auto"/>
              <w:left w:val="single" w:sz="4" w:space="0" w:color="auto"/>
              <w:bottom w:val="single" w:sz="4" w:space="0" w:color="auto"/>
              <w:right w:val="single" w:sz="4" w:space="0" w:color="auto"/>
            </w:tcBorders>
            <w:vAlign w:val="center"/>
          </w:tcPr>
          <w:p w:rsidR="007E3E50" w:rsidRPr="004352FE" w:rsidRDefault="007E3E50" w:rsidP="00A441B2">
            <w:pPr>
              <w:autoSpaceDE w:val="0"/>
              <w:autoSpaceDN w:val="0"/>
              <w:adjustRightInd w:val="0"/>
              <w:jc w:val="center"/>
              <w:rPr>
                <w:sz w:val="24"/>
                <w:szCs w:val="24"/>
              </w:rPr>
            </w:pPr>
            <w:r w:rsidRPr="004352FE">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7E3E50" w:rsidRPr="004352FE" w:rsidRDefault="007E3E50" w:rsidP="00A441B2">
            <w:pPr>
              <w:autoSpaceDE w:val="0"/>
              <w:autoSpaceDN w:val="0"/>
              <w:adjustRightInd w:val="0"/>
              <w:jc w:val="center"/>
              <w:rPr>
                <w:sz w:val="24"/>
                <w:szCs w:val="24"/>
              </w:rPr>
            </w:pPr>
            <w:r w:rsidRPr="004352FE">
              <w:rPr>
                <w:sz w:val="24"/>
                <w:szCs w:val="24"/>
              </w:rPr>
              <w:t>0,00</w:t>
            </w:r>
          </w:p>
        </w:tc>
        <w:tc>
          <w:tcPr>
            <w:tcW w:w="1134" w:type="dxa"/>
            <w:tcBorders>
              <w:top w:val="single" w:sz="4" w:space="0" w:color="auto"/>
              <w:left w:val="single" w:sz="4" w:space="0" w:color="auto"/>
              <w:bottom w:val="single" w:sz="4" w:space="0" w:color="auto"/>
              <w:right w:val="single" w:sz="4" w:space="0" w:color="auto"/>
            </w:tcBorders>
            <w:vAlign w:val="center"/>
          </w:tcPr>
          <w:p w:rsidR="007E3E50" w:rsidRPr="004352FE" w:rsidRDefault="007E3E50" w:rsidP="00A441B2">
            <w:pPr>
              <w:autoSpaceDE w:val="0"/>
              <w:autoSpaceDN w:val="0"/>
              <w:adjustRightInd w:val="0"/>
              <w:jc w:val="center"/>
              <w:rPr>
                <w:sz w:val="24"/>
                <w:szCs w:val="24"/>
              </w:rPr>
            </w:pPr>
            <w:r w:rsidRPr="004352FE">
              <w:rPr>
                <w:sz w:val="24"/>
                <w:szCs w:val="24"/>
              </w:rPr>
              <w:t>0,00</w:t>
            </w:r>
          </w:p>
        </w:tc>
        <w:tc>
          <w:tcPr>
            <w:tcW w:w="1701" w:type="dxa"/>
            <w:tcBorders>
              <w:top w:val="single" w:sz="4" w:space="0" w:color="auto"/>
              <w:left w:val="single" w:sz="4" w:space="0" w:color="auto"/>
              <w:bottom w:val="single" w:sz="4" w:space="0" w:color="auto"/>
              <w:right w:val="single" w:sz="4" w:space="0" w:color="auto"/>
            </w:tcBorders>
            <w:vAlign w:val="center"/>
          </w:tcPr>
          <w:p w:rsidR="007E3E50" w:rsidRPr="004352FE" w:rsidRDefault="007E3E50" w:rsidP="00A441B2">
            <w:pPr>
              <w:autoSpaceDE w:val="0"/>
              <w:autoSpaceDN w:val="0"/>
              <w:adjustRightInd w:val="0"/>
              <w:jc w:val="center"/>
              <w:rPr>
                <w:sz w:val="24"/>
                <w:szCs w:val="24"/>
              </w:rPr>
            </w:pPr>
            <w:r w:rsidRPr="004352FE">
              <w:rPr>
                <w:sz w:val="24"/>
                <w:szCs w:val="24"/>
              </w:rPr>
              <w:t>0,00</w:t>
            </w:r>
          </w:p>
        </w:tc>
      </w:tr>
      <w:tr w:rsidR="005D3B8E" w:rsidRPr="004352FE" w:rsidTr="00E576EE">
        <w:trPr>
          <w:trHeight w:val="407"/>
        </w:trPr>
        <w:tc>
          <w:tcPr>
            <w:tcW w:w="4599" w:type="dxa"/>
            <w:tcBorders>
              <w:top w:val="single" w:sz="4" w:space="0" w:color="auto"/>
              <w:left w:val="single" w:sz="4" w:space="0" w:color="auto"/>
              <w:bottom w:val="single" w:sz="4" w:space="0" w:color="auto"/>
              <w:right w:val="single" w:sz="4" w:space="0" w:color="auto"/>
            </w:tcBorders>
          </w:tcPr>
          <w:p w:rsidR="005D3B8E" w:rsidRPr="004352FE" w:rsidRDefault="005D3B8E" w:rsidP="00A441B2">
            <w:pPr>
              <w:autoSpaceDE w:val="0"/>
              <w:autoSpaceDN w:val="0"/>
              <w:adjustRightInd w:val="0"/>
              <w:rPr>
                <w:color w:val="000000"/>
                <w:sz w:val="24"/>
                <w:szCs w:val="24"/>
              </w:rPr>
            </w:pPr>
            <w:r w:rsidRPr="004352FE">
              <w:rPr>
                <w:color w:val="000000"/>
                <w:sz w:val="24"/>
                <w:szCs w:val="24"/>
              </w:rPr>
              <w:t>Количество проведенных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5D3B8E" w:rsidRPr="004352FE" w:rsidRDefault="005D3B8E" w:rsidP="00A441B2">
            <w:pPr>
              <w:autoSpaceDE w:val="0"/>
              <w:autoSpaceDN w:val="0"/>
              <w:adjustRightInd w:val="0"/>
              <w:jc w:val="center"/>
              <w:rPr>
                <w:sz w:val="24"/>
                <w:szCs w:val="24"/>
              </w:rPr>
            </w:pPr>
            <w:r w:rsidRPr="004352FE">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5D3B8E" w:rsidRPr="004352FE" w:rsidRDefault="005D3B8E" w:rsidP="00A441B2">
            <w:pPr>
              <w:autoSpaceDE w:val="0"/>
              <w:autoSpaceDN w:val="0"/>
              <w:adjustRightInd w:val="0"/>
              <w:jc w:val="center"/>
              <w:rPr>
                <w:sz w:val="24"/>
                <w:szCs w:val="24"/>
              </w:rPr>
            </w:pPr>
            <w:r w:rsidRPr="004352FE">
              <w:rPr>
                <w:sz w:val="24"/>
                <w:szCs w:val="24"/>
              </w:rPr>
              <w:t>46,00</w:t>
            </w:r>
          </w:p>
        </w:tc>
        <w:tc>
          <w:tcPr>
            <w:tcW w:w="1134" w:type="dxa"/>
            <w:tcBorders>
              <w:top w:val="single" w:sz="4" w:space="0" w:color="auto"/>
              <w:left w:val="single" w:sz="4" w:space="0" w:color="auto"/>
              <w:bottom w:val="single" w:sz="4" w:space="0" w:color="auto"/>
              <w:right w:val="single" w:sz="4" w:space="0" w:color="auto"/>
            </w:tcBorders>
            <w:vAlign w:val="center"/>
          </w:tcPr>
          <w:p w:rsidR="005D3B8E" w:rsidRPr="004352FE" w:rsidRDefault="005D3B8E" w:rsidP="00A441B2">
            <w:pPr>
              <w:autoSpaceDE w:val="0"/>
              <w:autoSpaceDN w:val="0"/>
              <w:adjustRightInd w:val="0"/>
              <w:jc w:val="center"/>
              <w:rPr>
                <w:sz w:val="24"/>
                <w:szCs w:val="24"/>
              </w:rPr>
            </w:pPr>
            <w:r w:rsidRPr="004352FE">
              <w:rPr>
                <w:sz w:val="24"/>
                <w:szCs w:val="24"/>
              </w:rPr>
              <w:t>47,00</w:t>
            </w:r>
          </w:p>
        </w:tc>
        <w:tc>
          <w:tcPr>
            <w:tcW w:w="1701" w:type="dxa"/>
            <w:tcBorders>
              <w:top w:val="single" w:sz="4" w:space="0" w:color="auto"/>
              <w:left w:val="single" w:sz="4" w:space="0" w:color="auto"/>
              <w:bottom w:val="single" w:sz="4" w:space="0" w:color="auto"/>
              <w:right w:val="single" w:sz="4" w:space="0" w:color="auto"/>
            </w:tcBorders>
            <w:vAlign w:val="center"/>
          </w:tcPr>
          <w:p w:rsidR="005D3B8E" w:rsidRPr="004352FE" w:rsidRDefault="005D3B8E" w:rsidP="00A441B2">
            <w:pPr>
              <w:autoSpaceDE w:val="0"/>
              <w:autoSpaceDN w:val="0"/>
              <w:adjustRightInd w:val="0"/>
              <w:jc w:val="center"/>
              <w:rPr>
                <w:sz w:val="24"/>
                <w:szCs w:val="24"/>
              </w:rPr>
            </w:pPr>
            <w:r w:rsidRPr="004352FE">
              <w:rPr>
                <w:sz w:val="24"/>
                <w:szCs w:val="24"/>
              </w:rPr>
              <w:t>48,00</w:t>
            </w:r>
          </w:p>
        </w:tc>
      </w:tr>
      <w:tr w:rsidR="002D1EEA" w:rsidRPr="004352FE" w:rsidTr="00E576EE">
        <w:trPr>
          <w:trHeight w:val="407"/>
        </w:trPr>
        <w:tc>
          <w:tcPr>
            <w:tcW w:w="4599" w:type="dxa"/>
            <w:tcBorders>
              <w:top w:val="single" w:sz="4" w:space="0" w:color="auto"/>
              <w:left w:val="single" w:sz="4" w:space="0" w:color="auto"/>
              <w:bottom w:val="single" w:sz="4" w:space="0" w:color="auto"/>
              <w:right w:val="single" w:sz="4" w:space="0" w:color="auto"/>
            </w:tcBorders>
          </w:tcPr>
          <w:p w:rsidR="002D1EEA" w:rsidRPr="004352FE" w:rsidRDefault="002D1EEA" w:rsidP="00A441B2">
            <w:pPr>
              <w:autoSpaceDE w:val="0"/>
              <w:autoSpaceDN w:val="0"/>
              <w:adjustRightInd w:val="0"/>
              <w:rPr>
                <w:color w:val="000000"/>
                <w:sz w:val="24"/>
                <w:szCs w:val="24"/>
              </w:rPr>
            </w:pPr>
            <w:r w:rsidRPr="004352FE">
              <w:rPr>
                <w:color w:val="000000"/>
                <w:sz w:val="24"/>
                <w:szCs w:val="24"/>
              </w:rPr>
              <w:t>Количество предоставленной информации</w:t>
            </w:r>
          </w:p>
        </w:tc>
        <w:tc>
          <w:tcPr>
            <w:tcW w:w="1134" w:type="dxa"/>
            <w:tcBorders>
              <w:top w:val="single" w:sz="4" w:space="0" w:color="auto"/>
              <w:left w:val="single" w:sz="4" w:space="0" w:color="auto"/>
              <w:bottom w:val="single" w:sz="4" w:space="0" w:color="auto"/>
              <w:right w:val="single" w:sz="4" w:space="0" w:color="auto"/>
            </w:tcBorders>
            <w:vAlign w:val="center"/>
          </w:tcPr>
          <w:p w:rsidR="002D1EEA" w:rsidRPr="004352FE" w:rsidRDefault="002D1EEA" w:rsidP="00A441B2">
            <w:pPr>
              <w:autoSpaceDE w:val="0"/>
              <w:autoSpaceDN w:val="0"/>
              <w:adjustRightInd w:val="0"/>
              <w:jc w:val="center"/>
              <w:rPr>
                <w:sz w:val="24"/>
                <w:szCs w:val="24"/>
              </w:rPr>
            </w:pPr>
            <w:r w:rsidRPr="004352FE">
              <w:rPr>
                <w:sz w:val="24"/>
                <w:szCs w:val="24"/>
              </w:rPr>
              <w:t>Ед.</w:t>
            </w:r>
          </w:p>
        </w:tc>
        <w:tc>
          <w:tcPr>
            <w:tcW w:w="1134" w:type="dxa"/>
            <w:tcBorders>
              <w:top w:val="single" w:sz="4" w:space="0" w:color="auto"/>
              <w:left w:val="single" w:sz="4" w:space="0" w:color="auto"/>
              <w:bottom w:val="single" w:sz="4" w:space="0" w:color="auto"/>
              <w:right w:val="single" w:sz="4" w:space="0" w:color="auto"/>
            </w:tcBorders>
          </w:tcPr>
          <w:p w:rsidR="002D1EEA" w:rsidRPr="004352FE" w:rsidRDefault="002D1EEA" w:rsidP="00E57D90">
            <w:pPr>
              <w:jc w:val="center"/>
              <w:rPr>
                <w:color w:val="000000"/>
                <w:sz w:val="24"/>
                <w:szCs w:val="24"/>
              </w:rPr>
            </w:pPr>
            <w:r w:rsidRPr="004352FE">
              <w:rPr>
                <w:color w:val="000000"/>
                <w:sz w:val="24"/>
                <w:szCs w:val="24"/>
              </w:rPr>
              <w:t>19,00</w:t>
            </w:r>
          </w:p>
        </w:tc>
        <w:tc>
          <w:tcPr>
            <w:tcW w:w="1134" w:type="dxa"/>
            <w:tcBorders>
              <w:top w:val="single" w:sz="4" w:space="0" w:color="auto"/>
              <w:left w:val="single" w:sz="4" w:space="0" w:color="auto"/>
              <w:bottom w:val="single" w:sz="4" w:space="0" w:color="auto"/>
              <w:right w:val="single" w:sz="4" w:space="0" w:color="auto"/>
            </w:tcBorders>
          </w:tcPr>
          <w:p w:rsidR="002D1EEA" w:rsidRPr="004352FE" w:rsidRDefault="002D1EEA" w:rsidP="00E57D90">
            <w:pPr>
              <w:jc w:val="center"/>
              <w:rPr>
                <w:color w:val="000000"/>
                <w:sz w:val="24"/>
                <w:szCs w:val="24"/>
              </w:rPr>
            </w:pPr>
            <w:r w:rsidRPr="004352FE">
              <w:rPr>
                <w:color w:val="000000"/>
                <w:sz w:val="24"/>
                <w:szCs w:val="24"/>
              </w:rPr>
              <w:t>20,00</w:t>
            </w:r>
          </w:p>
        </w:tc>
        <w:tc>
          <w:tcPr>
            <w:tcW w:w="1701" w:type="dxa"/>
            <w:tcBorders>
              <w:top w:val="single" w:sz="4" w:space="0" w:color="auto"/>
              <w:left w:val="single" w:sz="4" w:space="0" w:color="auto"/>
              <w:bottom w:val="single" w:sz="4" w:space="0" w:color="auto"/>
              <w:right w:val="single" w:sz="4" w:space="0" w:color="auto"/>
            </w:tcBorders>
          </w:tcPr>
          <w:p w:rsidR="002D1EEA" w:rsidRPr="004352FE" w:rsidRDefault="002D1EEA" w:rsidP="00E57D90">
            <w:pPr>
              <w:jc w:val="center"/>
              <w:rPr>
                <w:color w:val="000000"/>
                <w:sz w:val="24"/>
                <w:szCs w:val="24"/>
              </w:rPr>
            </w:pPr>
            <w:r w:rsidRPr="004352FE">
              <w:rPr>
                <w:color w:val="000000"/>
                <w:sz w:val="24"/>
                <w:szCs w:val="24"/>
              </w:rPr>
              <w:t>21,00</w:t>
            </w:r>
          </w:p>
        </w:tc>
      </w:tr>
      <w:tr w:rsidR="002D1EEA" w:rsidRPr="004352FE" w:rsidTr="00E576EE">
        <w:trPr>
          <w:trHeight w:val="407"/>
        </w:trPr>
        <w:tc>
          <w:tcPr>
            <w:tcW w:w="4599" w:type="dxa"/>
            <w:tcBorders>
              <w:top w:val="single" w:sz="4" w:space="0" w:color="auto"/>
              <w:left w:val="single" w:sz="4" w:space="0" w:color="auto"/>
              <w:bottom w:val="single" w:sz="4" w:space="0" w:color="auto"/>
              <w:right w:val="single" w:sz="4" w:space="0" w:color="auto"/>
            </w:tcBorders>
          </w:tcPr>
          <w:p w:rsidR="002D1EEA" w:rsidRPr="004352FE" w:rsidRDefault="002D1EEA" w:rsidP="00E57D90">
            <w:pPr>
              <w:autoSpaceDE w:val="0"/>
              <w:autoSpaceDN w:val="0"/>
              <w:adjustRightInd w:val="0"/>
              <w:rPr>
                <w:sz w:val="24"/>
                <w:szCs w:val="24"/>
              </w:rPr>
            </w:pPr>
            <w:r w:rsidRPr="004352FE">
              <w:rPr>
                <w:sz w:val="24"/>
                <w:szCs w:val="24"/>
              </w:rPr>
              <w:t>Количество клубных формирований</w:t>
            </w:r>
          </w:p>
        </w:tc>
        <w:tc>
          <w:tcPr>
            <w:tcW w:w="1134" w:type="dxa"/>
            <w:tcBorders>
              <w:top w:val="single" w:sz="4" w:space="0" w:color="auto"/>
              <w:left w:val="single" w:sz="4" w:space="0" w:color="auto"/>
              <w:bottom w:val="single" w:sz="4" w:space="0" w:color="auto"/>
              <w:right w:val="single" w:sz="4" w:space="0" w:color="auto"/>
            </w:tcBorders>
            <w:vAlign w:val="center"/>
          </w:tcPr>
          <w:p w:rsidR="002D1EEA" w:rsidRPr="004352FE" w:rsidRDefault="002D1EEA" w:rsidP="00E57D90">
            <w:pPr>
              <w:autoSpaceDE w:val="0"/>
              <w:autoSpaceDN w:val="0"/>
              <w:adjustRightInd w:val="0"/>
              <w:jc w:val="center"/>
              <w:rPr>
                <w:sz w:val="24"/>
                <w:szCs w:val="24"/>
              </w:rPr>
            </w:pPr>
            <w:r w:rsidRPr="004352FE">
              <w:rPr>
                <w:sz w:val="24"/>
                <w:szCs w:val="24"/>
              </w:rPr>
              <w:t>Ед.</w:t>
            </w:r>
          </w:p>
        </w:tc>
        <w:tc>
          <w:tcPr>
            <w:tcW w:w="1134" w:type="dxa"/>
            <w:tcBorders>
              <w:top w:val="single" w:sz="4" w:space="0" w:color="auto"/>
              <w:left w:val="single" w:sz="4" w:space="0" w:color="auto"/>
              <w:bottom w:val="single" w:sz="4" w:space="0" w:color="auto"/>
              <w:right w:val="single" w:sz="4" w:space="0" w:color="auto"/>
            </w:tcBorders>
            <w:vAlign w:val="center"/>
          </w:tcPr>
          <w:p w:rsidR="002D1EEA" w:rsidRPr="004352FE" w:rsidRDefault="002D1EEA" w:rsidP="00E57D90">
            <w:pPr>
              <w:autoSpaceDE w:val="0"/>
              <w:autoSpaceDN w:val="0"/>
              <w:adjustRightInd w:val="0"/>
              <w:jc w:val="center"/>
              <w:rPr>
                <w:sz w:val="24"/>
                <w:szCs w:val="24"/>
              </w:rPr>
            </w:pPr>
            <w:r w:rsidRPr="004352FE">
              <w:rPr>
                <w:sz w:val="24"/>
                <w:szCs w:val="24"/>
              </w:rPr>
              <w:t>184</w:t>
            </w:r>
          </w:p>
        </w:tc>
        <w:tc>
          <w:tcPr>
            <w:tcW w:w="1134" w:type="dxa"/>
            <w:tcBorders>
              <w:top w:val="single" w:sz="4" w:space="0" w:color="auto"/>
              <w:left w:val="single" w:sz="4" w:space="0" w:color="auto"/>
              <w:bottom w:val="single" w:sz="4" w:space="0" w:color="auto"/>
              <w:right w:val="single" w:sz="4" w:space="0" w:color="auto"/>
            </w:tcBorders>
          </w:tcPr>
          <w:p w:rsidR="002D1EEA" w:rsidRPr="004352FE" w:rsidRDefault="002D1EEA" w:rsidP="00E57D90">
            <w:pPr>
              <w:jc w:val="center"/>
              <w:rPr>
                <w:color w:val="000000"/>
                <w:sz w:val="24"/>
                <w:szCs w:val="24"/>
              </w:rPr>
            </w:pPr>
            <w:r w:rsidRPr="004352FE">
              <w:rPr>
                <w:color w:val="000000"/>
                <w:sz w:val="24"/>
                <w:szCs w:val="24"/>
              </w:rPr>
              <w:t>184</w:t>
            </w:r>
          </w:p>
        </w:tc>
        <w:tc>
          <w:tcPr>
            <w:tcW w:w="1701" w:type="dxa"/>
            <w:tcBorders>
              <w:top w:val="single" w:sz="4" w:space="0" w:color="auto"/>
              <w:left w:val="single" w:sz="4" w:space="0" w:color="auto"/>
              <w:bottom w:val="single" w:sz="4" w:space="0" w:color="auto"/>
              <w:right w:val="single" w:sz="4" w:space="0" w:color="auto"/>
            </w:tcBorders>
          </w:tcPr>
          <w:p w:rsidR="002D1EEA" w:rsidRPr="004352FE" w:rsidRDefault="002D1EEA" w:rsidP="00E57D90">
            <w:pPr>
              <w:jc w:val="center"/>
              <w:rPr>
                <w:color w:val="000000"/>
                <w:sz w:val="24"/>
                <w:szCs w:val="24"/>
              </w:rPr>
            </w:pPr>
            <w:r w:rsidRPr="004352FE">
              <w:rPr>
                <w:color w:val="000000"/>
                <w:sz w:val="24"/>
                <w:szCs w:val="24"/>
              </w:rPr>
              <w:t>184</w:t>
            </w:r>
          </w:p>
        </w:tc>
      </w:tr>
      <w:tr w:rsidR="002D1EEA" w:rsidRPr="004352FE" w:rsidTr="00E576EE">
        <w:trPr>
          <w:trHeight w:val="407"/>
        </w:trPr>
        <w:tc>
          <w:tcPr>
            <w:tcW w:w="4599" w:type="dxa"/>
            <w:tcBorders>
              <w:top w:val="single" w:sz="4" w:space="0" w:color="auto"/>
              <w:left w:val="single" w:sz="4" w:space="0" w:color="auto"/>
              <w:bottom w:val="single" w:sz="4" w:space="0" w:color="auto"/>
              <w:right w:val="single" w:sz="4" w:space="0" w:color="auto"/>
            </w:tcBorders>
          </w:tcPr>
          <w:p w:rsidR="002D1EEA" w:rsidRPr="004352FE" w:rsidRDefault="002D1EEA" w:rsidP="00E57D90">
            <w:pPr>
              <w:autoSpaceDE w:val="0"/>
              <w:autoSpaceDN w:val="0"/>
              <w:adjustRightInd w:val="0"/>
              <w:rPr>
                <w:sz w:val="24"/>
                <w:szCs w:val="24"/>
              </w:rPr>
            </w:pPr>
            <w:r w:rsidRPr="004352FE">
              <w:rPr>
                <w:rFonts w:eastAsiaTheme="minorEastAsia"/>
                <w:color w:val="000000"/>
                <w:sz w:val="24"/>
                <w:szCs w:val="24"/>
              </w:rPr>
              <w:t>Количество участников (посетителей) муниципальных учреждений культурно-досугового типа</w:t>
            </w:r>
          </w:p>
        </w:tc>
        <w:tc>
          <w:tcPr>
            <w:tcW w:w="1134" w:type="dxa"/>
            <w:tcBorders>
              <w:top w:val="single" w:sz="4" w:space="0" w:color="auto"/>
              <w:left w:val="single" w:sz="4" w:space="0" w:color="auto"/>
              <w:bottom w:val="single" w:sz="4" w:space="0" w:color="auto"/>
              <w:right w:val="single" w:sz="4" w:space="0" w:color="auto"/>
            </w:tcBorders>
            <w:vAlign w:val="center"/>
          </w:tcPr>
          <w:p w:rsidR="002D1EEA" w:rsidRPr="004352FE" w:rsidRDefault="002D1EEA" w:rsidP="00E57D90">
            <w:pPr>
              <w:autoSpaceDE w:val="0"/>
              <w:autoSpaceDN w:val="0"/>
              <w:adjustRightInd w:val="0"/>
              <w:jc w:val="center"/>
              <w:rPr>
                <w:sz w:val="24"/>
                <w:szCs w:val="24"/>
              </w:rPr>
            </w:pPr>
            <w:r w:rsidRPr="004352FE">
              <w:rPr>
                <w:color w:val="000000"/>
                <w:sz w:val="24"/>
                <w:szCs w:val="24"/>
              </w:rPr>
              <w:t>человек</w:t>
            </w:r>
          </w:p>
        </w:tc>
        <w:tc>
          <w:tcPr>
            <w:tcW w:w="1134" w:type="dxa"/>
            <w:tcBorders>
              <w:top w:val="single" w:sz="4" w:space="0" w:color="auto"/>
              <w:left w:val="single" w:sz="4" w:space="0" w:color="auto"/>
              <w:bottom w:val="single" w:sz="4" w:space="0" w:color="auto"/>
              <w:right w:val="single" w:sz="4" w:space="0" w:color="auto"/>
            </w:tcBorders>
          </w:tcPr>
          <w:p w:rsidR="002D1EEA" w:rsidRPr="004352FE" w:rsidRDefault="002D1EEA" w:rsidP="00E57D90">
            <w:pPr>
              <w:jc w:val="center"/>
              <w:rPr>
                <w:color w:val="000000"/>
                <w:sz w:val="24"/>
                <w:szCs w:val="24"/>
              </w:rPr>
            </w:pPr>
            <w:r w:rsidRPr="004352FE">
              <w:rPr>
                <w:color w:val="000000"/>
                <w:sz w:val="24"/>
                <w:szCs w:val="24"/>
              </w:rPr>
              <w:t>266 052</w:t>
            </w:r>
          </w:p>
        </w:tc>
        <w:tc>
          <w:tcPr>
            <w:tcW w:w="1134" w:type="dxa"/>
            <w:tcBorders>
              <w:top w:val="single" w:sz="4" w:space="0" w:color="auto"/>
              <w:left w:val="single" w:sz="4" w:space="0" w:color="auto"/>
              <w:bottom w:val="single" w:sz="4" w:space="0" w:color="auto"/>
              <w:right w:val="single" w:sz="4" w:space="0" w:color="auto"/>
            </w:tcBorders>
          </w:tcPr>
          <w:p w:rsidR="002D1EEA" w:rsidRPr="004352FE" w:rsidRDefault="002D1EEA" w:rsidP="00E57D90">
            <w:pPr>
              <w:jc w:val="center"/>
              <w:rPr>
                <w:color w:val="000000"/>
                <w:sz w:val="24"/>
                <w:szCs w:val="24"/>
              </w:rPr>
            </w:pPr>
            <w:r w:rsidRPr="004352FE">
              <w:rPr>
                <w:color w:val="000000"/>
                <w:sz w:val="24"/>
                <w:szCs w:val="24"/>
              </w:rPr>
              <w:t>279 355</w:t>
            </w:r>
          </w:p>
        </w:tc>
        <w:tc>
          <w:tcPr>
            <w:tcW w:w="1701" w:type="dxa"/>
            <w:tcBorders>
              <w:top w:val="single" w:sz="4" w:space="0" w:color="auto"/>
              <w:left w:val="single" w:sz="4" w:space="0" w:color="auto"/>
              <w:bottom w:val="single" w:sz="4" w:space="0" w:color="auto"/>
              <w:right w:val="single" w:sz="4" w:space="0" w:color="auto"/>
            </w:tcBorders>
          </w:tcPr>
          <w:p w:rsidR="002D1EEA" w:rsidRPr="004352FE" w:rsidRDefault="002D1EEA" w:rsidP="00E57D90">
            <w:pPr>
              <w:ind w:firstLine="139"/>
              <w:jc w:val="center"/>
              <w:rPr>
                <w:color w:val="000000"/>
                <w:sz w:val="24"/>
                <w:szCs w:val="24"/>
              </w:rPr>
            </w:pPr>
            <w:r w:rsidRPr="004352FE">
              <w:rPr>
                <w:color w:val="000000"/>
                <w:sz w:val="24"/>
                <w:szCs w:val="24"/>
              </w:rPr>
              <w:t>293 323</w:t>
            </w:r>
          </w:p>
        </w:tc>
      </w:tr>
      <w:tr w:rsidR="00E576EE" w:rsidRPr="004352FE" w:rsidTr="00E576EE">
        <w:trPr>
          <w:trHeight w:val="407"/>
        </w:trPr>
        <w:tc>
          <w:tcPr>
            <w:tcW w:w="4599" w:type="dxa"/>
            <w:tcBorders>
              <w:top w:val="single" w:sz="4" w:space="0" w:color="auto"/>
              <w:left w:val="single" w:sz="4" w:space="0" w:color="auto"/>
              <w:bottom w:val="single" w:sz="4" w:space="0" w:color="auto"/>
              <w:right w:val="single" w:sz="4" w:space="0" w:color="auto"/>
            </w:tcBorders>
          </w:tcPr>
          <w:p w:rsidR="00E576EE" w:rsidRPr="004352FE" w:rsidRDefault="00E576EE" w:rsidP="00E57D90">
            <w:pPr>
              <w:autoSpaceDE w:val="0"/>
              <w:autoSpaceDN w:val="0"/>
              <w:adjustRightInd w:val="0"/>
              <w:rPr>
                <w:rFonts w:eastAsiaTheme="minorEastAsia"/>
                <w:color w:val="000000"/>
                <w:sz w:val="24"/>
                <w:szCs w:val="24"/>
              </w:rPr>
            </w:pPr>
            <w:r w:rsidRPr="004352FE">
              <w:rPr>
                <w:color w:val="000000"/>
                <w:sz w:val="24"/>
                <w:szCs w:val="24"/>
              </w:rPr>
              <w:t>Количество проведенных мероприятий</w:t>
            </w:r>
          </w:p>
        </w:tc>
        <w:tc>
          <w:tcPr>
            <w:tcW w:w="1134" w:type="dxa"/>
            <w:tcBorders>
              <w:top w:val="single" w:sz="4" w:space="0" w:color="auto"/>
              <w:left w:val="single" w:sz="4" w:space="0" w:color="auto"/>
              <w:bottom w:val="single" w:sz="4" w:space="0" w:color="auto"/>
              <w:right w:val="single" w:sz="4" w:space="0" w:color="auto"/>
            </w:tcBorders>
            <w:vAlign w:val="center"/>
          </w:tcPr>
          <w:p w:rsidR="00E576EE" w:rsidRPr="004352FE" w:rsidRDefault="00E576EE" w:rsidP="00E57D90">
            <w:pPr>
              <w:autoSpaceDE w:val="0"/>
              <w:autoSpaceDN w:val="0"/>
              <w:adjustRightInd w:val="0"/>
              <w:jc w:val="center"/>
              <w:rPr>
                <w:color w:val="000000"/>
                <w:sz w:val="24"/>
                <w:szCs w:val="24"/>
              </w:rPr>
            </w:pPr>
            <w:r w:rsidRPr="004352FE">
              <w:rPr>
                <w:sz w:val="24"/>
                <w:szCs w:val="24"/>
              </w:rPr>
              <w:t>Ед.</w:t>
            </w:r>
          </w:p>
        </w:tc>
        <w:tc>
          <w:tcPr>
            <w:tcW w:w="1134" w:type="dxa"/>
            <w:tcBorders>
              <w:top w:val="single" w:sz="4" w:space="0" w:color="auto"/>
              <w:left w:val="single" w:sz="4" w:space="0" w:color="auto"/>
              <w:bottom w:val="single" w:sz="4" w:space="0" w:color="auto"/>
              <w:right w:val="single" w:sz="4" w:space="0" w:color="auto"/>
            </w:tcBorders>
          </w:tcPr>
          <w:p w:rsidR="00E576EE" w:rsidRPr="004352FE" w:rsidRDefault="00E576EE" w:rsidP="00E57D90">
            <w:pPr>
              <w:jc w:val="center"/>
              <w:rPr>
                <w:color w:val="000000"/>
                <w:sz w:val="24"/>
                <w:szCs w:val="24"/>
              </w:rPr>
            </w:pPr>
            <w:r w:rsidRPr="004352FE">
              <w:rPr>
                <w:color w:val="000000"/>
                <w:sz w:val="24"/>
                <w:szCs w:val="24"/>
              </w:rPr>
              <w:t>4 911</w:t>
            </w:r>
          </w:p>
        </w:tc>
        <w:tc>
          <w:tcPr>
            <w:tcW w:w="1134" w:type="dxa"/>
            <w:tcBorders>
              <w:top w:val="single" w:sz="4" w:space="0" w:color="auto"/>
              <w:left w:val="single" w:sz="4" w:space="0" w:color="auto"/>
              <w:bottom w:val="single" w:sz="4" w:space="0" w:color="auto"/>
              <w:right w:val="single" w:sz="4" w:space="0" w:color="auto"/>
            </w:tcBorders>
          </w:tcPr>
          <w:p w:rsidR="00E576EE" w:rsidRPr="004352FE" w:rsidRDefault="00E576EE" w:rsidP="00E57D90">
            <w:pPr>
              <w:jc w:val="center"/>
              <w:rPr>
                <w:color w:val="000000"/>
                <w:sz w:val="24"/>
                <w:szCs w:val="24"/>
              </w:rPr>
            </w:pPr>
            <w:r w:rsidRPr="004352FE">
              <w:rPr>
                <w:color w:val="000000"/>
                <w:sz w:val="24"/>
                <w:szCs w:val="24"/>
              </w:rPr>
              <w:t>4 911</w:t>
            </w:r>
          </w:p>
        </w:tc>
        <w:tc>
          <w:tcPr>
            <w:tcW w:w="1701" w:type="dxa"/>
            <w:tcBorders>
              <w:top w:val="single" w:sz="4" w:space="0" w:color="auto"/>
              <w:left w:val="single" w:sz="4" w:space="0" w:color="auto"/>
              <w:bottom w:val="single" w:sz="4" w:space="0" w:color="auto"/>
              <w:right w:val="single" w:sz="4" w:space="0" w:color="auto"/>
            </w:tcBorders>
          </w:tcPr>
          <w:p w:rsidR="00E576EE" w:rsidRPr="004352FE" w:rsidRDefault="00E576EE" w:rsidP="00E57D90">
            <w:pPr>
              <w:ind w:firstLine="139"/>
              <w:jc w:val="center"/>
              <w:rPr>
                <w:color w:val="000000"/>
                <w:sz w:val="24"/>
                <w:szCs w:val="24"/>
              </w:rPr>
            </w:pPr>
            <w:r w:rsidRPr="004352FE">
              <w:rPr>
                <w:color w:val="000000"/>
                <w:sz w:val="24"/>
                <w:szCs w:val="24"/>
              </w:rPr>
              <w:t>4 911</w:t>
            </w:r>
          </w:p>
        </w:tc>
      </w:tr>
      <w:tr w:rsidR="004926E2" w:rsidRPr="004352FE" w:rsidTr="00E57D90">
        <w:trPr>
          <w:trHeight w:val="421"/>
        </w:trPr>
        <w:tc>
          <w:tcPr>
            <w:tcW w:w="4599" w:type="dxa"/>
            <w:tcBorders>
              <w:top w:val="single" w:sz="4" w:space="0" w:color="auto"/>
              <w:left w:val="single" w:sz="4" w:space="0" w:color="auto"/>
              <w:bottom w:val="single" w:sz="4" w:space="0" w:color="auto"/>
              <w:right w:val="single" w:sz="4" w:space="0" w:color="auto"/>
            </w:tcBorders>
          </w:tcPr>
          <w:p w:rsidR="004926E2" w:rsidRPr="004352FE" w:rsidRDefault="004926E2" w:rsidP="00A441B2">
            <w:pPr>
              <w:autoSpaceDE w:val="0"/>
              <w:autoSpaceDN w:val="0"/>
              <w:adjustRightInd w:val="0"/>
              <w:rPr>
                <w:sz w:val="24"/>
                <w:szCs w:val="24"/>
              </w:rPr>
            </w:pPr>
            <w:r w:rsidRPr="004352FE">
              <w:rPr>
                <w:color w:val="000000"/>
                <w:sz w:val="24"/>
                <w:szCs w:val="24"/>
              </w:rPr>
              <w:t>Количество краевых и зональных культурных мероприятий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4926E2" w:rsidRPr="004352FE" w:rsidRDefault="004926E2" w:rsidP="00A441B2">
            <w:pPr>
              <w:autoSpaceDE w:val="0"/>
              <w:autoSpaceDN w:val="0"/>
              <w:adjustRightInd w:val="0"/>
              <w:jc w:val="center"/>
              <w:rPr>
                <w:sz w:val="24"/>
                <w:szCs w:val="24"/>
              </w:rPr>
            </w:pPr>
            <w:r w:rsidRPr="004352FE">
              <w:rPr>
                <w:sz w:val="24"/>
                <w:szCs w:val="24"/>
              </w:rPr>
              <w:t>Ед.</w:t>
            </w:r>
          </w:p>
        </w:tc>
        <w:tc>
          <w:tcPr>
            <w:tcW w:w="1134" w:type="dxa"/>
            <w:tcBorders>
              <w:top w:val="single" w:sz="4" w:space="0" w:color="auto"/>
              <w:left w:val="single" w:sz="4" w:space="0" w:color="auto"/>
              <w:bottom w:val="single" w:sz="4" w:space="0" w:color="auto"/>
              <w:right w:val="single" w:sz="4" w:space="0" w:color="auto"/>
            </w:tcBorders>
          </w:tcPr>
          <w:p w:rsidR="004926E2" w:rsidRPr="004352FE" w:rsidRDefault="004926E2" w:rsidP="00E57D90">
            <w:pPr>
              <w:jc w:val="center"/>
              <w:rPr>
                <w:color w:val="000000"/>
                <w:sz w:val="24"/>
                <w:szCs w:val="24"/>
              </w:rPr>
            </w:pPr>
            <w:r w:rsidRPr="004352FE">
              <w:rPr>
                <w:color w:val="000000"/>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4926E2" w:rsidRPr="004352FE" w:rsidRDefault="004926E2" w:rsidP="00E57D90">
            <w:pPr>
              <w:jc w:val="center"/>
              <w:rPr>
                <w:color w:val="000000"/>
                <w:sz w:val="24"/>
                <w:szCs w:val="24"/>
              </w:rPr>
            </w:pPr>
            <w:r w:rsidRPr="004352FE">
              <w:rPr>
                <w:color w:val="000000"/>
                <w:sz w:val="24"/>
                <w:szCs w:val="24"/>
              </w:rPr>
              <w:t>4</w:t>
            </w:r>
          </w:p>
        </w:tc>
        <w:tc>
          <w:tcPr>
            <w:tcW w:w="1701" w:type="dxa"/>
            <w:tcBorders>
              <w:top w:val="single" w:sz="4" w:space="0" w:color="auto"/>
              <w:left w:val="single" w:sz="4" w:space="0" w:color="auto"/>
              <w:bottom w:val="single" w:sz="4" w:space="0" w:color="auto"/>
              <w:right w:val="single" w:sz="4" w:space="0" w:color="auto"/>
            </w:tcBorders>
          </w:tcPr>
          <w:p w:rsidR="004926E2" w:rsidRPr="004352FE" w:rsidRDefault="004926E2" w:rsidP="00E57D90">
            <w:pPr>
              <w:ind w:firstLine="139"/>
              <w:jc w:val="center"/>
              <w:rPr>
                <w:color w:val="000000"/>
                <w:sz w:val="24"/>
                <w:szCs w:val="24"/>
              </w:rPr>
            </w:pPr>
            <w:r w:rsidRPr="004352FE">
              <w:rPr>
                <w:color w:val="000000"/>
                <w:sz w:val="24"/>
                <w:szCs w:val="24"/>
              </w:rPr>
              <w:t>4</w:t>
            </w:r>
          </w:p>
        </w:tc>
      </w:tr>
      <w:tr w:rsidR="004926E2" w:rsidRPr="004352FE" w:rsidTr="00E57D90">
        <w:trPr>
          <w:trHeight w:val="421"/>
        </w:trPr>
        <w:tc>
          <w:tcPr>
            <w:tcW w:w="4599" w:type="dxa"/>
            <w:tcBorders>
              <w:top w:val="single" w:sz="4" w:space="0" w:color="auto"/>
              <w:left w:val="single" w:sz="4" w:space="0" w:color="auto"/>
              <w:bottom w:val="single" w:sz="4" w:space="0" w:color="auto"/>
              <w:right w:val="single" w:sz="4" w:space="0" w:color="auto"/>
            </w:tcBorders>
          </w:tcPr>
          <w:p w:rsidR="004926E2" w:rsidRPr="004352FE" w:rsidRDefault="004926E2" w:rsidP="00E57D90">
            <w:pPr>
              <w:rPr>
                <w:color w:val="000000"/>
                <w:sz w:val="24"/>
                <w:szCs w:val="24"/>
              </w:rPr>
            </w:pPr>
            <w:r w:rsidRPr="004352FE">
              <w:rPr>
                <w:color w:val="000000"/>
                <w:sz w:val="24"/>
                <w:szCs w:val="24"/>
              </w:rPr>
              <w:t xml:space="preserve">Количество государственных и традиционно- праздничных мероприятий </w:t>
            </w:r>
          </w:p>
        </w:tc>
        <w:tc>
          <w:tcPr>
            <w:tcW w:w="1134" w:type="dxa"/>
            <w:tcBorders>
              <w:top w:val="single" w:sz="4" w:space="0" w:color="auto"/>
              <w:left w:val="single" w:sz="4" w:space="0" w:color="auto"/>
              <w:bottom w:val="single" w:sz="4" w:space="0" w:color="auto"/>
              <w:right w:val="single" w:sz="4" w:space="0" w:color="auto"/>
            </w:tcBorders>
            <w:vAlign w:val="center"/>
          </w:tcPr>
          <w:p w:rsidR="004926E2" w:rsidRPr="004352FE" w:rsidRDefault="004926E2" w:rsidP="00A441B2">
            <w:pPr>
              <w:autoSpaceDE w:val="0"/>
              <w:autoSpaceDN w:val="0"/>
              <w:adjustRightInd w:val="0"/>
              <w:jc w:val="center"/>
              <w:rPr>
                <w:sz w:val="24"/>
                <w:szCs w:val="24"/>
              </w:rPr>
            </w:pPr>
            <w:r w:rsidRPr="004352FE">
              <w:rPr>
                <w:sz w:val="24"/>
                <w:szCs w:val="24"/>
              </w:rPr>
              <w:t>Ед.</w:t>
            </w:r>
          </w:p>
        </w:tc>
        <w:tc>
          <w:tcPr>
            <w:tcW w:w="1134" w:type="dxa"/>
            <w:tcBorders>
              <w:top w:val="single" w:sz="4" w:space="0" w:color="auto"/>
              <w:left w:val="single" w:sz="4" w:space="0" w:color="auto"/>
              <w:bottom w:val="single" w:sz="4" w:space="0" w:color="auto"/>
              <w:right w:val="single" w:sz="4" w:space="0" w:color="auto"/>
            </w:tcBorders>
          </w:tcPr>
          <w:p w:rsidR="004926E2" w:rsidRPr="004352FE" w:rsidRDefault="004926E2" w:rsidP="00E57D90">
            <w:pPr>
              <w:jc w:val="center"/>
              <w:rPr>
                <w:color w:val="000000"/>
                <w:sz w:val="24"/>
                <w:szCs w:val="24"/>
              </w:rPr>
            </w:pPr>
            <w:r w:rsidRPr="004352FE">
              <w:rPr>
                <w:color w:val="000000"/>
                <w:sz w:val="24"/>
                <w:szCs w:val="24"/>
              </w:rPr>
              <w:t>9</w:t>
            </w:r>
          </w:p>
        </w:tc>
        <w:tc>
          <w:tcPr>
            <w:tcW w:w="1134" w:type="dxa"/>
            <w:tcBorders>
              <w:top w:val="single" w:sz="4" w:space="0" w:color="auto"/>
              <w:left w:val="single" w:sz="4" w:space="0" w:color="auto"/>
              <w:bottom w:val="single" w:sz="4" w:space="0" w:color="auto"/>
              <w:right w:val="single" w:sz="4" w:space="0" w:color="auto"/>
            </w:tcBorders>
          </w:tcPr>
          <w:p w:rsidR="004926E2" w:rsidRPr="004352FE" w:rsidRDefault="004926E2" w:rsidP="00E57D90">
            <w:pPr>
              <w:jc w:val="center"/>
              <w:rPr>
                <w:color w:val="000000"/>
                <w:sz w:val="24"/>
                <w:szCs w:val="24"/>
              </w:rPr>
            </w:pPr>
            <w:r w:rsidRPr="004352FE">
              <w:rPr>
                <w:color w:val="000000"/>
                <w:sz w:val="24"/>
                <w:szCs w:val="24"/>
              </w:rPr>
              <w:t>9</w:t>
            </w:r>
          </w:p>
        </w:tc>
        <w:tc>
          <w:tcPr>
            <w:tcW w:w="1701" w:type="dxa"/>
            <w:tcBorders>
              <w:top w:val="single" w:sz="4" w:space="0" w:color="auto"/>
              <w:left w:val="single" w:sz="4" w:space="0" w:color="auto"/>
              <w:bottom w:val="single" w:sz="4" w:space="0" w:color="auto"/>
              <w:right w:val="single" w:sz="4" w:space="0" w:color="auto"/>
            </w:tcBorders>
          </w:tcPr>
          <w:p w:rsidR="004926E2" w:rsidRPr="004352FE" w:rsidRDefault="004926E2" w:rsidP="00E57D90">
            <w:pPr>
              <w:ind w:firstLine="139"/>
              <w:jc w:val="center"/>
              <w:rPr>
                <w:color w:val="000000"/>
                <w:sz w:val="24"/>
                <w:szCs w:val="24"/>
              </w:rPr>
            </w:pPr>
            <w:r w:rsidRPr="004352FE">
              <w:rPr>
                <w:color w:val="000000"/>
                <w:sz w:val="24"/>
                <w:szCs w:val="24"/>
              </w:rPr>
              <w:t>9</w:t>
            </w:r>
          </w:p>
        </w:tc>
      </w:tr>
      <w:tr w:rsidR="004926E2" w:rsidRPr="004352FE" w:rsidTr="00E57D90">
        <w:trPr>
          <w:trHeight w:val="421"/>
        </w:trPr>
        <w:tc>
          <w:tcPr>
            <w:tcW w:w="4599" w:type="dxa"/>
            <w:tcBorders>
              <w:top w:val="single" w:sz="4" w:space="0" w:color="auto"/>
              <w:left w:val="single" w:sz="4" w:space="0" w:color="auto"/>
              <w:bottom w:val="single" w:sz="4" w:space="0" w:color="auto"/>
              <w:right w:val="single" w:sz="4" w:space="0" w:color="auto"/>
            </w:tcBorders>
          </w:tcPr>
          <w:p w:rsidR="004926E2" w:rsidRPr="004352FE" w:rsidRDefault="004926E2" w:rsidP="00E57D90">
            <w:pPr>
              <w:rPr>
                <w:color w:val="000000"/>
                <w:sz w:val="24"/>
                <w:szCs w:val="24"/>
              </w:rPr>
            </w:pPr>
            <w:r w:rsidRPr="004352FE">
              <w:rPr>
                <w:color w:val="000000"/>
                <w:sz w:val="24"/>
                <w:szCs w:val="24"/>
              </w:rPr>
              <w:t>Количество проведённых районных фестивалей</w:t>
            </w:r>
          </w:p>
        </w:tc>
        <w:tc>
          <w:tcPr>
            <w:tcW w:w="1134" w:type="dxa"/>
            <w:tcBorders>
              <w:top w:val="single" w:sz="4" w:space="0" w:color="auto"/>
              <w:left w:val="single" w:sz="4" w:space="0" w:color="auto"/>
              <w:bottom w:val="single" w:sz="4" w:space="0" w:color="auto"/>
              <w:right w:val="single" w:sz="4" w:space="0" w:color="auto"/>
            </w:tcBorders>
            <w:vAlign w:val="center"/>
          </w:tcPr>
          <w:p w:rsidR="004926E2" w:rsidRPr="004352FE" w:rsidRDefault="004926E2" w:rsidP="00A441B2">
            <w:pPr>
              <w:autoSpaceDE w:val="0"/>
              <w:autoSpaceDN w:val="0"/>
              <w:adjustRightInd w:val="0"/>
              <w:jc w:val="cente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4926E2" w:rsidRPr="004352FE" w:rsidRDefault="004926E2" w:rsidP="00E57D90">
            <w:pPr>
              <w:jc w:val="center"/>
              <w:rPr>
                <w:color w:val="000000"/>
                <w:sz w:val="24"/>
                <w:szCs w:val="24"/>
              </w:rPr>
            </w:pPr>
            <w:r w:rsidRPr="004352FE">
              <w:rPr>
                <w:color w:val="000000"/>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4926E2" w:rsidRPr="004352FE" w:rsidRDefault="004926E2" w:rsidP="00E57D90">
            <w:pPr>
              <w:jc w:val="center"/>
              <w:rPr>
                <w:color w:val="000000"/>
                <w:sz w:val="24"/>
                <w:szCs w:val="24"/>
              </w:rPr>
            </w:pPr>
            <w:r w:rsidRPr="004352FE">
              <w:rPr>
                <w:color w:val="000000"/>
                <w:sz w:val="24"/>
                <w:szCs w:val="24"/>
              </w:rPr>
              <w:t>3</w:t>
            </w:r>
          </w:p>
        </w:tc>
        <w:tc>
          <w:tcPr>
            <w:tcW w:w="1701" w:type="dxa"/>
            <w:tcBorders>
              <w:top w:val="single" w:sz="4" w:space="0" w:color="auto"/>
              <w:left w:val="single" w:sz="4" w:space="0" w:color="auto"/>
              <w:bottom w:val="single" w:sz="4" w:space="0" w:color="auto"/>
              <w:right w:val="single" w:sz="4" w:space="0" w:color="auto"/>
            </w:tcBorders>
          </w:tcPr>
          <w:p w:rsidR="004926E2" w:rsidRPr="004352FE" w:rsidRDefault="004926E2" w:rsidP="00E57D90">
            <w:pPr>
              <w:ind w:firstLine="139"/>
              <w:jc w:val="center"/>
              <w:rPr>
                <w:color w:val="000000"/>
                <w:sz w:val="24"/>
                <w:szCs w:val="24"/>
              </w:rPr>
            </w:pPr>
            <w:r w:rsidRPr="004352FE">
              <w:rPr>
                <w:color w:val="000000"/>
                <w:sz w:val="24"/>
                <w:szCs w:val="24"/>
              </w:rPr>
              <w:t>3</w:t>
            </w:r>
          </w:p>
        </w:tc>
      </w:tr>
    </w:tbl>
    <w:p w:rsidR="001D287F" w:rsidRPr="00C40FAE" w:rsidRDefault="001D287F" w:rsidP="001D287F">
      <w:pPr>
        <w:widowControl w:val="0"/>
        <w:suppressAutoHyphens/>
        <w:autoSpaceDE w:val="0"/>
        <w:ind w:firstLine="709"/>
        <w:jc w:val="both"/>
        <w:rPr>
          <w:sz w:val="28"/>
          <w:szCs w:val="28"/>
          <w:highlight w:val="yellow"/>
          <w:lang w:eastAsia="ar-SA"/>
        </w:rPr>
      </w:pPr>
    </w:p>
    <w:p w:rsidR="001D287F" w:rsidRPr="00142FA4" w:rsidRDefault="001D287F" w:rsidP="001D287F">
      <w:pPr>
        <w:widowControl w:val="0"/>
        <w:ind w:firstLine="709"/>
        <w:jc w:val="both"/>
        <w:rPr>
          <w:sz w:val="28"/>
          <w:szCs w:val="28"/>
        </w:rPr>
      </w:pPr>
      <w:r w:rsidRPr="00142FA4">
        <w:rPr>
          <w:sz w:val="28"/>
          <w:szCs w:val="28"/>
        </w:rPr>
        <w:t xml:space="preserve">Реализация мероприятий подпрограммы будет способствовать улучшению качества культурно массовых мероприятий, позволит участие в </w:t>
      </w:r>
      <w:r w:rsidRPr="00142FA4">
        <w:rPr>
          <w:sz w:val="28"/>
          <w:szCs w:val="28"/>
        </w:rPr>
        <w:lastRenderedPageBreak/>
        <w:t>краевых программах и национальных проектах, грантовых конкурсах с использованием новых технологии и формы работы с населением. Позволит расширить работу кинопередвижки и предоставление киноуслуг жителям отдалённых сел.</w:t>
      </w:r>
    </w:p>
    <w:p w:rsidR="001D287F" w:rsidRPr="00C40FAE" w:rsidRDefault="001D287F" w:rsidP="001D287F">
      <w:pPr>
        <w:widowControl w:val="0"/>
        <w:ind w:firstLine="709"/>
        <w:jc w:val="both"/>
        <w:rPr>
          <w:sz w:val="28"/>
          <w:szCs w:val="28"/>
          <w:highlight w:val="yellow"/>
        </w:rPr>
      </w:pPr>
    </w:p>
    <w:p w:rsidR="001D287F" w:rsidRPr="00EA5808" w:rsidRDefault="001D287F" w:rsidP="001D287F">
      <w:pPr>
        <w:widowControl w:val="0"/>
        <w:ind w:firstLine="709"/>
        <w:jc w:val="both"/>
        <w:rPr>
          <w:rFonts w:ascii="Calibri" w:eastAsia="SimSun" w:hAnsi="Calibri" w:cs="Calibri"/>
          <w:kern w:val="2"/>
          <w:sz w:val="28"/>
          <w:szCs w:val="28"/>
          <w:lang w:eastAsia="ar-SA"/>
        </w:rPr>
      </w:pPr>
      <w:r w:rsidRPr="00EA5808">
        <w:rPr>
          <w:sz w:val="28"/>
        </w:rPr>
        <w:t xml:space="preserve">Подпрограмма 5. </w:t>
      </w:r>
      <w:r w:rsidRPr="00EA5808">
        <w:rPr>
          <w:rFonts w:eastAsia="SimSun"/>
          <w:kern w:val="2"/>
          <w:sz w:val="28"/>
          <w:szCs w:val="28"/>
          <w:lang w:eastAsia="ar-SA"/>
        </w:rPr>
        <w:t xml:space="preserve">«Социальные услуги </w:t>
      </w:r>
      <w:r w:rsidRPr="00EA5808">
        <w:rPr>
          <w:rFonts w:eastAsia="SimSun"/>
          <w:bCs/>
          <w:kern w:val="2"/>
          <w:sz w:val="28"/>
          <w:szCs w:val="28"/>
          <w:lang w:eastAsia="ar-SA"/>
        </w:rPr>
        <w:t>населению через партнерство некоммерческих организаций и власти»</w:t>
      </w:r>
    </w:p>
    <w:p w:rsidR="001D287F" w:rsidRPr="001465E7" w:rsidRDefault="001D287F" w:rsidP="001D287F">
      <w:pPr>
        <w:tabs>
          <w:tab w:val="left" w:pos="1712"/>
        </w:tabs>
        <w:ind w:firstLine="708"/>
        <w:jc w:val="right"/>
        <w:rPr>
          <w:sz w:val="28"/>
          <w:szCs w:val="28"/>
        </w:rPr>
      </w:pPr>
      <w:r w:rsidRPr="001465E7">
        <w:rPr>
          <w:sz w:val="28"/>
          <w:szCs w:val="28"/>
        </w:rPr>
        <w:t>Таблица 29</w:t>
      </w:r>
    </w:p>
    <w:p w:rsidR="001D287F" w:rsidRPr="00C40FAE" w:rsidRDefault="001D287F" w:rsidP="001D287F">
      <w:pPr>
        <w:tabs>
          <w:tab w:val="left" w:pos="1712"/>
        </w:tabs>
        <w:ind w:firstLine="708"/>
        <w:jc w:val="right"/>
        <w:rPr>
          <w:sz w:val="28"/>
          <w:szCs w:val="28"/>
          <w:highlight w:val="yellow"/>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3306"/>
        <w:gridCol w:w="1257"/>
        <w:gridCol w:w="1445"/>
        <w:gridCol w:w="1417"/>
        <w:gridCol w:w="1560"/>
      </w:tblGrid>
      <w:tr w:rsidR="001D287F" w:rsidRPr="00EA5808" w:rsidTr="00A441B2">
        <w:trPr>
          <w:trHeight w:val="444"/>
        </w:trPr>
        <w:tc>
          <w:tcPr>
            <w:tcW w:w="57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EA5808" w:rsidRDefault="001D287F" w:rsidP="00A441B2">
            <w:pPr>
              <w:widowControl w:val="0"/>
              <w:tabs>
                <w:tab w:val="left" w:pos="328"/>
              </w:tabs>
              <w:autoSpaceDE w:val="0"/>
              <w:autoSpaceDN w:val="0"/>
              <w:adjustRightInd w:val="0"/>
              <w:jc w:val="center"/>
              <w:rPr>
                <w:rFonts w:eastAsia="Calibri"/>
                <w:sz w:val="24"/>
                <w:szCs w:val="24"/>
                <w:lang w:eastAsia="en-US"/>
              </w:rPr>
            </w:pPr>
            <w:r w:rsidRPr="00EA5808">
              <w:rPr>
                <w:rFonts w:eastAsia="Calibri"/>
                <w:sz w:val="24"/>
                <w:szCs w:val="24"/>
                <w:lang w:eastAsia="en-US"/>
              </w:rPr>
              <w:t>№ п/п</w:t>
            </w:r>
          </w:p>
        </w:tc>
        <w:tc>
          <w:tcPr>
            <w:tcW w:w="3306"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EA5808" w:rsidRDefault="001D287F" w:rsidP="00A441B2">
            <w:pPr>
              <w:widowControl w:val="0"/>
              <w:tabs>
                <w:tab w:val="left" w:pos="328"/>
              </w:tabs>
              <w:autoSpaceDE w:val="0"/>
              <w:autoSpaceDN w:val="0"/>
              <w:adjustRightInd w:val="0"/>
              <w:jc w:val="center"/>
              <w:rPr>
                <w:rFonts w:eastAsia="Calibri"/>
                <w:sz w:val="24"/>
                <w:szCs w:val="24"/>
                <w:lang w:eastAsia="en-US"/>
              </w:rPr>
            </w:pPr>
            <w:r w:rsidRPr="00EA5808">
              <w:rPr>
                <w:rFonts w:eastAsia="Calibri"/>
                <w:sz w:val="24"/>
                <w:szCs w:val="24"/>
                <w:lang w:eastAsia="en-US"/>
              </w:rPr>
              <w:t>Наименование ГРБС</w:t>
            </w: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1D287F" w:rsidRPr="00EA5808" w:rsidRDefault="001D287F" w:rsidP="00A441B2">
            <w:pPr>
              <w:widowControl w:val="0"/>
              <w:tabs>
                <w:tab w:val="left" w:pos="328"/>
              </w:tabs>
              <w:autoSpaceDE w:val="0"/>
              <w:autoSpaceDN w:val="0"/>
              <w:adjustRightInd w:val="0"/>
              <w:jc w:val="center"/>
              <w:rPr>
                <w:rFonts w:eastAsia="Calibri"/>
                <w:sz w:val="24"/>
                <w:szCs w:val="24"/>
                <w:lang w:eastAsia="en-US"/>
              </w:rPr>
            </w:pPr>
            <w:r w:rsidRPr="00EA5808">
              <w:rPr>
                <w:rFonts w:eastAsia="Calibri"/>
                <w:sz w:val="24"/>
                <w:szCs w:val="24"/>
                <w:lang w:eastAsia="en-US"/>
              </w:rPr>
              <w:t>Раздел, подраздел</w:t>
            </w:r>
          </w:p>
        </w:tc>
        <w:tc>
          <w:tcPr>
            <w:tcW w:w="4422" w:type="dxa"/>
            <w:gridSpan w:val="3"/>
            <w:tcBorders>
              <w:top w:val="single" w:sz="4" w:space="0" w:color="auto"/>
              <w:left w:val="single" w:sz="4" w:space="0" w:color="auto"/>
              <w:bottom w:val="single" w:sz="4" w:space="0" w:color="auto"/>
              <w:right w:val="single" w:sz="4" w:space="0" w:color="auto"/>
            </w:tcBorders>
            <w:vAlign w:val="center"/>
            <w:hideMark/>
          </w:tcPr>
          <w:p w:rsidR="001D287F" w:rsidRPr="00EA5808" w:rsidRDefault="001D287F" w:rsidP="00A441B2">
            <w:pPr>
              <w:widowControl w:val="0"/>
              <w:tabs>
                <w:tab w:val="left" w:pos="328"/>
              </w:tabs>
              <w:autoSpaceDE w:val="0"/>
              <w:autoSpaceDN w:val="0"/>
              <w:adjustRightInd w:val="0"/>
              <w:jc w:val="center"/>
              <w:rPr>
                <w:rFonts w:eastAsia="Calibri"/>
                <w:sz w:val="24"/>
                <w:szCs w:val="24"/>
                <w:lang w:eastAsia="en-US"/>
              </w:rPr>
            </w:pPr>
            <w:r w:rsidRPr="00EA5808">
              <w:rPr>
                <w:rFonts w:eastAsia="Calibri"/>
                <w:sz w:val="24"/>
                <w:szCs w:val="24"/>
                <w:lang w:eastAsia="en-US"/>
              </w:rPr>
              <w:t>Расходы (тыс. рублей), годы</w:t>
            </w:r>
          </w:p>
        </w:tc>
      </w:tr>
      <w:tr w:rsidR="001D287F" w:rsidRPr="00EA5808" w:rsidTr="00A441B2">
        <w:trPr>
          <w:trHeight w:val="407"/>
        </w:trPr>
        <w:tc>
          <w:tcPr>
            <w:tcW w:w="576" w:type="dxa"/>
            <w:vMerge/>
            <w:tcBorders>
              <w:top w:val="single" w:sz="4" w:space="0" w:color="auto"/>
              <w:left w:val="single" w:sz="4" w:space="0" w:color="auto"/>
              <w:bottom w:val="single" w:sz="4" w:space="0" w:color="auto"/>
              <w:right w:val="single" w:sz="4" w:space="0" w:color="auto"/>
            </w:tcBorders>
            <w:vAlign w:val="center"/>
            <w:hideMark/>
          </w:tcPr>
          <w:p w:rsidR="001D287F" w:rsidRPr="00EA5808" w:rsidRDefault="001D287F" w:rsidP="00A441B2">
            <w:pPr>
              <w:rPr>
                <w:rFonts w:eastAsia="Calibri"/>
                <w:sz w:val="24"/>
                <w:szCs w:val="24"/>
                <w:lang w:eastAsia="en-US"/>
              </w:rPr>
            </w:pPr>
          </w:p>
        </w:tc>
        <w:tc>
          <w:tcPr>
            <w:tcW w:w="3306" w:type="dxa"/>
            <w:vMerge/>
            <w:tcBorders>
              <w:top w:val="single" w:sz="4" w:space="0" w:color="auto"/>
              <w:left w:val="single" w:sz="4" w:space="0" w:color="auto"/>
              <w:bottom w:val="single" w:sz="4" w:space="0" w:color="auto"/>
              <w:right w:val="single" w:sz="4" w:space="0" w:color="auto"/>
            </w:tcBorders>
            <w:vAlign w:val="center"/>
            <w:hideMark/>
          </w:tcPr>
          <w:p w:rsidR="001D287F" w:rsidRPr="00EA5808" w:rsidRDefault="001D287F" w:rsidP="00A441B2">
            <w:pPr>
              <w:rPr>
                <w:rFonts w:eastAsia="Calibri"/>
                <w:sz w:val="24"/>
                <w:szCs w:val="24"/>
                <w:lang w:eastAsia="en-US"/>
              </w:rPr>
            </w:pPr>
          </w:p>
        </w:tc>
        <w:tc>
          <w:tcPr>
            <w:tcW w:w="1257" w:type="dxa"/>
            <w:vMerge/>
            <w:tcBorders>
              <w:top w:val="single" w:sz="4" w:space="0" w:color="auto"/>
              <w:left w:val="single" w:sz="4" w:space="0" w:color="auto"/>
              <w:bottom w:val="single" w:sz="4" w:space="0" w:color="auto"/>
              <w:right w:val="single" w:sz="4" w:space="0" w:color="auto"/>
            </w:tcBorders>
            <w:vAlign w:val="center"/>
            <w:hideMark/>
          </w:tcPr>
          <w:p w:rsidR="001D287F" w:rsidRPr="00EA5808" w:rsidRDefault="001D287F" w:rsidP="00A441B2">
            <w:pPr>
              <w:rPr>
                <w:rFonts w:eastAsia="Calibri"/>
                <w:sz w:val="24"/>
                <w:szCs w:val="24"/>
                <w:lang w:eastAsia="en-US"/>
              </w:rPr>
            </w:pPr>
          </w:p>
        </w:tc>
        <w:tc>
          <w:tcPr>
            <w:tcW w:w="1445" w:type="dxa"/>
            <w:tcBorders>
              <w:top w:val="single" w:sz="4" w:space="0" w:color="auto"/>
              <w:left w:val="single" w:sz="4" w:space="0" w:color="auto"/>
              <w:bottom w:val="single" w:sz="4" w:space="0" w:color="auto"/>
              <w:right w:val="single" w:sz="4" w:space="0" w:color="auto"/>
            </w:tcBorders>
            <w:vAlign w:val="center"/>
            <w:hideMark/>
          </w:tcPr>
          <w:p w:rsidR="001D287F" w:rsidRPr="00EA5808" w:rsidRDefault="001D287F" w:rsidP="00EA5808">
            <w:pPr>
              <w:widowControl w:val="0"/>
              <w:tabs>
                <w:tab w:val="left" w:pos="328"/>
              </w:tabs>
              <w:autoSpaceDE w:val="0"/>
              <w:autoSpaceDN w:val="0"/>
              <w:adjustRightInd w:val="0"/>
              <w:jc w:val="center"/>
              <w:rPr>
                <w:rFonts w:eastAsia="Calibri"/>
                <w:sz w:val="24"/>
                <w:szCs w:val="24"/>
                <w:lang w:eastAsia="en-US"/>
              </w:rPr>
            </w:pPr>
            <w:r w:rsidRPr="00EA5808">
              <w:rPr>
                <w:rFonts w:eastAsia="Calibri"/>
                <w:sz w:val="24"/>
                <w:szCs w:val="24"/>
                <w:lang w:eastAsia="en-US"/>
              </w:rPr>
              <w:t>202</w:t>
            </w:r>
            <w:r w:rsidR="00EA5808">
              <w:rPr>
                <w:rFonts w:eastAsia="Calibri"/>
                <w:sz w:val="24"/>
                <w:szCs w:val="24"/>
                <w:lang w:eastAsia="en-US"/>
              </w:rPr>
              <w:t>4</w:t>
            </w:r>
            <w:r w:rsidRPr="00EA5808">
              <w:rPr>
                <w:rFonts w:eastAsia="Calibri"/>
                <w:sz w:val="24"/>
                <w:szCs w:val="24"/>
                <w:lang w:eastAsia="en-US"/>
              </w:rPr>
              <w:t xml:space="preserve">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1D287F" w:rsidRPr="00EA5808" w:rsidRDefault="001D287F" w:rsidP="00EA5808">
            <w:pPr>
              <w:widowControl w:val="0"/>
              <w:tabs>
                <w:tab w:val="left" w:pos="328"/>
              </w:tabs>
              <w:autoSpaceDE w:val="0"/>
              <w:autoSpaceDN w:val="0"/>
              <w:adjustRightInd w:val="0"/>
              <w:jc w:val="center"/>
              <w:rPr>
                <w:rFonts w:eastAsia="Calibri"/>
                <w:sz w:val="24"/>
                <w:szCs w:val="24"/>
                <w:lang w:eastAsia="en-US"/>
              </w:rPr>
            </w:pPr>
            <w:r w:rsidRPr="00EA5808">
              <w:rPr>
                <w:rFonts w:eastAsia="Calibri"/>
                <w:sz w:val="24"/>
                <w:szCs w:val="24"/>
                <w:lang w:eastAsia="en-US"/>
              </w:rPr>
              <w:t>202</w:t>
            </w:r>
            <w:r w:rsidR="00EA5808">
              <w:rPr>
                <w:rFonts w:eastAsia="Calibri"/>
                <w:sz w:val="24"/>
                <w:szCs w:val="24"/>
                <w:lang w:eastAsia="en-US"/>
              </w:rPr>
              <w:t>5</w:t>
            </w:r>
            <w:r w:rsidRPr="00EA5808">
              <w:rPr>
                <w:rFonts w:eastAsia="Calibri"/>
                <w:sz w:val="24"/>
                <w:szCs w:val="24"/>
                <w:lang w:eastAsia="en-US"/>
              </w:rPr>
              <w:t xml:space="preserve"> год</w:t>
            </w:r>
          </w:p>
        </w:tc>
        <w:tc>
          <w:tcPr>
            <w:tcW w:w="1560" w:type="dxa"/>
            <w:tcBorders>
              <w:top w:val="single" w:sz="4" w:space="0" w:color="auto"/>
              <w:left w:val="single" w:sz="4" w:space="0" w:color="auto"/>
              <w:bottom w:val="single" w:sz="4" w:space="0" w:color="auto"/>
              <w:right w:val="single" w:sz="4" w:space="0" w:color="auto"/>
            </w:tcBorders>
            <w:vAlign w:val="center"/>
            <w:hideMark/>
          </w:tcPr>
          <w:p w:rsidR="001D287F" w:rsidRPr="00EA5808" w:rsidRDefault="001D287F" w:rsidP="00EA5808">
            <w:pPr>
              <w:widowControl w:val="0"/>
              <w:tabs>
                <w:tab w:val="left" w:pos="328"/>
              </w:tabs>
              <w:autoSpaceDE w:val="0"/>
              <w:autoSpaceDN w:val="0"/>
              <w:adjustRightInd w:val="0"/>
              <w:jc w:val="center"/>
              <w:rPr>
                <w:rFonts w:eastAsia="Calibri"/>
                <w:sz w:val="24"/>
                <w:szCs w:val="24"/>
                <w:lang w:eastAsia="en-US"/>
              </w:rPr>
            </w:pPr>
            <w:r w:rsidRPr="00EA5808">
              <w:rPr>
                <w:rFonts w:eastAsia="Calibri"/>
                <w:sz w:val="24"/>
                <w:szCs w:val="24"/>
                <w:lang w:eastAsia="en-US"/>
              </w:rPr>
              <w:t>202</w:t>
            </w:r>
            <w:r w:rsidR="00EA5808">
              <w:rPr>
                <w:rFonts w:eastAsia="Calibri"/>
                <w:sz w:val="24"/>
                <w:szCs w:val="24"/>
                <w:lang w:eastAsia="en-US"/>
              </w:rPr>
              <w:t>6</w:t>
            </w:r>
            <w:r w:rsidRPr="00EA5808">
              <w:rPr>
                <w:rFonts w:eastAsia="Calibri"/>
                <w:sz w:val="24"/>
                <w:szCs w:val="24"/>
                <w:lang w:eastAsia="en-US"/>
              </w:rPr>
              <w:t xml:space="preserve"> год</w:t>
            </w:r>
          </w:p>
        </w:tc>
      </w:tr>
      <w:tr w:rsidR="001D287F" w:rsidRPr="00EA5808" w:rsidTr="00A441B2">
        <w:trPr>
          <w:trHeight w:val="762"/>
        </w:trPr>
        <w:tc>
          <w:tcPr>
            <w:tcW w:w="576" w:type="dxa"/>
            <w:tcBorders>
              <w:top w:val="single" w:sz="4" w:space="0" w:color="auto"/>
              <w:left w:val="single" w:sz="4" w:space="0" w:color="auto"/>
              <w:bottom w:val="single" w:sz="4" w:space="0" w:color="auto"/>
              <w:right w:val="single" w:sz="4" w:space="0" w:color="auto"/>
            </w:tcBorders>
            <w:hideMark/>
          </w:tcPr>
          <w:p w:rsidR="001D287F" w:rsidRPr="00EA5808" w:rsidRDefault="001D287F" w:rsidP="00A441B2">
            <w:pPr>
              <w:widowControl w:val="0"/>
              <w:tabs>
                <w:tab w:val="left" w:pos="328"/>
              </w:tabs>
              <w:autoSpaceDE w:val="0"/>
              <w:autoSpaceDN w:val="0"/>
              <w:adjustRightInd w:val="0"/>
              <w:jc w:val="center"/>
              <w:rPr>
                <w:rFonts w:eastAsia="Calibri"/>
                <w:sz w:val="24"/>
                <w:szCs w:val="24"/>
                <w:lang w:eastAsia="en-US"/>
              </w:rPr>
            </w:pPr>
            <w:r w:rsidRPr="00EA5808">
              <w:rPr>
                <w:rFonts w:eastAsia="Calibri"/>
                <w:sz w:val="24"/>
                <w:szCs w:val="24"/>
                <w:lang w:eastAsia="en-US"/>
              </w:rPr>
              <w:t>1</w:t>
            </w:r>
          </w:p>
        </w:tc>
        <w:tc>
          <w:tcPr>
            <w:tcW w:w="3306" w:type="dxa"/>
            <w:tcBorders>
              <w:top w:val="single" w:sz="4" w:space="0" w:color="auto"/>
              <w:left w:val="single" w:sz="4" w:space="0" w:color="auto"/>
              <w:bottom w:val="single" w:sz="4" w:space="0" w:color="auto"/>
              <w:right w:val="single" w:sz="4" w:space="0" w:color="auto"/>
            </w:tcBorders>
            <w:hideMark/>
          </w:tcPr>
          <w:p w:rsidR="001D287F" w:rsidRPr="00EA5808" w:rsidRDefault="001D287F" w:rsidP="00A441B2">
            <w:pPr>
              <w:widowControl w:val="0"/>
              <w:tabs>
                <w:tab w:val="left" w:pos="328"/>
              </w:tabs>
              <w:autoSpaceDE w:val="0"/>
              <w:autoSpaceDN w:val="0"/>
              <w:adjustRightInd w:val="0"/>
              <w:rPr>
                <w:bCs/>
                <w:sz w:val="24"/>
                <w:szCs w:val="24"/>
              </w:rPr>
            </w:pPr>
            <w:r w:rsidRPr="00EA5808">
              <w:rPr>
                <w:bCs/>
                <w:sz w:val="24"/>
                <w:szCs w:val="24"/>
              </w:rPr>
              <w:t xml:space="preserve">Администрация Каратузского района </w:t>
            </w:r>
          </w:p>
        </w:tc>
        <w:tc>
          <w:tcPr>
            <w:tcW w:w="1257" w:type="dxa"/>
            <w:tcBorders>
              <w:top w:val="single" w:sz="4" w:space="0" w:color="auto"/>
              <w:left w:val="single" w:sz="4" w:space="0" w:color="auto"/>
              <w:bottom w:val="single" w:sz="4" w:space="0" w:color="auto"/>
              <w:right w:val="single" w:sz="4" w:space="0" w:color="auto"/>
            </w:tcBorders>
            <w:hideMark/>
          </w:tcPr>
          <w:p w:rsidR="001D287F" w:rsidRPr="00EA5808" w:rsidRDefault="001D287F" w:rsidP="00A441B2">
            <w:pPr>
              <w:widowControl w:val="0"/>
              <w:tabs>
                <w:tab w:val="left" w:pos="328"/>
              </w:tabs>
              <w:autoSpaceDE w:val="0"/>
              <w:autoSpaceDN w:val="0"/>
              <w:adjustRightInd w:val="0"/>
              <w:jc w:val="center"/>
              <w:rPr>
                <w:rFonts w:eastAsia="Calibri"/>
                <w:sz w:val="24"/>
                <w:szCs w:val="24"/>
                <w:lang w:eastAsia="en-US"/>
              </w:rPr>
            </w:pPr>
            <w:r w:rsidRPr="00EA5808">
              <w:rPr>
                <w:rFonts w:eastAsia="Calibri"/>
                <w:sz w:val="24"/>
                <w:szCs w:val="24"/>
                <w:lang w:eastAsia="en-US"/>
              </w:rPr>
              <w:t>08 04</w:t>
            </w:r>
          </w:p>
        </w:tc>
        <w:tc>
          <w:tcPr>
            <w:tcW w:w="1445" w:type="dxa"/>
            <w:tcBorders>
              <w:top w:val="single" w:sz="4" w:space="0" w:color="auto"/>
              <w:left w:val="single" w:sz="4" w:space="0" w:color="auto"/>
              <w:bottom w:val="single" w:sz="4" w:space="0" w:color="auto"/>
              <w:right w:val="single" w:sz="4" w:space="0" w:color="auto"/>
            </w:tcBorders>
            <w:hideMark/>
          </w:tcPr>
          <w:p w:rsidR="001D287F" w:rsidRPr="00EA5808" w:rsidRDefault="001D287F" w:rsidP="00A441B2">
            <w:pPr>
              <w:jc w:val="center"/>
              <w:rPr>
                <w:sz w:val="24"/>
                <w:szCs w:val="24"/>
              </w:rPr>
            </w:pPr>
            <w:r w:rsidRPr="00EA5808">
              <w:rPr>
                <w:sz w:val="24"/>
                <w:szCs w:val="24"/>
              </w:rPr>
              <w:t>15,00</w:t>
            </w:r>
          </w:p>
        </w:tc>
        <w:tc>
          <w:tcPr>
            <w:tcW w:w="1417" w:type="dxa"/>
            <w:tcBorders>
              <w:top w:val="single" w:sz="4" w:space="0" w:color="auto"/>
              <w:left w:val="single" w:sz="4" w:space="0" w:color="auto"/>
              <w:bottom w:val="single" w:sz="4" w:space="0" w:color="auto"/>
              <w:right w:val="single" w:sz="4" w:space="0" w:color="auto"/>
            </w:tcBorders>
            <w:hideMark/>
          </w:tcPr>
          <w:p w:rsidR="001D287F" w:rsidRPr="00EA5808" w:rsidRDefault="001D287F" w:rsidP="00A441B2">
            <w:pPr>
              <w:jc w:val="center"/>
              <w:rPr>
                <w:sz w:val="24"/>
                <w:szCs w:val="24"/>
              </w:rPr>
            </w:pPr>
            <w:r w:rsidRPr="00EA5808">
              <w:rPr>
                <w:sz w:val="24"/>
                <w:szCs w:val="24"/>
              </w:rPr>
              <w:t>15,00</w:t>
            </w:r>
          </w:p>
        </w:tc>
        <w:tc>
          <w:tcPr>
            <w:tcW w:w="1560" w:type="dxa"/>
            <w:tcBorders>
              <w:top w:val="single" w:sz="4" w:space="0" w:color="auto"/>
              <w:left w:val="single" w:sz="4" w:space="0" w:color="auto"/>
              <w:bottom w:val="single" w:sz="4" w:space="0" w:color="auto"/>
              <w:right w:val="single" w:sz="4" w:space="0" w:color="auto"/>
            </w:tcBorders>
            <w:hideMark/>
          </w:tcPr>
          <w:p w:rsidR="001D287F" w:rsidRPr="00EA5808" w:rsidRDefault="001D287F" w:rsidP="00A441B2">
            <w:pPr>
              <w:jc w:val="center"/>
              <w:rPr>
                <w:sz w:val="24"/>
                <w:szCs w:val="24"/>
              </w:rPr>
            </w:pPr>
            <w:r w:rsidRPr="00EA5808">
              <w:rPr>
                <w:sz w:val="24"/>
                <w:szCs w:val="24"/>
              </w:rPr>
              <w:t>15,00</w:t>
            </w:r>
          </w:p>
        </w:tc>
      </w:tr>
      <w:tr w:rsidR="001D287F" w:rsidRPr="00C40FAE" w:rsidTr="00A441B2">
        <w:trPr>
          <w:trHeight w:val="270"/>
        </w:trPr>
        <w:tc>
          <w:tcPr>
            <w:tcW w:w="576" w:type="dxa"/>
            <w:tcBorders>
              <w:top w:val="single" w:sz="4" w:space="0" w:color="auto"/>
              <w:left w:val="single" w:sz="4" w:space="0" w:color="auto"/>
              <w:bottom w:val="single" w:sz="4" w:space="0" w:color="auto"/>
              <w:right w:val="single" w:sz="4" w:space="0" w:color="auto"/>
            </w:tcBorders>
          </w:tcPr>
          <w:p w:rsidR="001D287F" w:rsidRPr="00EA5808" w:rsidRDefault="001D287F" w:rsidP="00A441B2">
            <w:pPr>
              <w:widowControl w:val="0"/>
              <w:tabs>
                <w:tab w:val="left" w:pos="328"/>
              </w:tabs>
              <w:autoSpaceDE w:val="0"/>
              <w:autoSpaceDN w:val="0"/>
              <w:adjustRightInd w:val="0"/>
              <w:jc w:val="center"/>
              <w:rPr>
                <w:rFonts w:eastAsia="Calibri"/>
                <w:sz w:val="24"/>
                <w:szCs w:val="24"/>
                <w:lang w:eastAsia="en-US"/>
              </w:rPr>
            </w:pPr>
          </w:p>
        </w:tc>
        <w:tc>
          <w:tcPr>
            <w:tcW w:w="3306" w:type="dxa"/>
            <w:tcBorders>
              <w:top w:val="single" w:sz="4" w:space="0" w:color="auto"/>
              <w:left w:val="single" w:sz="4" w:space="0" w:color="auto"/>
              <w:bottom w:val="single" w:sz="4" w:space="0" w:color="auto"/>
              <w:right w:val="single" w:sz="4" w:space="0" w:color="auto"/>
            </w:tcBorders>
            <w:hideMark/>
          </w:tcPr>
          <w:p w:rsidR="001D287F" w:rsidRPr="00EA5808" w:rsidRDefault="001D287F" w:rsidP="00A441B2">
            <w:pPr>
              <w:widowControl w:val="0"/>
              <w:tabs>
                <w:tab w:val="left" w:pos="328"/>
              </w:tabs>
              <w:autoSpaceDE w:val="0"/>
              <w:autoSpaceDN w:val="0"/>
              <w:adjustRightInd w:val="0"/>
              <w:rPr>
                <w:bCs/>
                <w:sz w:val="24"/>
                <w:szCs w:val="24"/>
              </w:rPr>
            </w:pPr>
            <w:r w:rsidRPr="00EA5808">
              <w:rPr>
                <w:bCs/>
                <w:sz w:val="24"/>
                <w:szCs w:val="24"/>
              </w:rPr>
              <w:t>Всего</w:t>
            </w:r>
          </w:p>
        </w:tc>
        <w:tc>
          <w:tcPr>
            <w:tcW w:w="1257" w:type="dxa"/>
            <w:tcBorders>
              <w:top w:val="single" w:sz="4" w:space="0" w:color="auto"/>
              <w:left w:val="single" w:sz="4" w:space="0" w:color="auto"/>
              <w:bottom w:val="single" w:sz="4" w:space="0" w:color="auto"/>
              <w:right w:val="single" w:sz="4" w:space="0" w:color="auto"/>
            </w:tcBorders>
          </w:tcPr>
          <w:p w:rsidR="001D287F" w:rsidRPr="00EA5808" w:rsidRDefault="001D287F" w:rsidP="00A441B2">
            <w:pPr>
              <w:widowControl w:val="0"/>
              <w:tabs>
                <w:tab w:val="left" w:pos="328"/>
              </w:tabs>
              <w:autoSpaceDE w:val="0"/>
              <w:autoSpaceDN w:val="0"/>
              <w:adjustRightInd w:val="0"/>
              <w:jc w:val="center"/>
              <w:rPr>
                <w:rFonts w:eastAsia="Calibri"/>
                <w:sz w:val="24"/>
                <w:szCs w:val="24"/>
                <w:lang w:eastAsia="en-US"/>
              </w:rPr>
            </w:pPr>
          </w:p>
        </w:tc>
        <w:tc>
          <w:tcPr>
            <w:tcW w:w="1445" w:type="dxa"/>
            <w:tcBorders>
              <w:top w:val="single" w:sz="4" w:space="0" w:color="auto"/>
              <w:left w:val="single" w:sz="4" w:space="0" w:color="auto"/>
              <w:bottom w:val="single" w:sz="4" w:space="0" w:color="auto"/>
              <w:right w:val="single" w:sz="4" w:space="0" w:color="auto"/>
            </w:tcBorders>
            <w:hideMark/>
          </w:tcPr>
          <w:p w:rsidR="001D287F" w:rsidRPr="00EA5808" w:rsidRDefault="001D287F" w:rsidP="00A441B2">
            <w:pPr>
              <w:jc w:val="center"/>
              <w:rPr>
                <w:sz w:val="24"/>
                <w:szCs w:val="24"/>
              </w:rPr>
            </w:pPr>
            <w:r w:rsidRPr="00EA5808">
              <w:rPr>
                <w:sz w:val="24"/>
                <w:szCs w:val="24"/>
              </w:rPr>
              <w:t>15,00</w:t>
            </w:r>
          </w:p>
        </w:tc>
        <w:tc>
          <w:tcPr>
            <w:tcW w:w="1417" w:type="dxa"/>
            <w:tcBorders>
              <w:top w:val="single" w:sz="4" w:space="0" w:color="auto"/>
              <w:left w:val="single" w:sz="4" w:space="0" w:color="auto"/>
              <w:bottom w:val="single" w:sz="4" w:space="0" w:color="auto"/>
              <w:right w:val="single" w:sz="4" w:space="0" w:color="auto"/>
            </w:tcBorders>
            <w:hideMark/>
          </w:tcPr>
          <w:p w:rsidR="001D287F" w:rsidRPr="00EA5808" w:rsidRDefault="001D287F" w:rsidP="00A441B2">
            <w:pPr>
              <w:jc w:val="center"/>
              <w:rPr>
                <w:sz w:val="24"/>
                <w:szCs w:val="24"/>
              </w:rPr>
            </w:pPr>
            <w:r w:rsidRPr="00EA5808">
              <w:rPr>
                <w:sz w:val="24"/>
                <w:szCs w:val="24"/>
              </w:rPr>
              <w:t>15,00</w:t>
            </w:r>
          </w:p>
        </w:tc>
        <w:tc>
          <w:tcPr>
            <w:tcW w:w="1560" w:type="dxa"/>
            <w:tcBorders>
              <w:top w:val="single" w:sz="4" w:space="0" w:color="auto"/>
              <w:left w:val="single" w:sz="4" w:space="0" w:color="auto"/>
              <w:bottom w:val="single" w:sz="4" w:space="0" w:color="auto"/>
              <w:right w:val="single" w:sz="4" w:space="0" w:color="auto"/>
            </w:tcBorders>
            <w:hideMark/>
          </w:tcPr>
          <w:p w:rsidR="001D287F" w:rsidRPr="00EA5808" w:rsidRDefault="001D287F" w:rsidP="00A441B2">
            <w:pPr>
              <w:jc w:val="center"/>
              <w:rPr>
                <w:sz w:val="24"/>
                <w:szCs w:val="24"/>
              </w:rPr>
            </w:pPr>
            <w:r w:rsidRPr="00EA5808">
              <w:rPr>
                <w:sz w:val="24"/>
                <w:szCs w:val="24"/>
              </w:rPr>
              <w:t>15,00</w:t>
            </w:r>
          </w:p>
        </w:tc>
      </w:tr>
    </w:tbl>
    <w:p w:rsidR="001D287F" w:rsidRPr="00C40FAE" w:rsidRDefault="001D287F" w:rsidP="001D287F">
      <w:pPr>
        <w:ind w:firstLine="709"/>
        <w:jc w:val="both"/>
        <w:rPr>
          <w:sz w:val="28"/>
          <w:highlight w:val="yellow"/>
        </w:rPr>
      </w:pPr>
    </w:p>
    <w:p w:rsidR="001D287F" w:rsidRPr="00EA5808" w:rsidRDefault="001D287F" w:rsidP="001D287F">
      <w:pPr>
        <w:suppressAutoHyphens/>
        <w:ind w:firstLine="709"/>
        <w:jc w:val="both"/>
        <w:rPr>
          <w:rFonts w:eastAsia="SimSun"/>
          <w:kern w:val="2"/>
          <w:sz w:val="28"/>
          <w:szCs w:val="28"/>
          <w:lang w:eastAsia="ar-SA"/>
        </w:rPr>
      </w:pPr>
      <w:r w:rsidRPr="00EA5808">
        <w:rPr>
          <w:rFonts w:eastAsia="SimSun"/>
          <w:kern w:val="2"/>
          <w:sz w:val="28"/>
          <w:szCs w:val="28"/>
          <w:lang w:eastAsia="ar-SA"/>
        </w:rPr>
        <w:t xml:space="preserve">Целью подпрограммы является создание условий для дальнейшего развития гражданского общества, повышения социальной активности населения, развития социально ориентированных некоммерческих организаций. </w:t>
      </w:r>
    </w:p>
    <w:p w:rsidR="001D287F" w:rsidRPr="001B3A43" w:rsidRDefault="001D287F" w:rsidP="001D287F">
      <w:pPr>
        <w:suppressAutoHyphens/>
        <w:ind w:firstLine="709"/>
        <w:jc w:val="both"/>
        <w:rPr>
          <w:rFonts w:eastAsia="SimSun"/>
          <w:kern w:val="2"/>
          <w:sz w:val="28"/>
          <w:szCs w:val="28"/>
          <w:lang w:eastAsia="ar-SA"/>
        </w:rPr>
      </w:pPr>
      <w:r w:rsidRPr="001B3A43">
        <w:rPr>
          <w:rFonts w:eastAsia="SimSun"/>
          <w:kern w:val="2"/>
          <w:sz w:val="28"/>
          <w:szCs w:val="28"/>
          <w:lang w:eastAsia="ar-SA"/>
        </w:rPr>
        <w:t xml:space="preserve">В рамках подпрограммы предусмотрены средства на </w:t>
      </w:r>
      <w:r w:rsidRPr="001B3A43">
        <w:rPr>
          <w:rFonts w:eastAsia="Calibri"/>
          <w:sz w:val="28"/>
          <w:szCs w:val="28"/>
          <w:lang w:eastAsia="en-US"/>
        </w:rPr>
        <w:t>поддержку социально ориентированных некоммерческих организаций</w:t>
      </w:r>
      <w:r w:rsidRPr="001B3A43">
        <w:rPr>
          <w:rFonts w:eastAsia="SimSun"/>
          <w:kern w:val="2"/>
          <w:sz w:val="28"/>
          <w:szCs w:val="28"/>
          <w:lang w:eastAsia="ar-SA"/>
        </w:rPr>
        <w:t xml:space="preserve"> всего 45,00 тыс. рублей, </w:t>
      </w:r>
      <w:r w:rsidRPr="001B3A43">
        <w:rPr>
          <w:sz w:val="28"/>
          <w:szCs w:val="28"/>
        </w:rPr>
        <w:t>по 15,00</w:t>
      </w:r>
      <w:r w:rsidRPr="001B3A43">
        <w:rPr>
          <w:sz w:val="28"/>
        </w:rPr>
        <w:t xml:space="preserve"> </w:t>
      </w:r>
      <w:r w:rsidRPr="001B3A43">
        <w:rPr>
          <w:sz w:val="28"/>
          <w:szCs w:val="28"/>
        </w:rPr>
        <w:t>тыс. рублей ежегодно.</w:t>
      </w:r>
      <w:r w:rsidRPr="001B3A43">
        <w:rPr>
          <w:rFonts w:eastAsia="SimSun"/>
          <w:kern w:val="2"/>
          <w:sz w:val="28"/>
          <w:szCs w:val="28"/>
          <w:lang w:eastAsia="ar-SA"/>
        </w:rPr>
        <w:t xml:space="preserve">  </w:t>
      </w:r>
    </w:p>
    <w:p w:rsidR="001D287F" w:rsidRPr="00292E0F" w:rsidRDefault="001D287F" w:rsidP="001D287F">
      <w:pPr>
        <w:suppressAutoHyphens/>
        <w:ind w:firstLine="709"/>
        <w:jc w:val="both"/>
        <w:rPr>
          <w:rFonts w:eastAsia="SimSun"/>
          <w:kern w:val="2"/>
          <w:sz w:val="28"/>
          <w:szCs w:val="28"/>
          <w:lang w:eastAsia="ar-SA"/>
        </w:rPr>
      </w:pPr>
      <w:r w:rsidRPr="00292E0F">
        <w:rPr>
          <w:rFonts w:eastAsia="SimSun"/>
          <w:kern w:val="2"/>
          <w:sz w:val="28"/>
          <w:szCs w:val="28"/>
          <w:lang w:eastAsia="ar-SA"/>
        </w:rPr>
        <w:t>Мероприятия подпрограммы направлены на решение следующих задач:</w:t>
      </w:r>
    </w:p>
    <w:p w:rsidR="001D287F" w:rsidRPr="00517A5D" w:rsidRDefault="001D287F" w:rsidP="001D287F">
      <w:pPr>
        <w:suppressAutoHyphens/>
        <w:ind w:firstLine="709"/>
        <w:jc w:val="both"/>
        <w:rPr>
          <w:rFonts w:eastAsia="SimSun"/>
          <w:kern w:val="2"/>
          <w:sz w:val="28"/>
          <w:szCs w:val="28"/>
          <w:lang w:eastAsia="ar-SA"/>
        </w:rPr>
      </w:pPr>
      <w:r w:rsidRPr="00517A5D">
        <w:rPr>
          <w:rFonts w:eastAsia="SimSun"/>
          <w:kern w:val="2"/>
          <w:sz w:val="28"/>
          <w:szCs w:val="28"/>
          <w:lang w:eastAsia="ar-SA"/>
        </w:rPr>
        <w:t>1. создание постоянно действующей системы поддержки деятельности общественных организаций, их программ и инициатив, в том числе обеспечение их эффективного функционирования на территории района.</w:t>
      </w:r>
    </w:p>
    <w:p w:rsidR="001D287F" w:rsidRPr="00517A5D" w:rsidRDefault="001D287F" w:rsidP="001D287F">
      <w:pPr>
        <w:suppressAutoHyphens/>
        <w:ind w:firstLine="709"/>
        <w:jc w:val="both"/>
        <w:rPr>
          <w:rFonts w:eastAsia="SimSun"/>
          <w:kern w:val="2"/>
          <w:sz w:val="28"/>
          <w:szCs w:val="28"/>
          <w:lang w:eastAsia="ar-SA"/>
        </w:rPr>
      </w:pPr>
      <w:r w:rsidRPr="00517A5D">
        <w:rPr>
          <w:rFonts w:eastAsia="SimSun"/>
          <w:kern w:val="2"/>
          <w:sz w:val="28"/>
          <w:szCs w:val="28"/>
          <w:lang w:eastAsia="ar-SA"/>
        </w:rPr>
        <w:t>2. консультационная поддержка, а также поддержка в области подготовки, переподготовки и повышения квалификации работников и добровольцев социально ориентированных некоммерческих организаций.</w:t>
      </w:r>
    </w:p>
    <w:p w:rsidR="001D287F" w:rsidRPr="00517A5D" w:rsidRDefault="001D287F" w:rsidP="001D287F">
      <w:pPr>
        <w:widowControl w:val="0"/>
        <w:suppressAutoHyphens/>
        <w:ind w:firstLine="709"/>
        <w:jc w:val="both"/>
        <w:rPr>
          <w:rFonts w:eastAsia="SimSun"/>
          <w:kern w:val="2"/>
          <w:sz w:val="28"/>
          <w:szCs w:val="28"/>
          <w:lang w:eastAsia="ar-SA"/>
        </w:rPr>
      </w:pPr>
      <w:r w:rsidRPr="00517A5D">
        <w:rPr>
          <w:rFonts w:eastAsia="SimSun"/>
          <w:kern w:val="2"/>
          <w:sz w:val="28"/>
          <w:szCs w:val="28"/>
          <w:lang w:eastAsia="ar-SA"/>
        </w:rPr>
        <w:t>3. финансовая поддержка социально ориентированных некоммерческих организаций.</w:t>
      </w:r>
    </w:p>
    <w:p w:rsidR="001D287F" w:rsidRPr="00C40FAE" w:rsidRDefault="001D287F" w:rsidP="001D287F">
      <w:pPr>
        <w:widowControl w:val="0"/>
        <w:suppressAutoHyphens/>
        <w:ind w:firstLine="709"/>
        <w:jc w:val="both"/>
        <w:rPr>
          <w:kern w:val="2"/>
          <w:sz w:val="28"/>
          <w:szCs w:val="28"/>
          <w:highlight w:val="yellow"/>
          <w:lang w:eastAsia="ar-SA"/>
        </w:rPr>
      </w:pPr>
    </w:p>
    <w:p w:rsidR="001D287F" w:rsidRPr="00E1776D" w:rsidRDefault="001D287F" w:rsidP="001D287F">
      <w:pPr>
        <w:ind w:firstLine="709"/>
        <w:jc w:val="both"/>
        <w:rPr>
          <w:sz w:val="28"/>
        </w:rPr>
      </w:pPr>
      <w:r w:rsidRPr="00E1776D">
        <w:rPr>
          <w:sz w:val="28"/>
        </w:rPr>
        <w:t>При реализации данной подпрограммы будут достигнуты следующие показатели:</w:t>
      </w:r>
    </w:p>
    <w:p w:rsidR="001D287F" w:rsidRPr="001465E7" w:rsidRDefault="001D287F" w:rsidP="001D287F">
      <w:pPr>
        <w:tabs>
          <w:tab w:val="left" w:pos="1712"/>
        </w:tabs>
        <w:ind w:right="-142" w:firstLine="708"/>
        <w:jc w:val="right"/>
        <w:rPr>
          <w:sz w:val="28"/>
          <w:szCs w:val="28"/>
        </w:rPr>
      </w:pPr>
      <w:r w:rsidRPr="001465E7">
        <w:rPr>
          <w:sz w:val="28"/>
          <w:szCs w:val="28"/>
        </w:rPr>
        <w:t>Таблица 30</w:t>
      </w:r>
    </w:p>
    <w:p w:rsidR="001D287F" w:rsidRPr="001465E7" w:rsidRDefault="001D287F" w:rsidP="001D287F">
      <w:pPr>
        <w:tabs>
          <w:tab w:val="left" w:pos="1712"/>
        </w:tabs>
        <w:ind w:right="-142" w:firstLine="708"/>
        <w:jc w:val="right"/>
        <w:rPr>
          <w:sz w:val="28"/>
          <w:szCs w:val="28"/>
        </w:rPr>
      </w:pPr>
    </w:p>
    <w:tbl>
      <w:tblPr>
        <w:tblW w:w="9844"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1564"/>
        <w:gridCol w:w="1221"/>
        <w:gridCol w:w="1134"/>
        <w:gridCol w:w="1134"/>
      </w:tblGrid>
      <w:tr w:rsidR="001D287F" w:rsidRPr="00E1776D" w:rsidTr="00A441B2">
        <w:trPr>
          <w:trHeight w:val="444"/>
          <w:tblHeader/>
        </w:trPr>
        <w:tc>
          <w:tcPr>
            <w:tcW w:w="4791" w:type="dxa"/>
            <w:tcBorders>
              <w:top w:val="single" w:sz="4" w:space="0" w:color="auto"/>
              <w:left w:val="single" w:sz="4" w:space="0" w:color="auto"/>
              <w:bottom w:val="single" w:sz="4" w:space="0" w:color="auto"/>
              <w:right w:val="single" w:sz="4" w:space="0" w:color="auto"/>
            </w:tcBorders>
            <w:vAlign w:val="center"/>
            <w:hideMark/>
          </w:tcPr>
          <w:p w:rsidR="001D287F" w:rsidRPr="00E1776D" w:rsidRDefault="001D287F" w:rsidP="00A441B2">
            <w:pPr>
              <w:widowControl w:val="0"/>
              <w:tabs>
                <w:tab w:val="left" w:pos="328"/>
              </w:tabs>
              <w:autoSpaceDE w:val="0"/>
              <w:autoSpaceDN w:val="0"/>
              <w:adjustRightInd w:val="0"/>
              <w:jc w:val="center"/>
              <w:rPr>
                <w:rFonts w:eastAsia="Calibri"/>
                <w:sz w:val="24"/>
                <w:szCs w:val="24"/>
                <w:lang w:eastAsia="en-US"/>
              </w:rPr>
            </w:pPr>
            <w:r w:rsidRPr="00E1776D">
              <w:rPr>
                <w:rFonts w:eastAsia="Calibri"/>
                <w:sz w:val="24"/>
                <w:szCs w:val="24"/>
                <w:lang w:eastAsia="en-US"/>
              </w:rPr>
              <w:t>Показатели</w:t>
            </w:r>
          </w:p>
        </w:tc>
        <w:tc>
          <w:tcPr>
            <w:tcW w:w="1564" w:type="dxa"/>
            <w:tcBorders>
              <w:top w:val="single" w:sz="4" w:space="0" w:color="auto"/>
              <w:left w:val="single" w:sz="4" w:space="0" w:color="auto"/>
              <w:bottom w:val="single" w:sz="4" w:space="0" w:color="auto"/>
              <w:right w:val="single" w:sz="4" w:space="0" w:color="auto"/>
            </w:tcBorders>
            <w:vAlign w:val="center"/>
            <w:hideMark/>
          </w:tcPr>
          <w:p w:rsidR="001D287F" w:rsidRPr="00E1776D" w:rsidRDefault="001D287F" w:rsidP="00A441B2">
            <w:pPr>
              <w:widowControl w:val="0"/>
              <w:tabs>
                <w:tab w:val="left" w:pos="328"/>
              </w:tabs>
              <w:autoSpaceDE w:val="0"/>
              <w:autoSpaceDN w:val="0"/>
              <w:adjustRightInd w:val="0"/>
              <w:jc w:val="center"/>
              <w:rPr>
                <w:rFonts w:eastAsia="Calibri"/>
                <w:sz w:val="24"/>
                <w:szCs w:val="24"/>
                <w:lang w:eastAsia="en-US"/>
              </w:rPr>
            </w:pPr>
            <w:r w:rsidRPr="00E1776D">
              <w:rPr>
                <w:rFonts w:eastAsia="Calibri"/>
                <w:sz w:val="24"/>
                <w:szCs w:val="24"/>
                <w:lang w:eastAsia="en-US"/>
              </w:rPr>
              <w:t>Единица измерения</w:t>
            </w:r>
          </w:p>
        </w:tc>
        <w:tc>
          <w:tcPr>
            <w:tcW w:w="1221" w:type="dxa"/>
            <w:tcBorders>
              <w:top w:val="single" w:sz="4" w:space="0" w:color="auto"/>
              <w:left w:val="single" w:sz="4" w:space="0" w:color="auto"/>
              <w:bottom w:val="single" w:sz="4" w:space="0" w:color="auto"/>
              <w:right w:val="single" w:sz="4" w:space="0" w:color="auto"/>
            </w:tcBorders>
            <w:vAlign w:val="center"/>
            <w:hideMark/>
          </w:tcPr>
          <w:p w:rsidR="001D287F" w:rsidRPr="00E1776D" w:rsidRDefault="001D287F" w:rsidP="00E1776D">
            <w:pPr>
              <w:widowControl w:val="0"/>
              <w:tabs>
                <w:tab w:val="left" w:pos="328"/>
              </w:tabs>
              <w:autoSpaceDE w:val="0"/>
              <w:autoSpaceDN w:val="0"/>
              <w:adjustRightInd w:val="0"/>
              <w:jc w:val="center"/>
              <w:rPr>
                <w:rFonts w:eastAsia="Calibri"/>
                <w:sz w:val="24"/>
                <w:szCs w:val="24"/>
                <w:lang w:eastAsia="en-US"/>
              </w:rPr>
            </w:pPr>
            <w:r w:rsidRPr="00E1776D">
              <w:rPr>
                <w:rFonts w:eastAsia="Calibri"/>
                <w:sz w:val="24"/>
                <w:szCs w:val="24"/>
                <w:lang w:eastAsia="en-US"/>
              </w:rPr>
              <w:t>202</w:t>
            </w:r>
            <w:r w:rsidR="00E1776D" w:rsidRPr="00E1776D">
              <w:rPr>
                <w:rFonts w:eastAsia="Calibri"/>
                <w:sz w:val="24"/>
                <w:szCs w:val="24"/>
                <w:lang w:eastAsia="en-US"/>
              </w:rPr>
              <w:t>4</w:t>
            </w:r>
            <w:r w:rsidRPr="00E1776D">
              <w:rPr>
                <w:rFonts w:eastAsia="Calibri"/>
                <w:sz w:val="24"/>
                <w:szCs w:val="24"/>
                <w:lang w:eastAsia="en-US"/>
              </w:rPr>
              <w:t xml:space="preserve">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E1776D" w:rsidRDefault="001D287F" w:rsidP="00E1776D">
            <w:pPr>
              <w:widowControl w:val="0"/>
              <w:tabs>
                <w:tab w:val="left" w:pos="328"/>
              </w:tabs>
              <w:autoSpaceDE w:val="0"/>
              <w:autoSpaceDN w:val="0"/>
              <w:adjustRightInd w:val="0"/>
              <w:jc w:val="center"/>
              <w:rPr>
                <w:rFonts w:eastAsia="Calibri"/>
                <w:sz w:val="24"/>
                <w:szCs w:val="24"/>
                <w:lang w:eastAsia="en-US"/>
              </w:rPr>
            </w:pPr>
            <w:r w:rsidRPr="00E1776D">
              <w:rPr>
                <w:rFonts w:eastAsia="Calibri"/>
                <w:sz w:val="24"/>
                <w:szCs w:val="24"/>
                <w:lang w:eastAsia="en-US"/>
              </w:rPr>
              <w:t>202</w:t>
            </w:r>
            <w:r w:rsidR="00E1776D" w:rsidRPr="00E1776D">
              <w:rPr>
                <w:rFonts w:eastAsia="Calibri"/>
                <w:sz w:val="24"/>
                <w:szCs w:val="24"/>
                <w:lang w:eastAsia="en-US"/>
              </w:rPr>
              <w:t>5</w:t>
            </w:r>
            <w:r w:rsidRPr="00E1776D">
              <w:rPr>
                <w:rFonts w:eastAsia="Calibri"/>
                <w:sz w:val="24"/>
                <w:szCs w:val="24"/>
                <w:lang w:eastAsia="en-US"/>
              </w:rPr>
              <w:t xml:space="preserve">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1D287F" w:rsidRPr="00E1776D" w:rsidRDefault="001D287F" w:rsidP="00E1776D">
            <w:pPr>
              <w:widowControl w:val="0"/>
              <w:tabs>
                <w:tab w:val="left" w:pos="328"/>
              </w:tabs>
              <w:autoSpaceDE w:val="0"/>
              <w:autoSpaceDN w:val="0"/>
              <w:adjustRightInd w:val="0"/>
              <w:jc w:val="center"/>
              <w:rPr>
                <w:rFonts w:eastAsia="Calibri"/>
                <w:sz w:val="24"/>
                <w:szCs w:val="24"/>
                <w:lang w:eastAsia="en-US"/>
              </w:rPr>
            </w:pPr>
            <w:r w:rsidRPr="00E1776D">
              <w:rPr>
                <w:rFonts w:eastAsia="Calibri"/>
                <w:sz w:val="24"/>
                <w:szCs w:val="24"/>
                <w:lang w:eastAsia="en-US"/>
              </w:rPr>
              <w:t>202</w:t>
            </w:r>
            <w:r w:rsidR="00E1776D" w:rsidRPr="00E1776D">
              <w:rPr>
                <w:rFonts w:eastAsia="Calibri"/>
                <w:sz w:val="24"/>
                <w:szCs w:val="24"/>
                <w:lang w:eastAsia="en-US"/>
              </w:rPr>
              <w:t>6</w:t>
            </w:r>
            <w:r w:rsidRPr="00E1776D">
              <w:rPr>
                <w:rFonts w:eastAsia="Calibri"/>
                <w:sz w:val="24"/>
                <w:szCs w:val="24"/>
                <w:lang w:eastAsia="en-US"/>
              </w:rPr>
              <w:t xml:space="preserve"> год</w:t>
            </w:r>
          </w:p>
        </w:tc>
      </w:tr>
      <w:tr w:rsidR="001D287F" w:rsidRPr="00E1776D" w:rsidTr="00A441B2">
        <w:trPr>
          <w:trHeight w:val="388"/>
        </w:trPr>
        <w:tc>
          <w:tcPr>
            <w:tcW w:w="4791" w:type="dxa"/>
            <w:tcBorders>
              <w:top w:val="single" w:sz="4" w:space="0" w:color="auto"/>
              <w:left w:val="single" w:sz="4" w:space="0" w:color="auto"/>
              <w:bottom w:val="single" w:sz="4" w:space="0" w:color="auto"/>
              <w:right w:val="single" w:sz="4" w:space="0" w:color="auto"/>
            </w:tcBorders>
            <w:hideMark/>
          </w:tcPr>
          <w:p w:rsidR="001D287F" w:rsidRPr="00E1776D" w:rsidRDefault="001D287F" w:rsidP="00A441B2">
            <w:pPr>
              <w:autoSpaceDE w:val="0"/>
              <w:autoSpaceDN w:val="0"/>
              <w:adjustRightInd w:val="0"/>
              <w:rPr>
                <w:sz w:val="24"/>
                <w:szCs w:val="24"/>
              </w:rPr>
            </w:pPr>
            <w:r w:rsidRPr="00E1776D">
              <w:rPr>
                <w:sz w:val="24"/>
                <w:szCs w:val="24"/>
              </w:rPr>
              <w:t>Количество социально ориентированных некоммерческих организаций, активно осуществляющих свою деятельность</w:t>
            </w:r>
          </w:p>
        </w:tc>
        <w:tc>
          <w:tcPr>
            <w:tcW w:w="1564" w:type="dxa"/>
            <w:tcBorders>
              <w:top w:val="single" w:sz="4" w:space="0" w:color="auto"/>
              <w:left w:val="single" w:sz="4" w:space="0" w:color="auto"/>
              <w:bottom w:val="single" w:sz="4" w:space="0" w:color="auto"/>
              <w:right w:val="single" w:sz="4" w:space="0" w:color="auto"/>
            </w:tcBorders>
            <w:vAlign w:val="center"/>
            <w:hideMark/>
          </w:tcPr>
          <w:p w:rsidR="001D287F" w:rsidRPr="00E1776D" w:rsidRDefault="001D287F" w:rsidP="00A441B2">
            <w:pPr>
              <w:autoSpaceDE w:val="0"/>
              <w:autoSpaceDN w:val="0"/>
              <w:adjustRightInd w:val="0"/>
              <w:jc w:val="center"/>
              <w:rPr>
                <w:sz w:val="24"/>
                <w:szCs w:val="24"/>
              </w:rPr>
            </w:pPr>
            <w:r w:rsidRPr="00E1776D">
              <w:rPr>
                <w:sz w:val="24"/>
                <w:szCs w:val="24"/>
              </w:rPr>
              <w:t>организаций</w:t>
            </w:r>
          </w:p>
        </w:tc>
        <w:tc>
          <w:tcPr>
            <w:tcW w:w="1221" w:type="dxa"/>
            <w:tcBorders>
              <w:top w:val="single" w:sz="4" w:space="0" w:color="auto"/>
              <w:left w:val="single" w:sz="4" w:space="0" w:color="auto"/>
              <w:bottom w:val="single" w:sz="4" w:space="0" w:color="auto"/>
              <w:right w:val="single" w:sz="4" w:space="0" w:color="auto"/>
            </w:tcBorders>
            <w:vAlign w:val="center"/>
          </w:tcPr>
          <w:p w:rsidR="001D287F" w:rsidRPr="00E1776D" w:rsidRDefault="001D287F" w:rsidP="00A441B2">
            <w:pPr>
              <w:autoSpaceDE w:val="0"/>
              <w:autoSpaceDN w:val="0"/>
              <w:adjustRightInd w:val="0"/>
              <w:jc w:val="center"/>
              <w:rPr>
                <w:sz w:val="24"/>
                <w:szCs w:val="24"/>
              </w:rPr>
            </w:pPr>
            <w:r w:rsidRPr="00E1776D">
              <w:rPr>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E1776D" w:rsidRDefault="001D287F" w:rsidP="00A441B2">
            <w:pPr>
              <w:autoSpaceDE w:val="0"/>
              <w:autoSpaceDN w:val="0"/>
              <w:adjustRightInd w:val="0"/>
              <w:jc w:val="center"/>
              <w:rPr>
                <w:sz w:val="24"/>
                <w:szCs w:val="24"/>
              </w:rPr>
            </w:pPr>
            <w:r w:rsidRPr="00E1776D">
              <w:rPr>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E1776D" w:rsidRDefault="001D287F" w:rsidP="00A441B2">
            <w:pPr>
              <w:autoSpaceDE w:val="0"/>
              <w:autoSpaceDN w:val="0"/>
              <w:adjustRightInd w:val="0"/>
              <w:jc w:val="center"/>
              <w:rPr>
                <w:sz w:val="24"/>
                <w:szCs w:val="24"/>
              </w:rPr>
            </w:pPr>
            <w:r w:rsidRPr="00E1776D">
              <w:rPr>
                <w:sz w:val="24"/>
                <w:szCs w:val="24"/>
              </w:rPr>
              <w:t>1</w:t>
            </w:r>
          </w:p>
        </w:tc>
      </w:tr>
      <w:tr w:rsidR="001D287F" w:rsidRPr="00E1776D" w:rsidTr="00A441B2">
        <w:trPr>
          <w:trHeight w:val="407"/>
        </w:trPr>
        <w:tc>
          <w:tcPr>
            <w:tcW w:w="4791" w:type="dxa"/>
            <w:tcBorders>
              <w:top w:val="single" w:sz="4" w:space="0" w:color="auto"/>
              <w:left w:val="single" w:sz="4" w:space="0" w:color="auto"/>
              <w:bottom w:val="single" w:sz="4" w:space="0" w:color="auto"/>
              <w:right w:val="single" w:sz="4" w:space="0" w:color="auto"/>
            </w:tcBorders>
            <w:hideMark/>
          </w:tcPr>
          <w:p w:rsidR="001D287F" w:rsidRPr="00E1776D" w:rsidRDefault="001D287F" w:rsidP="00A441B2">
            <w:pPr>
              <w:autoSpaceDE w:val="0"/>
              <w:autoSpaceDN w:val="0"/>
              <w:adjustRightInd w:val="0"/>
              <w:rPr>
                <w:sz w:val="24"/>
                <w:szCs w:val="24"/>
              </w:rPr>
            </w:pPr>
            <w:r w:rsidRPr="00E1776D">
              <w:rPr>
                <w:sz w:val="24"/>
                <w:szCs w:val="24"/>
              </w:rPr>
              <w:t>Количество некоммерческих организаций – получателей поддержки на реализацию социально значимых проектов, активно осуществляющих свою деятельность</w:t>
            </w:r>
          </w:p>
        </w:tc>
        <w:tc>
          <w:tcPr>
            <w:tcW w:w="1564" w:type="dxa"/>
            <w:tcBorders>
              <w:top w:val="single" w:sz="4" w:space="0" w:color="auto"/>
              <w:left w:val="single" w:sz="4" w:space="0" w:color="auto"/>
              <w:bottom w:val="single" w:sz="4" w:space="0" w:color="auto"/>
              <w:right w:val="single" w:sz="4" w:space="0" w:color="auto"/>
            </w:tcBorders>
            <w:vAlign w:val="center"/>
            <w:hideMark/>
          </w:tcPr>
          <w:p w:rsidR="001D287F" w:rsidRPr="00E1776D" w:rsidRDefault="001D287F" w:rsidP="00A441B2">
            <w:pPr>
              <w:autoSpaceDE w:val="0"/>
              <w:autoSpaceDN w:val="0"/>
              <w:adjustRightInd w:val="0"/>
              <w:jc w:val="center"/>
              <w:rPr>
                <w:sz w:val="24"/>
                <w:szCs w:val="24"/>
              </w:rPr>
            </w:pPr>
            <w:r w:rsidRPr="00E1776D">
              <w:rPr>
                <w:sz w:val="24"/>
                <w:szCs w:val="24"/>
              </w:rPr>
              <w:t>организаций</w:t>
            </w:r>
          </w:p>
        </w:tc>
        <w:tc>
          <w:tcPr>
            <w:tcW w:w="1221" w:type="dxa"/>
            <w:tcBorders>
              <w:top w:val="single" w:sz="4" w:space="0" w:color="auto"/>
              <w:left w:val="single" w:sz="4" w:space="0" w:color="auto"/>
              <w:bottom w:val="single" w:sz="4" w:space="0" w:color="auto"/>
              <w:right w:val="single" w:sz="4" w:space="0" w:color="auto"/>
            </w:tcBorders>
            <w:vAlign w:val="center"/>
          </w:tcPr>
          <w:p w:rsidR="001D287F" w:rsidRPr="00E1776D" w:rsidRDefault="001D287F" w:rsidP="00A441B2">
            <w:pPr>
              <w:autoSpaceDE w:val="0"/>
              <w:autoSpaceDN w:val="0"/>
              <w:adjustRightInd w:val="0"/>
              <w:jc w:val="center"/>
              <w:rPr>
                <w:sz w:val="24"/>
                <w:szCs w:val="24"/>
              </w:rPr>
            </w:pPr>
            <w:r w:rsidRPr="00E1776D">
              <w:rPr>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E1776D" w:rsidRDefault="001D287F" w:rsidP="00A441B2">
            <w:pPr>
              <w:autoSpaceDE w:val="0"/>
              <w:autoSpaceDN w:val="0"/>
              <w:adjustRightInd w:val="0"/>
              <w:jc w:val="center"/>
              <w:rPr>
                <w:sz w:val="24"/>
                <w:szCs w:val="24"/>
              </w:rPr>
            </w:pPr>
            <w:r w:rsidRPr="00E1776D">
              <w:rPr>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E1776D" w:rsidRDefault="001D287F" w:rsidP="00A441B2">
            <w:pPr>
              <w:autoSpaceDE w:val="0"/>
              <w:autoSpaceDN w:val="0"/>
              <w:adjustRightInd w:val="0"/>
              <w:jc w:val="center"/>
              <w:rPr>
                <w:sz w:val="24"/>
                <w:szCs w:val="24"/>
              </w:rPr>
            </w:pPr>
            <w:r w:rsidRPr="00E1776D">
              <w:rPr>
                <w:sz w:val="24"/>
                <w:szCs w:val="24"/>
              </w:rPr>
              <w:t>2</w:t>
            </w:r>
          </w:p>
        </w:tc>
      </w:tr>
      <w:tr w:rsidR="001D287F" w:rsidRPr="00C40FAE" w:rsidTr="00A441B2">
        <w:trPr>
          <w:trHeight w:val="421"/>
        </w:trPr>
        <w:tc>
          <w:tcPr>
            <w:tcW w:w="4791" w:type="dxa"/>
            <w:tcBorders>
              <w:top w:val="single" w:sz="4" w:space="0" w:color="auto"/>
              <w:left w:val="single" w:sz="4" w:space="0" w:color="auto"/>
              <w:bottom w:val="single" w:sz="4" w:space="0" w:color="auto"/>
              <w:right w:val="single" w:sz="4" w:space="0" w:color="auto"/>
            </w:tcBorders>
          </w:tcPr>
          <w:p w:rsidR="001D287F" w:rsidRPr="00E1776D" w:rsidRDefault="001D287F" w:rsidP="00A441B2">
            <w:pPr>
              <w:widowControl w:val="0"/>
              <w:rPr>
                <w:sz w:val="24"/>
                <w:szCs w:val="24"/>
              </w:rPr>
            </w:pPr>
            <w:r w:rsidRPr="00E1776D">
              <w:rPr>
                <w:sz w:val="24"/>
                <w:szCs w:val="24"/>
              </w:rPr>
              <w:t xml:space="preserve">Количество обучающих мероприятий, проводимых для участников и членов социально ориентированных </w:t>
            </w:r>
            <w:r w:rsidRPr="00E1776D">
              <w:rPr>
                <w:sz w:val="24"/>
                <w:szCs w:val="24"/>
              </w:rPr>
              <w:lastRenderedPageBreak/>
              <w:t>некоммерческих организаций</w:t>
            </w:r>
          </w:p>
          <w:p w:rsidR="001D287F" w:rsidRPr="00E1776D" w:rsidRDefault="001D287F" w:rsidP="00A441B2">
            <w:pPr>
              <w:autoSpaceDE w:val="0"/>
              <w:autoSpaceDN w:val="0"/>
              <w:adjustRightInd w:val="0"/>
              <w:rPr>
                <w:sz w:val="24"/>
                <w:szCs w:val="24"/>
              </w:rPr>
            </w:pPr>
          </w:p>
        </w:tc>
        <w:tc>
          <w:tcPr>
            <w:tcW w:w="1564" w:type="dxa"/>
            <w:tcBorders>
              <w:top w:val="single" w:sz="4" w:space="0" w:color="auto"/>
              <w:left w:val="single" w:sz="4" w:space="0" w:color="auto"/>
              <w:bottom w:val="single" w:sz="4" w:space="0" w:color="auto"/>
              <w:right w:val="single" w:sz="4" w:space="0" w:color="auto"/>
            </w:tcBorders>
            <w:vAlign w:val="center"/>
            <w:hideMark/>
          </w:tcPr>
          <w:p w:rsidR="001D287F" w:rsidRPr="00E1776D" w:rsidRDefault="001D287F" w:rsidP="00A441B2">
            <w:pPr>
              <w:autoSpaceDE w:val="0"/>
              <w:autoSpaceDN w:val="0"/>
              <w:adjustRightInd w:val="0"/>
              <w:jc w:val="center"/>
              <w:rPr>
                <w:sz w:val="24"/>
                <w:szCs w:val="24"/>
              </w:rPr>
            </w:pPr>
            <w:r w:rsidRPr="00E1776D">
              <w:rPr>
                <w:sz w:val="24"/>
                <w:szCs w:val="24"/>
              </w:rPr>
              <w:lastRenderedPageBreak/>
              <w:t>мероприятий</w:t>
            </w:r>
          </w:p>
        </w:tc>
        <w:tc>
          <w:tcPr>
            <w:tcW w:w="1221" w:type="dxa"/>
            <w:tcBorders>
              <w:top w:val="single" w:sz="4" w:space="0" w:color="auto"/>
              <w:left w:val="single" w:sz="4" w:space="0" w:color="auto"/>
              <w:bottom w:val="single" w:sz="4" w:space="0" w:color="auto"/>
              <w:right w:val="single" w:sz="4" w:space="0" w:color="auto"/>
            </w:tcBorders>
            <w:vAlign w:val="center"/>
          </w:tcPr>
          <w:p w:rsidR="001D287F" w:rsidRPr="00E1776D" w:rsidRDefault="001D287F" w:rsidP="00A441B2">
            <w:pPr>
              <w:autoSpaceDE w:val="0"/>
              <w:autoSpaceDN w:val="0"/>
              <w:adjustRightInd w:val="0"/>
              <w:jc w:val="center"/>
              <w:rPr>
                <w:sz w:val="24"/>
                <w:szCs w:val="24"/>
              </w:rPr>
            </w:pPr>
            <w:r w:rsidRPr="00E1776D">
              <w:rPr>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E1776D" w:rsidRDefault="001D287F" w:rsidP="00A441B2">
            <w:pPr>
              <w:autoSpaceDE w:val="0"/>
              <w:autoSpaceDN w:val="0"/>
              <w:adjustRightInd w:val="0"/>
              <w:jc w:val="center"/>
              <w:rPr>
                <w:sz w:val="24"/>
                <w:szCs w:val="24"/>
              </w:rPr>
            </w:pPr>
            <w:r w:rsidRPr="00E1776D">
              <w:rPr>
                <w:sz w:val="24"/>
                <w:szCs w:val="24"/>
              </w:rPr>
              <w:t>1</w:t>
            </w:r>
          </w:p>
        </w:tc>
        <w:tc>
          <w:tcPr>
            <w:tcW w:w="1134" w:type="dxa"/>
            <w:tcBorders>
              <w:top w:val="single" w:sz="4" w:space="0" w:color="auto"/>
              <w:left w:val="single" w:sz="4" w:space="0" w:color="auto"/>
              <w:bottom w:val="single" w:sz="4" w:space="0" w:color="auto"/>
              <w:right w:val="single" w:sz="4" w:space="0" w:color="auto"/>
            </w:tcBorders>
            <w:vAlign w:val="center"/>
          </w:tcPr>
          <w:p w:rsidR="001D287F" w:rsidRPr="00E1776D" w:rsidRDefault="001D287F" w:rsidP="00A441B2">
            <w:pPr>
              <w:autoSpaceDE w:val="0"/>
              <w:autoSpaceDN w:val="0"/>
              <w:adjustRightInd w:val="0"/>
              <w:jc w:val="center"/>
              <w:rPr>
                <w:sz w:val="24"/>
                <w:szCs w:val="24"/>
              </w:rPr>
            </w:pPr>
            <w:r w:rsidRPr="00E1776D">
              <w:rPr>
                <w:sz w:val="24"/>
                <w:szCs w:val="24"/>
              </w:rPr>
              <w:t>1</w:t>
            </w:r>
          </w:p>
        </w:tc>
      </w:tr>
    </w:tbl>
    <w:p w:rsidR="001D287F" w:rsidRPr="00C40FAE" w:rsidRDefault="001D287F" w:rsidP="001D287F">
      <w:pPr>
        <w:autoSpaceDE w:val="0"/>
        <w:autoSpaceDN w:val="0"/>
        <w:adjustRightInd w:val="0"/>
        <w:ind w:firstLine="708"/>
        <w:jc w:val="both"/>
        <w:outlineLvl w:val="0"/>
        <w:rPr>
          <w:sz w:val="28"/>
          <w:szCs w:val="28"/>
          <w:highlight w:val="yellow"/>
        </w:rPr>
      </w:pPr>
    </w:p>
    <w:p w:rsidR="001D287F" w:rsidRPr="00864884" w:rsidRDefault="001D287F" w:rsidP="001D287F">
      <w:pPr>
        <w:autoSpaceDE w:val="0"/>
        <w:autoSpaceDN w:val="0"/>
        <w:adjustRightInd w:val="0"/>
        <w:ind w:firstLine="708"/>
        <w:jc w:val="both"/>
        <w:outlineLvl w:val="0"/>
        <w:rPr>
          <w:sz w:val="28"/>
          <w:szCs w:val="28"/>
        </w:rPr>
      </w:pPr>
      <w:r w:rsidRPr="0021729D">
        <w:rPr>
          <w:sz w:val="28"/>
          <w:szCs w:val="28"/>
        </w:rPr>
        <w:t>Реализация программы позволит использовать потенциал НКО в решении социальных проблем.</w:t>
      </w:r>
    </w:p>
    <w:p w:rsidR="001D287F" w:rsidRPr="00864884" w:rsidRDefault="001D287F" w:rsidP="001D287F">
      <w:pPr>
        <w:pStyle w:val="3"/>
        <w:ind w:firstLine="0"/>
        <w:jc w:val="center"/>
      </w:pPr>
    </w:p>
    <w:p w:rsidR="001931A6" w:rsidRPr="00864884" w:rsidRDefault="001931A6" w:rsidP="001931A6">
      <w:pPr>
        <w:pStyle w:val="3"/>
        <w:ind w:firstLine="0"/>
        <w:jc w:val="center"/>
      </w:pPr>
      <w:r w:rsidRPr="00864884">
        <w:t xml:space="preserve">Развитие транспортной системы Каратузского района </w:t>
      </w:r>
    </w:p>
    <w:p w:rsidR="001931A6" w:rsidRPr="00864884" w:rsidRDefault="001931A6" w:rsidP="001931A6">
      <w:pPr>
        <w:pStyle w:val="3"/>
        <w:ind w:firstLine="0"/>
        <w:jc w:val="center"/>
        <w:rPr>
          <w:color w:val="FF0000"/>
        </w:rPr>
      </w:pPr>
      <w:r w:rsidRPr="00864884">
        <w:rPr>
          <w:color w:val="FF0000"/>
        </w:rPr>
        <w:t xml:space="preserve"> </w:t>
      </w:r>
    </w:p>
    <w:p w:rsidR="001931A6" w:rsidRPr="006846F8" w:rsidRDefault="001931A6" w:rsidP="001931A6">
      <w:pPr>
        <w:ind w:firstLine="709"/>
        <w:jc w:val="both"/>
        <w:rPr>
          <w:sz w:val="28"/>
        </w:rPr>
      </w:pPr>
      <w:r w:rsidRPr="006846F8">
        <w:rPr>
          <w:sz w:val="28"/>
          <w:szCs w:val="28"/>
        </w:rPr>
        <w:t>На реализацию муниципальной программы Каратузского района «Развитие транспортной системы Каратузского района» на 202</w:t>
      </w:r>
      <w:r w:rsidR="006846F8" w:rsidRPr="006846F8">
        <w:rPr>
          <w:sz w:val="28"/>
          <w:szCs w:val="28"/>
        </w:rPr>
        <w:t>4</w:t>
      </w:r>
      <w:r w:rsidRPr="006846F8">
        <w:rPr>
          <w:sz w:val="28"/>
          <w:szCs w:val="28"/>
        </w:rPr>
        <w:t>-202</w:t>
      </w:r>
      <w:r w:rsidR="006846F8" w:rsidRPr="006846F8">
        <w:rPr>
          <w:sz w:val="28"/>
          <w:szCs w:val="28"/>
        </w:rPr>
        <w:t>6</w:t>
      </w:r>
      <w:r w:rsidRPr="006846F8">
        <w:rPr>
          <w:sz w:val="28"/>
          <w:szCs w:val="28"/>
        </w:rPr>
        <w:t xml:space="preserve"> годы (далее – Программа) предусмотрены расходы в сумме </w:t>
      </w:r>
      <w:r w:rsidR="006846F8" w:rsidRPr="006846F8">
        <w:rPr>
          <w:sz w:val="28"/>
          <w:szCs w:val="28"/>
        </w:rPr>
        <w:t>55 866,00</w:t>
      </w:r>
      <w:r w:rsidRPr="006846F8">
        <w:rPr>
          <w:sz w:val="28"/>
          <w:szCs w:val="28"/>
        </w:rPr>
        <w:t xml:space="preserve"> тыс. рублей,</w:t>
      </w:r>
      <w:r w:rsidRPr="006846F8">
        <w:rPr>
          <w:sz w:val="28"/>
        </w:rPr>
        <w:t xml:space="preserve"> в том числе:</w:t>
      </w:r>
    </w:p>
    <w:p w:rsidR="001931A6" w:rsidRPr="006846F8" w:rsidRDefault="006846F8" w:rsidP="001931A6">
      <w:pPr>
        <w:ind w:firstLine="709"/>
        <w:jc w:val="both"/>
        <w:rPr>
          <w:sz w:val="28"/>
        </w:rPr>
      </w:pPr>
      <w:r w:rsidRPr="006846F8">
        <w:rPr>
          <w:sz w:val="28"/>
        </w:rPr>
        <w:t>55 866,00</w:t>
      </w:r>
      <w:r w:rsidR="001931A6" w:rsidRPr="006846F8">
        <w:rPr>
          <w:sz w:val="28"/>
        </w:rPr>
        <w:t> тыс. рублей – средства районного бюджета.</w:t>
      </w:r>
    </w:p>
    <w:p w:rsidR="001931A6" w:rsidRPr="006846F8" w:rsidRDefault="001931A6" w:rsidP="001931A6">
      <w:pPr>
        <w:ind w:firstLine="709"/>
        <w:jc w:val="both"/>
        <w:rPr>
          <w:sz w:val="28"/>
        </w:rPr>
      </w:pPr>
      <w:r w:rsidRPr="006846F8">
        <w:rPr>
          <w:sz w:val="28"/>
          <w:szCs w:val="28"/>
        </w:rPr>
        <w:t xml:space="preserve"> </w:t>
      </w:r>
      <w:r w:rsidRPr="006846F8">
        <w:rPr>
          <w:sz w:val="28"/>
        </w:rPr>
        <w:t>Объем финансирования реализации Программы по годам:</w:t>
      </w:r>
    </w:p>
    <w:p w:rsidR="001931A6" w:rsidRPr="006846F8" w:rsidRDefault="001931A6" w:rsidP="001931A6">
      <w:pPr>
        <w:ind w:firstLine="709"/>
        <w:jc w:val="both"/>
        <w:rPr>
          <w:sz w:val="28"/>
        </w:rPr>
      </w:pPr>
      <w:r w:rsidRPr="006846F8">
        <w:rPr>
          <w:sz w:val="28"/>
        </w:rPr>
        <w:t>202</w:t>
      </w:r>
      <w:r w:rsidR="006846F8" w:rsidRPr="006846F8">
        <w:rPr>
          <w:sz w:val="28"/>
        </w:rPr>
        <w:t>4</w:t>
      </w:r>
      <w:r w:rsidRPr="006846F8">
        <w:rPr>
          <w:sz w:val="28"/>
        </w:rPr>
        <w:t xml:space="preserve"> год – </w:t>
      </w:r>
      <w:r w:rsidR="006846F8" w:rsidRPr="006846F8">
        <w:rPr>
          <w:sz w:val="28"/>
        </w:rPr>
        <w:t>18 622</w:t>
      </w:r>
      <w:r w:rsidR="00AD0B30" w:rsidRPr="006846F8">
        <w:rPr>
          <w:sz w:val="28"/>
        </w:rPr>
        <w:t>,00</w:t>
      </w:r>
      <w:r w:rsidRPr="006846F8">
        <w:rPr>
          <w:sz w:val="28"/>
        </w:rPr>
        <w:t> тыс. рублей</w:t>
      </w:r>
      <w:r w:rsidR="00AD0B30" w:rsidRPr="006846F8">
        <w:rPr>
          <w:sz w:val="28"/>
        </w:rPr>
        <w:t xml:space="preserve"> за счет</w:t>
      </w:r>
      <w:r w:rsidRPr="006846F8">
        <w:rPr>
          <w:sz w:val="28"/>
        </w:rPr>
        <w:t xml:space="preserve"> средств районного бюджета;</w:t>
      </w:r>
    </w:p>
    <w:p w:rsidR="001931A6" w:rsidRPr="006846F8" w:rsidRDefault="006846F8" w:rsidP="001931A6">
      <w:pPr>
        <w:ind w:firstLine="709"/>
        <w:jc w:val="both"/>
        <w:rPr>
          <w:sz w:val="28"/>
        </w:rPr>
      </w:pPr>
      <w:r w:rsidRPr="006846F8">
        <w:rPr>
          <w:sz w:val="28"/>
        </w:rPr>
        <w:t>2025</w:t>
      </w:r>
      <w:r w:rsidR="001931A6" w:rsidRPr="006846F8">
        <w:rPr>
          <w:sz w:val="28"/>
        </w:rPr>
        <w:t xml:space="preserve"> год –</w:t>
      </w:r>
      <w:r w:rsidR="00AD0B30" w:rsidRPr="006846F8">
        <w:rPr>
          <w:sz w:val="28"/>
        </w:rPr>
        <w:t xml:space="preserve"> 1</w:t>
      </w:r>
      <w:r w:rsidRPr="006846F8">
        <w:rPr>
          <w:sz w:val="28"/>
        </w:rPr>
        <w:t>8 622</w:t>
      </w:r>
      <w:r w:rsidR="00AD0B30" w:rsidRPr="006846F8">
        <w:rPr>
          <w:sz w:val="28"/>
        </w:rPr>
        <w:t>,00 тыс. рублей за счет средств районного бюджета</w:t>
      </w:r>
      <w:r w:rsidR="001931A6" w:rsidRPr="006846F8">
        <w:rPr>
          <w:sz w:val="28"/>
        </w:rPr>
        <w:t>;</w:t>
      </w:r>
    </w:p>
    <w:p w:rsidR="001931A6" w:rsidRPr="006846F8" w:rsidRDefault="006846F8" w:rsidP="001931A6">
      <w:pPr>
        <w:ind w:firstLine="709"/>
        <w:jc w:val="both"/>
        <w:rPr>
          <w:sz w:val="28"/>
        </w:rPr>
      </w:pPr>
      <w:r w:rsidRPr="006846F8">
        <w:rPr>
          <w:sz w:val="28"/>
        </w:rPr>
        <w:t>2026</w:t>
      </w:r>
      <w:r w:rsidR="001931A6" w:rsidRPr="006846F8">
        <w:rPr>
          <w:sz w:val="28"/>
        </w:rPr>
        <w:t xml:space="preserve"> год –</w:t>
      </w:r>
      <w:r w:rsidR="00AD0B30" w:rsidRPr="006846F8">
        <w:rPr>
          <w:sz w:val="28"/>
        </w:rPr>
        <w:t xml:space="preserve"> 1</w:t>
      </w:r>
      <w:r w:rsidRPr="006846F8">
        <w:rPr>
          <w:sz w:val="28"/>
        </w:rPr>
        <w:t>8 622,</w:t>
      </w:r>
      <w:r w:rsidR="00AD0B30" w:rsidRPr="006846F8">
        <w:rPr>
          <w:sz w:val="28"/>
        </w:rPr>
        <w:t>00 тыс. рублей за счет средств районного бюджета</w:t>
      </w:r>
      <w:r w:rsidR="00D42C88" w:rsidRPr="006846F8">
        <w:rPr>
          <w:sz w:val="28"/>
        </w:rPr>
        <w:t>.</w:t>
      </w:r>
    </w:p>
    <w:p w:rsidR="001931A6" w:rsidRPr="006846F8" w:rsidRDefault="001931A6" w:rsidP="001931A6">
      <w:pPr>
        <w:ind w:firstLine="709"/>
        <w:jc w:val="both"/>
        <w:rPr>
          <w:sz w:val="28"/>
        </w:rPr>
      </w:pPr>
      <w:r w:rsidRPr="006846F8">
        <w:rPr>
          <w:sz w:val="28"/>
        </w:rPr>
        <w:t xml:space="preserve">Главным распорядителем бюджетных средств (далее – ГРБС) является </w:t>
      </w:r>
      <w:r w:rsidRPr="006846F8">
        <w:rPr>
          <w:sz w:val="28"/>
          <w:szCs w:val="28"/>
        </w:rPr>
        <w:t>администрация Каратузского района (далее – администрация района)</w:t>
      </w:r>
      <w:r w:rsidRPr="006846F8">
        <w:rPr>
          <w:sz w:val="28"/>
        </w:rPr>
        <w:t>.</w:t>
      </w:r>
    </w:p>
    <w:p w:rsidR="001931A6" w:rsidRPr="006846F8" w:rsidRDefault="001931A6" w:rsidP="001931A6">
      <w:pPr>
        <w:ind w:firstLine="709"/>
        <w:jc w:val="both"/>
        <w:rPr>
          <w:sz w:val="28"/>
        </w:rPr>
      </w:pPr>
      <w:r w:rsidRPr="006846F8">
        <w:rPr>
          <w:sz w:val="28"/>
        </w:rPr>
        <w:t>Цели Программы:</w:t>
      </w:r>
    </w:p>
    <w:p w:rsidR="001931A6" w:rsidRPr="00DB118D" w:rsidRDefault="00D42C88" w:rsidP="001931A6">
      <w:pPr>
        <w:numPr>
          <w:ilvl w:val="0"/>
          <w:numId w:val="5"/>
        </w:numPr>
        <w:tabs>
          <w:tab w:val="left" w:pos="45"/>
          <w:tab w:val="left" w:pos="470"/>
        </w:tabs>
        <w:ind w:left="0" w:firstLine="709"/>
        <w:jc w:val="both"/>
        <w:rPr>
          <w:color w:val="000000"/>
          <w:sz w:val="28"/>
          <w:szCs w:val="28"/>
        </w:rPr>
      </w:pPr>
      <w:r w:rsidRPr="00DB118D">
        <w:rPr>
          <w:color w:val="000000"/>
          <w:sz w:val="28"/>
          <w:szCs w:val="28"/>
        </w:rPr>
        <w:t>п</w:t>
      </w:r>
      <w:r w:rsidR="001931A6" w:rsidRPr="00DB118D">
        <w:rPr>
          <w:color w:val="000000"/>
          <w:sz w:val="28"/>
          <w:szCs w:val="28"/>
        </w:rPr>
        <w:t>овышение доступности транспортных услуг для населения;</w:t>
      </w:r>
    </w:p>
    <w:p w:rsidR="001931A6" w:rsidRPr="00DB118D" w:rsidRDefault="00D42C88" w:rsidP="001931A6">
      <w:pPr>
        <w:numPr>
          <w:ilvl w:val="0"/>
          <w:numId w:val="5"/>
        </w:numPr>
        <w:ind w:left="0" w:firstLine="709"/>
        <w:jc w:val="both"/>
        <w:rPr>
          <w:color w:val="000000"/>
          <w:sz w:val="28"/>
          <w:szCs w:val="28"/>
        </w:rPr>
      </w:pPr>
      <w:r w:rsidRPr="00DB118D">
        <w:rPr>
          <w:color w:val="000000"/>
          <w:sz w:val="28"/>
          <w:szCs w:val="28"/>
        </w:rPr>
        <w:t>п</w:t>
      </w:r>
      <w:r w:rsidR="001931A6" w:rsidRPr="00DB118D">
        <w:rPr>
          <w:color w:val="000000"/>
          <w:sz w:val="28"/>
          <w:szCs w:val="28"/>
        </w:rPr>
        <w:t>овышение комплексной  безопасности дорожного движения.</w:t>
      </w:r>
    </w:p>
    <w:p w:rsidR="001931A6" w:rsidRPr="00DB118D" w:rsidRDefault="001931A6" w:rsidP="001931A6">
      <w:pPr>
        <w:ind w:firstLine="709"/>
        <w:jc w:val="both"/>
        <w:rPr>
          <w:sz w:val="28"/>
        </w:rPr>
      </w:pPr>
      <w:r w:rsidRPr="00DB118D">
        <w:rPr>
          <w:sz w:val="28"/>
        </w:rPr>
        <w:t>Задачи Программы:</w:t>
      </w:r>
    </w:p>
    <w:p w:rsidR="001931A6" w:rsidRPr="00DB118D" w:rsidRDefault="001931A6" w:rsidP="00D42C88">
      <w:pPr>
        <w:tabs>
          <w:tab w:val="left" w:pos="0"/>
        </w:tabs>
        <w:autoSpaceDE w:val="0"/>
        <w:autoSpaceDN w:val="0"/>
        <w:adjustRightInd w:val="0"/>
        <w:ind w:firstLine="709"/>
        <w:jc w:val="both"/>
        <w:rPr>
          <w:color w:val="000000"/>
          <w:sz w:val="28"/>
          <w:szCs w:val="28"/>
        </w:rPr>
      </w:pPr>
      <w:r w:rsidRPr="00DB118D">
        <w:rPr>
          <w:color w:val="000000"/>
          <w:sz w:val="28"/>
          <w:szCs w:val="28"/>
        </w:rPr>
        <w:t xml:space="preserve">1. </w:t>
      </w:r>
      <w:r w:rsidR="00D42C88" w:rsidRPr="00DB118D">
        <w:rPr>
          <w:color w:val="000000"/>
          <w:sz w:val="28"/>
          <w:szCs w:val="28"/>
        </w:rPr>
        <w:t>о</w:t>
      </w:r>
      <w:r w:rsidRPr="00DB118D">
        <w:rPr>
          <w:color w:val="000000"/>
          <w:sz w:val="28"/>
          <w:szCs w:val="28"/>
        </w:rPr>
        <w:t>беспечения потребности населения в перевозках;</w:t>
      </w:r>
    </w:p>
    <w:p w:rsidR="001931A6" w:rsidRPr="00DB118D" w:rsidRDefault="00D42C88" w:rsidP="00D42C88">
      <w:pPr>
        <w:tabs>
          <w:tab w:val="left" w:pos="0"/>
        </w:tabs>
        <w:autoSpaceDE w:val="0"/>
        <w:autoSpaceDN w:val="0"/>
        <w:adjustRightInd w:val="0"/>
        <w:ind w:firstLine="709"/>
        <w:jc w:val="both"/>
        <w:rPr>
          <w:color w:val="000000"/>
          <w:sz w:val="28"/>
          <w:szCs w:val="28"/>
        </w:rPr>
      </w:pPr>
      <w:r w:rsidRPr="00DB118D">
        <w:rPr>
          <w:color w:val="000000"/>
          <w:sz w:val="28"/>
          <w:szCs w:val="28"/>
        </w:rPr>
        <w:t>2. о</w:t>
      </w:r>
      <w:r w:rsidR="001931A6" w:rsidRPr="00DB118D">
        <w:rPr>
          <w:color w:val="000000"/>
          <w:sz w:val="28"/>
          <w:szCs w:val="28"/>
        </w:rPr>
        <w:t>беспечение дорожной безопасности.</w:t>
      </w:r>
    </w:p>
    <w:p w:rsidR="001931A6" w:rsidRPr="00DB118D" w:rsidRDefault="001931A6" w:rsidP="00D42C88">
      <w:pPr>
        <w:tabs>
          <w:tab w:val="left" w:pos="0"/>
        </w:tabs>
        <w:autoSpaceDE w:val="0"/>
        <w:autoSpaceDN w:val="0"/>
        <w:adjustRightInd w:val="0"/>
        <w:ind w:firstLine="709"/>
        <w:jc w:val="both"/>
        <w:rPr>
          <w:color w:val="000000"/>
          <w:sz w:val="28"/>
          <w:szCs w:val="28"/>
        </w:rPr>
      </w:pPr>
    </w:p>
    <w:p w:rsidR="001931A6" w:rsidRPr="00DB118D" w:rsidRDefault="001931A6" w:rsidP="001931A6">
      <w:pPr>
        <w:tabs>
          <w:tab w:val="left" w:pos="470"/>
          <w:tab w:val="left" w:pos="612"/>
          <w:tab w:val="left" w:pos="851"/>
        </w:tabs>
        <w:autoSpaceDE w:val="0"/>
        <w:autoSpaceDN w:val="0"/>
        <w:adjustRightInd w:val="0"/>
        <w:ind w:firstLine="709"/>
        <w:contextualSpacing/>
        <w:jc w:val="both"/>
        <w:rPr>
          <w:rFonts w:eastAsia="Calibri"/>
          <w:sz w:val="28"/>
          <w:szCs w:val="28"/>
          <w:lang w:eastAsia="en-US"/>
        </w:rPr>
      </w:pPr>
      <w:r w:rsidRPr="00DB118D">
        <w:rPr>
          <w:rFonts w:eastAsia="Calibri"/>
          <w:sz w:val="28"/>
          <w:szCs w:val="28"/>
          <w:lang w:eastAsia="en-US"/>
        </w:rPr>
        <w:t>Подпрограмма: «Развитие транспортного комплекса Каратузского района»</w:t>
      </w:r>
    </w:p>
    <w:p w:rsidR="001931A6" w:rsidRPr="001465E7" w:rsidRDefault="001931A6" w:rsidP="001931A6">
      <w:pPr>
        <w:jc w:val="right"/>
        <w:rPr>
          <w:bCs/>
          <w:sz w:val="28"/>
          <w:szCs w:val="28"/>
        </w:rPr>
      </w:pPr>
      <w:r w:rsidRPr="001465E7">
        <w:rPr>
          <w:bCs/>
          <w:sz w:val="28"/>
          <w:szCs w:val="28"/>
        </w:rPr>
        <w:t xml:space="preserve">Таблица </w:t>
      </w:r>
      <w:r w:rsidR="00457C87" w:rsidRPr="001465E7">
        <w:rPr>
          <w:bCs/>
          <w:sz w:val="28"/>
          <w:szCs w:val="28"/>
        </w:rPr>
        <w:t>31</w:t>
      </w:r>
    </w:p>
    <w:p w:rsidR="005F1E21" w:rsidRPr="00705D30" w:rsidRDefault="005F1E21" w:rsidP="001931A6">
      <w:pPr>
        <w:jc w:val="right"/>
        <w:rPr>
          <w:bCs/>
          <w:color w:val="FF0000"/>
          <w:sz w:val="28"/>
          <w:szCs w:val="28"/>
          <w:highlight w:val="yellow"/>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366"/>
        <w:gridCol w:w="1257"/>
        <w:gridCol w:w="1505"/>
        <w:gridCol w:w="1559"/>
        <w:gridCol w:w="1244"/>
      </w:tblGrid>
      <w:tr w:rsidR="001931A6" w:rsidRPr="00020D70" w:rsidTr="00500137">
        <w:trPr>
          <w:trHeight w:val="444"/>
        </w:trPr>
        <w:tc>
          <w:tcPr>
            <w:tcW w:w="630" w:type="dxa"/>
            <w:vMerge w:val="restart"/>
            <w:vAlign w:val="center"/>
          </w:tcPr>
          <w:p w:rsidR="001931A6" w:rsidRPr="00020D70"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020D70">
              <w:rPr>
                <w:rFonts w:eastAsia="Calibri"/>
                <w:sz w:val="24"/>
                <w:szCs w:val="24"/>
                <w:lang w:eastAsia="en-US"/>
              </w:rPr>
              <w:t>№ п/п</w:t>
            </w:r>
          </w:p>
        </w:tc>
        <w:tc>
          <w:tcPr>
            <w:tcW w:w="3366" w:type="dxa"/>
            <w:vMerge w:val="restart"/>
            <w:vAlign w:val="center"/>
          </w:tcPr>
          <w:p w:rsidR="001931A6" w:rsidRPr="00020D70"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020D70">
              <w:rPr>
                <w:rFonts w:eastAsia="Calibri"/>
                <w:sz w:val="24"/>
                <w:szCs w:val="24"/>
                <w:lang w:eastAsia="en-US"/>
              </w:rPr>
              <w:t>Наименование ГРБС</w:t>
            </w:r>
          </w:p>
        </w:tc>
        <w:tc>
          <w:tcPr>
            <w:tcW w:w="1257" w:type="dxa"/>
            <w:vMerge w:val="restart"/>
            <w:vAlign w:val="center"/>
          </w:tcPr>
          <w:p w:rsidR="001931A6" w:rsidRPr="00020D70"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020D70">
              <w:rPr>
                <w:rFonts w:eastAsia="Calibri"/>
                <w:sz w:val="24"/>
                <w:szCs w:val="24"/>
                <w:lang w:eastAsia="en-US"/>
              </w:rPr>
              <w:t>Раздел, подраздел</w:t>
            </w:r>
          </w:p>
        </w:tc>
        <w:tc>
          <w:tcPr>
            <w:tcW w:w="4308" w:type="dxa"/>
            <w:gridSpan w:val="3"/>
            <w:vAlign w:val="center"/>
          </w:tcPr>
          <w:p w:rsidR="001931A6" w:rsidRPr="00020D70"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020D70">
              <w:rPr>
                <w:rFonts w:eastAsia="Calibri"/>
                <w:sz w:val="24"/>
                <w:szCs w:val="24"/>
                <w:lang w:eastAsia="en-US"/>
              </w:rPr>
              <w:t>Расходы (тыс. рублей), годы</w:t>
            </w:r>
          </w:p>
        </w:tc>
      </w:tr>
      <w:tr w:rsidR="001931A6" w:rsidRPr="00020D70" w:rsidTr="00500137">
        <w:trPr>
          <w:trHeight w:val="407"/>
        </w:trPr>
        <w:tc>
          <w:tcPr>
            <w:tcW w:w="630" w:type="dxa"/>
            <w:vMerge/>
            <w:vAlign w:val="center"/>
          </w:tcPr>
          <w:p w:rsidR="001931A6" w:rsidRPr="00020D70"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vMerge/>
            <w:vAlign w:val="center"/>
          </w:tcPr>
          <w:p w:rsidR="001931A6" w:rsidRPr="00020D70"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257" w:type="dxa"/>
            <w:vMerge/>
            <w:vAlign w:val="center"/>
          </w:tcPr>
          <w:p w:rsidR="001931A6" w:rsidRPr="00020D70"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505" w:type="dxa"/>
            <w:vAlign w:val="center"/>
          </w:tcPr>
          <w:p w:rsidR="001931A6" w:rsidRPr="00020D70" w:rsidRDefault="001931A6" w:rsidP="00DB118D">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020D70">
              <w:rPr>
                <w:rFonts w:eastAsia="Calibri"/>
                <w:sz w:val="24"/>
                <w:szCs w:val="24"/>
                <w:lang w:eastAsia="en-US"/>
              </w:rPr>
              <w:t>202</w:t>
            </w:r>
            <w:r w:rsidR="00DB118D" w:rsidRPr="00020D70">
              <w:rPr>
                <w:rFonts w:eastAsia="Calibri"/>
                <w:sz w:val="24"/>
                <w:szCs w:val="24"/>
                <w:lang w:eastAsia="en-US"/>
              </w:rPr>
              <w:t>4</w:t>
            </w:r>
            <w:r w:rsidRPr="00020D70">
              <w:rPr>
                <w:rFonts w:eastAsia="Calibri"/>
                <w:sz w:val="24"/>
                <w:szCs w:val="24"/>
                <w:lang w:eastAsia="en-US"/>
              </w:rPr>
              <w:t xml:space="preserve"> год</w:t>
            </w:r>
          </w:p>
        </w:tc>
        <w:tc>
          <w:tcPr>
            <w:tcW w:w="1559" w:type="dxa"/>
            <w:vAlign w:val="center"/>
          </w:tcPr>
          <w:p w:rsidR="001931A6" w:rsidRPr="00020D70" w:rsidRDefault="001931A6" w:rsidP="00DB118D">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020D70">
              <w:rPr>
                <w:rFonts w:eastAsia="Calibri"/>
                <w:sz w:val="24"/>
                <w:szCs w:val="24"/>
                <w:lang w:eastAsia="en-US"/>
              </w:rPr>
              <w:t>202</w:t>
            </w:r>
            <w:r w:rsidR="00DB118D" w:rsidRPr="00020D70">
              <w:rPr>
                <w:rFonts w:eastAsia="Calibri"/>
                <w:sz w:val="24"/>
                <w:szCs w:val="24"/>
                <w:lang w:eastAsia="en-US"/>
              </w:rPr>
              <w:t>5</w:t>
            </w:r>
            <w:r w:rsidRPr="00020D70">
              <w:rPr>
                <w:rFonts w:eastAsia="Calibri"/>
                <w:sz w:val="24"/>
                <w:szCs w:val="24"/>
                <w:lang w:eastAsia="en-US"/>
              </w:rPr>
              <w:t xml:space="preserve"> год</w:t>
            </w:r>
          </w:p>
        </w:tc>
        <w:tc>
          <w:tcPr>
            <w:tcW w:w="1244" w:type="dxa"/>
            <w:vAlign w:val="center"/>
          </w:tcPr>
          <w:p w:rsidR="001931A6" w:rsidRPr="00020D70" w:rsidRDefault="001931A6" w:rsidP="00DB118D">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020D70">
              <w:rPr>
                <w:rFonts w:eastAsia="Calibri"/>
                <w:sz w:val="24"/>
                <w:szCs w:val="24"/>
                <w:lang w:eastAsia="en-US"/>
              </w:rPr>
              <w:t>20</w:t>
            </w:r>
            <w:r w:rsidRPr="00020D70">
              <w:rPr>
                <w:rFonts w:eastAsia="Calibri"/>
                <w:sz w:val="24"/>
                <w:szCs w:val="24"/>
                <w:lang w:val="en-US" w:eastAsia="en-US"/>
              </w:rPr>
              <w:t>2</w:t>
            </w:r>
            <w:r w:rsidR="00DB118D" w:rsidRPr="00020D70">
              <w:rPr>
                <w:rFonts w:eastAsia="Calibri"/>
                <w:sz w:val="24"/>
                <w:szCs w:val="24"/>
                <w:lang w:eastAsia="en-US"/>
              </w:rPr>
              <w:t>6</w:t>
            </w:r>
            <w:r w:rsidRPr="00020D70">
              <w:rPr>
                <w:rFonts w:eastAsia="Calibri"/>
                <w:sz w:val="24"/>
                <w:szCs w:val="24"/>
                <w:lang w:eastAsia="en-US"/>
              </w:rPr>
              <w:t xml:space="preserve"> год</w:t>
            </w:r>
          </w:p>
        </w:tc>
      </w:tr>
      <w:tr w:rsidR="00DB118D" w:rsidRPr="00020D70" w:rsidTr="00500137">
        <w:trPr>
          <w:trHeight w:val="406"/>
        </w:trPr>
        <w:tc>
          <w:tcPr>
            <w:tcW w:w="630" w:type="dxa"/>
          </w:tcPr>
          <w:p w:rsidR="00DB118D" w:rsidRPr="00020D70" w:rsidRDefault="00DB118D"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tcPr>
          <w:p w:rsidR="00DB118D" w:rsidRPr="00020D70" w:rsidRDefault="00DB118D"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020D70">
              <w:rPr>
                <w:rFonts w:eastAsia="Calibri"/>
                <w:sz w:val="24"/>
                <w:szCs w:val="24"/>
                <w:lang w:eastAsia="en-US"/>
              </w:rPr>
              <w:t>Администрация Каратузского района</w:t>
            </w:r>
          </w:p>
        </w:tc>
        <w:tc>
          <w:tcPr>
            <w:tcW w:w="1257" w:type="dxa"/>
            <w:vAlign w:val="center"/>
          </w:tcPr>
          <w:p w:rsidR="00DB118D" w:rsidRPr="00020D70" w:rsidRDefault="00DB118D" w:rsidP="00500137">
            <w:pPr>
              <w:widowControl w:val="0"/>
              <w:tabs>
                <w:tab w:val="left" w:pos="328"/>
              </w:tabs>
              <w:autoSpaceDE w:val="0"/>
              <w:autoSpaceDN w:val="0"/>
              <w:adjustRightInd w:val="0"/>
              <w:spacing w:after="200" w:line="276" w:lineRule="auto"/>
              <w:contextualSpacing/>
              <w:jc w:val="center"/>
              <w:rPr>
                <w:rFonts w:eastAsia="Calibri"/>
                <w:sz w:val="24"/>
                <w:szCs w:val="24"/>
                <w:lang w:val="en-US" w:eastAsia="en-US"/>
              </w:rPr>
            </w:pPr>
            <w:r w:rsidRPr="00020D70">
              <w:rPr>
                <w:rFonts w:eastAsia="Calibri"/>
                <w:sz w:val="24"/>
                <w:szCs w:val="24"/>
                <w:lang w:eastAsia="en-US"/>
              </w:rPr>
              <w:t>04 08</w:t>
            </w:r>
          </w:p>
        </w:tc>
        <w:tc>
          <w:tcPr>
            <w:tcW w:w="1505" w:type="dxa"/>
          </w:tcPr>
          <w:p w:rsidR="00DB118D" w:rsidRPr="00020D70" w:rsidRDefault="00DB118D">
            <w:pPr>
              <w:rPr>
                <w:sz w:val="24"/>
                <w:szCs w:val="24"/>
              </w:rPr>
            </w:pPr>
            <w:r w:rsidRPr="00020D70">
              <w:rPr>
                <w:sz w:val="24"/>
                <w:szCs w:val="24"/>
              </w:rPr>
              <w:t>18 622,00</w:t>
            </w:r>
          </w:p>
        </w:tc>
        <w:tc>
          <w:tcPr>
            <w:tcW w:w="1559" w:type="dxa"/>
          </w:tcPr>
          <w:p w:rsidR="00DB118D" w:rsidRPr="00020D70" w:rsidRDefault="00DB118D">
            <w:pPr>
              <w:rPr>
                <w:sz w:val="24"/>
                <w:szCs w:val="24"/>
              </w:rPr>
            </w:pPr>
            <w:r w:rsidRPr="00020D70">
              <w:rPr>
                <w:sz w:val="24"/>
                <w:szCs w:val="24"/>
              </w:rPr>
              <w:t>18 622,00</w:t>
            </w:r>
          </w:p>
        </w:tc>
        <w:tc>
          <w:tcPr>
            <w:tcW w:w="1244" w:type="dxa"/>
          </w:tcPr>
          <w:p w:rsidR="00DB118D" w:rsidRPr="00020D70" w:rsidRDefault="00DB118D">
            <w:pPr>
              <w:rPr>
                <w:sz w:val="24"/>
                <w:szCs w:val="24"/>
              </w:rPr>
            </w:pPr>
            <w:r w:rsidRPr="00020D70">
              <w:rPr>
                <w:sz w:val="24"/>
                <w:szCs w:val="24"/>
              </w:rPr>
              <w:t>18 622,00</w:t>
            </w:r>
          </w:p>
        </w:tc>
      </w:tr>
      <w:tr w:rsidR="00DB118D" w:rsidRPr="00020D70" w:rsidTr="00500137">
        <w:trPr>
          <w:trHeight w:val="529"/>
        </w:trPr>
        <w:tc>
          <w:tcPr>
            <w:tcW w:w="630" w:type="dxa"/>
          </w:tcPr>
          <w:p w:rsidR="00DB118D" w:rsidRPr="00020D70" w:rsidRDefault="00DB118D" w:rsidP="00500137">
            <w:pPr>
              <w:widowControl w:val="0"/>
              <w:tabs>
                <w:tab w:val="left" w:pos="328"/>
              </w:tabs>
              <w:autoSpaceDE w:val="0"/>
              <w:autoSpaceDN w:val="0"/>
              <w:adjustRightInd w:val="0"/>
              <w:spacing w:after="200" w:line="276" w:lineRule="auto"/>
              <w:contextualSpacing/>
              <w:jc w:val="both"/>
              <w:rPr>
                <w:rFonts w:eastAsia="Calibri"/>
                <w:b/>
                <w:sz w:val="24"/>
                <w:szCs w:val="24"/>
                <w:lang w:eastAsia="en-US"/>
              </w:rPr>
            </w:pPr>
          </w:p>
        </w:tc>
        <w:tc>
          <w:tcPr>
            <w:tcW w:w="3366" w:type="dxa"/>
          </w:tcPr>
          <w:p w:rsidR="00DB118D" w:rsidRPr="00020D70" w:rsidRDefault="00DB118D" w:rsidP="00500137">
            <w:pPr>
              <w:widowControl w:val="0"/>
              <w:tabs>
                <w:tab w:val="left" w:pos="328"/>
              </w:tabs>
              <w:autoSpaceDE w:val="0"/>
              <w:autoSpaceDN w:val="0"/>
              <w:adjustRightInd w:val="0"/>
              <w:spacing w:after="200" w:line="276" w:lineRule="auto"/>
              <w:contextualSpacing/>
              <w:jc w:val="both"/>
              <w:rPr>
                <w:rFonts w:eastAsia="Calibri"/>
                <w:bCs/>
                <w:sz w:val="24"/>
                <w:szCs w:val="24"/>
                <w:lang w:eastAsia="en-US"/>
              </w:rPr>
            </w:pPr>
            <w:r w:rsidRPr="00020D70">
              <w:rPr>
                <w:rFonts w:eastAsia="Calibri"/>
                <w:bCs/>
                <w:sz w:val="24"/>
                <w:szCs w:val="24"/>
                <w:lang w:eastAsia="en-US"/>
              </w:rPr>
              <w:t>Всего</w:t>
            </w:r>
          </w:p>
        </w:tc>
        <w:tc>
          <w:tcPr>
            <w:tcW w:w="1257" w:type="dxa"/>
          </w:tcPr>
          <w:p w:rsidR="00DB118D" w:rsidRPr="00020D70" w:rsidRDefault="00DB118D" w:rsidP="00500137">
            <w:pPr>
              <w:widowControl w:val="0"/>
              <w:tabs>
                <w:tab w:val="left" w:pos="328"/>
              </w:tabs>
              <w:autoSpaceDE w:val="0"/>
              <w:autoSpaceDN w:val="0"/>
              <w:adjustRightInd w:val="0"/>
              <w:spacing w:after="200" w:line="276" w:lineRule="auto"/>
              <w:contextualSpacing/>
              <w:jc w:val="center"/>
              <w:rPr>
                <w:rFonts w:eastAsia="Calibri"/>
                <w:b/>
                <w:sz w:val="24"/>
                <w:szCs w:val="24"/>
                <w:lang w:eastAsia="en-US"/>
              </w:rPr>
            </w:pPr>
          </w:p>
        </w:tc>
        <w:tc>
          <w:tcPr>
            <w:tcW w:w="1505" w:type="dxa"/>
          </w:tcPr>
          <w:p w:rsidR="00DB118D" w:rsidRPr="00020D70" w:rsidRDefault="00DB118D">
            <w:pPr>
              <w:rPr>
                <w:sz w:val="24"/>
                <w:szCs w:val="24"/>
              </w:rPr>
            </w:pPr>
            <w:r w:rsidRPr="00020D70">
              <w:rPr>
                <w:sz w:val="24"/>
                <w:szCs w:val="24"/>
              </w:rPr>
              <w:t>18 622,00</w:t>
            </w:r>
          </w:p>
        </w:tc>
        <w:tc>
          <w:tcPr>
            <w:tcW w:w="1559" w:type="dxa"/>
          </w:tcPr>
          <w:p w:rsidR="00DB118D" w:rsidRPr="00020D70" w:rsidRDefault="00DB118D">
            <w:pPr>
              <w:rPr>
                <w:sz w:val="24"/>
                <w:szCs w:val="24"/>
              </w:rPr>
            </w:pPr>
            <w:r w:rsidRPr="00020D70">
              <w:rPr>
                <w:sz w:val="24"/>
                <w:szCs w:val="24"/>
              </w:rPr>
              <w:t>18 622,00</w:t>
            </w:r>
          </w:p>
        </w:tc>
        <w:tc>
          <w:tcPr>
            <w:tcW w:w="1244" w:type="dxa"/>
          </w:tcPr>
          <w:p w:rsidR="00DB118D" w:rsidRPr="00020D70" w:rsidRDefault="00DB118D">
            <w:pPr>
              <w:rPr>
                <w:sz w:val="24"/>
                <w:szCs w:val="24"/>
              </w:rPr>
            </w:pPr>
            <w:r w:rsidRPr="00020D70">
              <w:rPr>
                <w:sz w:val="24"/>
                <w:szCs w:val="24"/>
              </w:rPr>
              <w:t>18 622,00</w:t>
            </w:r>
          </w:p>
        </w:tc>
      </w:tr>
    </w:tbl>
    <w:p w:rsidR="001931A6" w:rsidRPr="00705D30" w:rsidRDefault="001931A6" w:rsidP="001931A6">
      <w:pPr>
        <w:tabs>
          <w:tab w:val="left" w:pos="470"/>
        </w:tabs>
        <w:jc w:val="both"/>
        <w:rPr>
          <w:sz w:val="28"/>
          <w:highlight w:val="yellow"/>
        </w:rPr>
      </w:pPr>
    </w:p>
    <w:p w:rsidR="001931A6" w:rsidRPr="00020D70" w:rsidRDefault="001931A6" w:rsidP="001931A6">
      <w:pPr>
        <w:ind w:firstLine="709"/>
        <w:jc w:val="both"/>
        <w:rPr>
          <w:bCs/>
          <w:sz w:val="28"/>
          <w:szCs w:val="28"/>
        </w:rPr>
      </w:pPr>
      <w:r w:rsidRPr="00020D70">
        <w:rPr>
          <w:sz w:val="28"/>
        </w:rPr>
        <w:t xml:space="preserve">Расходы данной подпрограммы направлены на </w:t>
      </w:r>
      <w:r w:rsidRPr="00020D70">
        <w:rPr>
          <w:sz w:val="28"/>
          <w:szCs w:val="28"/>
        </w:rPr>
        <w:t xml:space="preserve">субсидирование перевозок по маршрутам с низкой интенсивностью пассажиропотока и в связи с государственным регулированием тарифов на всех видах  транспорта. </w:t>
      </w:r>
    </w:p>
    <w:p w:rsidR="001931A6" w:rsidRPr="00020D70" w:rsidRDefault="001931A6" w:rsidP="001931A6">
      <w:pPr>
        <w:autoSpaceDE w:val="0"/>
        <w:autoSpaceDN w:val="0"/>
        <w:adjustRightInd w:val="0"/>
        <w:ind w:firstLine="709"/>
        <w:jc w:val="both"/>
        <w:rPr>
          <w:sz w:val="28"/>
          <w:szCs w:val="28"/>
        </w:rPr>
      </w:pPr>
      <w:r w:rsidRPr="00020D70">
        <w:rPr>
          <w:sz w:val="28"/>
          <w:szCs w:val="28"/>
        </w:rPr>
        <w:t>Целью подпрограммы является обеспечение потребности населения в перевозках.</w:t>
      </w:r>
    </w:p>
    <w:p w:rsidR="001931A6" w:rsidRPr="00020D70" w:rsidRDefault="001931A6" w:rsidP="001931A6">
      <w:pPr>
        <w:ind w:firstLine="709"/>
        <w:jc w:val="both"/>
        <w:rPr>
          <w:sz w:val="28"/>
          <w:szCs w:val="28"/>
        </w:rPr>
      </w:pPr>
      <w:r w:rsidRPr="00020D70">
        <w:rPr>
          <w:sz w:val="28"/>
          <w:szCs w:val="28"/>
        </w:rPr>
        <w:t>В основу механизма реализации подпрограммы заложены следующие принципы, обеспечивающие обоснованный выбор мероприятий подпрограммы и сбалансированное решение основных задач:</w:t>
      </w:r>
    </w:p>
    <w:p w:rsidR="00020D70" w:rsidRDefault="001931A6" w:rsidP="001931A6">
      <w:pPr>
        <w:ind w:firstLine="709"/>
        <w:jc w:val="both"/>
        <w:rPr>
          <w:sz w:val="28"/>
          <w:szCs w:val="28"/>
        </w:rPr>
      </w:pPr>
      <w:r w:rsidRPr="00020D70">
        <w:rPr>
          <w:sz w:val="28"/>
          <w:szCs w:val="28"/>
        </w:rPr>
        <w:lastRenderedPageBreak/>
        <w:t>оценка результатов и социально-экономической эффективности подпрограммы, которая осуществляется на основе мониторинга целевых показателей;</w:t>
      </w:r>
    </w:p>
    <w:p w:rsidR="001931A6" w:rsidRDefault="00020D70" w:rsidP="001931A6">
      <w:pPr>
        <w:ind w:firstLine="709"/>
        <w:jc w:val="both"/>
        <w:rPr>
          <w:sz w:val="28"/>
          <w:szCs w:val="28"/>
        </w:rPr>
      </w:pPr>
      <w:r>
        <w:rPr>
          <w:sz w:val="28"/>
          <w:szCs w:val="28"/>
        </w:rPr>
        <w:t>транспортная подвижность населения;</w:t>
      </w:r>
      <w:r w:rsidR="001931A6" w:rsidRPr="00020D70">
        <w:rPr>
          <w:sz w:val="28"/>
          <w:szCs w:val="28"/>
        </w:rPr>
        <w:t xml:space="preserve"> </w:t>
      </w:r>
    </w:p>
    <w:p w:rsidR="00020D70" w:rsidRPr="00020D70" w:rsidRDefault="00020D70" w:rsidP="001931A6">
      <w:pPr>
        <w:ind w:firstLine="709"/>
        <w:jc w:val="both"/>
        <w:rPr>
          <w:sz w:val="28"/>
          <w:szCs w:val="28"/>
        </w:rPr>
      </w:pPr>
      <w:r>
        <w:rPr>
          <w:sz w:val="28"/>
          <w:szCs w:val="28"/>
        </w:rPr>
        <w:t>объем субсидий на 1 человека.</w:t>
      </w:r>
    </w:p>
    <w:p w:rsidR="001931A6" w:rsidRPr="00020D70" w:rsidRDefault="001931A6" w:rsidP="001931A6">
      <w:pPr>
        <w:ind w:firstLine="709"/>
        <w:jc w:val="both"/>
        <w:rPr>
          <w:color w:val="000000"/>
          <w:sz w:val="28"/>
          <w:szCs w:val="28"/>
        </w:rPr>
      </w:pPr>
      <w:r w:rsidRPr="00020D70">
        <w:rPr>
          <w:sz w:val="28"/>
          <w:szCs w:val="28"/>
        </w:rPr>
        <w:t xml:space="preserve">Запланировано предоставление </w:t>
      </w:r>
      <w:r w:rsidRPr="00020D70">
        <w:rPr>
          <w:color w:val="000000"/>
          <w:sz w:val="28"/>
          <w:szCs w:val="28"/>
        </w:rPr>
        <w:t>субсидий АО «Краевое АТП» на компенсацию расходов, возникающих в результате небольшой интенсивности пассажиропотоков по межмуниципальным и пригородным маршрутам.</w:t>
      </w:r>
    </w:p>
    <w:p w:rsidR="005F1E21" w:rsidRPr="00020D70" w:rsidRDefault="005F1E21" w:rsidP="001931A6">
      <w:pPr>
        <w:ind w:firstLine="709"/>
        <w:jc w:val="both"/>
        <w:rPr>
          <w:color w:val="000000"/>
          <w:sz w:val="28"/>
          <w:szCs w:val="28"/>
        </w:rPr>
      </w:pPr>
    </w:p>
    <w:p w:rsidR="001931A6" w:rsidRPr="00020D70" w:rsidRDefault="001931A6" w:rsidP="001931A6">
      <w:pPr>
        <w:tabs>
          <w:tab w:val="left" w:pos="470"/>
        </w:tabs>
        <w:ind w:firstLine="709"/>
        <w:jc w:val="both"/>
        <w:rPr>
          <w:sz w:val="28"/>
        </w:rPr>
      </w:pPr>
      <w:r w:rsidRPr="00020D70">
        <w:rPr>
          <w:sz w:val="28"/>
        </w:rPr>
        <w:t>При реализации данной подпрограммы будут достигнуты следующие показатели:</w:t>
      </w:r>
    </w:p>
    <w:p w:rsidR="00457C87" w:rsidRPr="001465E7" w:rsidRDefault="00457C87" w:rsidP="00457C87">
      <w:pPr>
        <w:jc w:val="right"/>
        <w:rPr>
          <w:sz w:val="28"/>
        </w:rPr>
      </w:pPr>
      <w:r w:rsidRPr="00020D70">
        <w:rPr>
          <w:sz w:val="28"/>
        </w:rPr>
        <w:t xml:space="preserve">               </w:t>
      </w:r>
      <w:r w:rsidRPr="001465E7">
        <w:rPr>
          <w:sz w:val="28"/>
        </w:rPr>
        <w:t xml:space="preserve">                                                                                         </w:t>
      </w:r>
      <w:r w:rsidRPr="001465E7">
        <w:rPr>
          <w:bCs/>
          <w:sz w:val="28"/>
          <w:szCs w:val="28"/>
        </w:rPr>
        <w:t>Таблица 32</w:t>
      </w:r>
    </w:p>
    <w:tbl>
      <w:tblPr>
        <w:tblpPr w:leftFromText="180" w:rightFromText="180" w:vertAnchor="text" w:horzAnchor="margin" w:tblpY="51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7"/>
        <w:gridCol w:w="1493"/>
        <w:gridCol w:w="1196"/>
        <w:gridCol w:w="1232"/>
        <w:gridCol w:w="1248"/>
      </w:tblGrid>
      <w:tr w:rsidR="001931A6" w:rsidRPr="001A4410" w:rsidTr="00500137">
        <w:trPr>
          <w:trHeight w:val="699"/>
        </w:trPr>
        <w:tc>
          <w:tcPr>
            <w:tcW w:w="4437" w:type="dxa"/>
            <w:vAlign w:val="center"/>
          </w:tcPr>
          <w:p w:rsidR="001931A6" w:rsidRPr="001A4410"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1A4410">
              <w:rPr>
                <w:rFonts w:eastAsia="Calibri"/>
                <w:sz w:val="24"/>
                <w:szCs w:val="24"/>
                <w:lang w:eastAsia="en-US"/>
              </w:rPr>
              <w:t>Показатели</w:t>
            </w:r>
          </w:p>
        </w:tc>
        <w:tc>
          <w:tcPr>
            <w:tcW w:w="1493" w:type="dxa"/>
            <w:vAlign w:val="center"/>
          </w:tcPr>
          <w:p w:rsidR="001931A6" w:rsidRPr="001A4410"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1A4410">
              <w:rPr>
                <w:rFonts w:eastAsia="Calibri"/>
                <w:sz w:val="24"/>
                <w:szCs w:val="24"/>
                <w:lang w:eastAsia="en-US"/>
              </w:rPr>
              <w:t>Единица измерения</w:t>
            </w:r>
          </w:p>
        </w:tc>
        <w:tc>
          <w:tcPr>
            <w:tcW w:w="1196" w:type="dxa"/>
            <w:vAlign w:val="center"/>
          </w:tcPr>
          <w:p w:rsidR="001931A6" w:rsidRPr="001A4410" w:rsidRDefault="001931A6" w:rsidP="00BF00A5">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1A4410">
              <w:rPr>
                <w:rFonts w:eastAsia="Calibri"/>
                <w:sz w:val="24"/>
                <w:szCs w:val="24"/>
                <w:lang w:eastAsia="en-US"/>
              </w:rPr>
              <w:t>202</w:t>
            </w:r>
            <w:r w:rsidR="00BF00A5" w:rsidRPr="001A4410">
              <w:rPr>
                <w:rFonts w:eastAsia="Calibri"/>
                <w:sz w:val="24"/>
                <w:szCs w:val="24"/>
                <w:lang w:eastAsia="en-US"/>
              </w:rPr>
              <w:t>4</w:t>
            </w:r>
            <w:r w:rsidRPr="001A4410">
              <w:rPr>
                <w:rFonts w:eastAsia="Calibri"/>
                <w:sz w:val="24"/>
                <w:szCs w:val="24"/>
                <w:lang w:eastAsia="en-US"/>
              </w:rPr>
              <w:t xml:space="preserve"> год</w:t>
            </w:r>
          </w:p>
        </w:tc>
        <w:tc>
          <w:tcPr>
            <w:tcW w:w="1232" w:type="dxa"/>
            <w:vAlign w:val="center"/>
          </w:tcPr>
          <w:p w:rsidR="001931A6" w:rsidRPr="001A4410" w:rsidRDefault="001931A6" w:rsidP="00BF00A5">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1A4410">
              <w:rPr>
                <w:rFonts w:eastAsia="Calibri"/>
                <w:sz w:val="24"/>
                <w:szCs w:val="24"/>
                <w:lang w:eastAsia="en-US"/>
              </w:rPr>
              <w:t>202</w:t>
            </w:r>
            <w:r w:rsidR="00BF00A5" w:rsidRPr="001A4410">
              <w:rPr>
                <w:rFonts w:eastAsia="Calibri"/>
                <w:sz w:val="24"/>
                <w:szCs w:val="24"/>
                <w:lang w:eastAsia="en-US"/>
              </w:rPr>
              <w:t>5</w:t>
            </w:r>
            <w:r w:rsidRPr="001A4410">
              <w:rPr>
                <w:rFonts w:eastAsia="Calibri"/>
                <w:sz w:val="24"/>
                <w:szCs w:val="24"/>
                <w:lang w:eastAsia="en-US"/>
              </w:rPr>
              <w:t xml:space="preserve"> год</w:t>
            </w:r>
          </w:p>
        </w:tc>
        <w:tc>
          <w:tcPr>
            <w:tcW w:w="1248" w:type="dxa"/>
            <w:vAlign w:val="center"/>
          </w:tcPr>
          <w:p w:rsidR="001931A6" w:rsidRPr="001A4410" w:rsidRDefault="001931A6" w:rsidP="00BF00A5">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1A4410">
              <w:rPr>
                <w:rFonts w:eastAsia="Calibri"/>
                <w:sz w:val="24"/>
                <w:szCs w:val="24"/>
                <w:lang w:eastAsia="en-US"/>
              </w:rPr>
              <w:t>202</w:t>
            </w:r>
            <w:r w:rsidR="00BF00A5" w:rsidRPr="001A4410">
              <w:rPr>
                <w:rFonts w:eastAsia="Calibri"/>
                <w:sz w:val="24"/>
                <w:szCs w:val="24"/>
                <w:lang w:eastAsia="en-US"/>
              </w:rPr>
              <w:t>6</w:t>
            </w:r>
            <w:r w:rsidRPr="001A4410">
              <w:rPr>
                <w:rFonts w:eastAsia="Calibri"/>
                <w:sz w:val="24"/>
                <w:szCs w:val="24"/>
                <w:lang w:eastAsia="en-US"/>
              </w:rPr>
              <w:t xml:space="preserve"> год</w:t>
            </w:r>
          </w:p>
        </w:tc>
      </w:tr>
      <w:tr w:rsidR="001931A6" w:rsidRPr="001A4410" w:rsidTr="00500137">
        <w:trPr>
          <w:trHeight w:val="699"/>
        </w:trPr>
        <w:tc>
          <w:tcPr>
            <w:tcW w:w="4437" w:type="dxa"/>
          </w:tcPr>
          <w:p w:rsidR="001931A6" w:rsidRPr="001A4410" w:rsidRDefault="001931A6" w:rsidP="00500137">
            <w:pPr>
              <w:widowControl w:val="0"/>
              <w:tabs>
                <w:tab w:val="left" w:pos="328"/>
              </w:tabs>
              <w:autoSpaceDE w:val="0"/>
              <w:autoSpaceDN w:val="0"/>
              <w:adjustRightInd w:val="0"/>
              <w:spacing w:after="200" w:line="276" w:lineRule="auto"/>
              <w:contextualSpacing/>
              <w:rPr>
                <w:rFonts w:eastAsia="Calibri"/>
                <w:sz w:val="24"/>
                <w:szCs w:val="24"/>
                <w:lang w:eastAsia="en-US"/>
              </w:rPr>
            </w:pPr>
            <w:r w:rsidRPr="001A4410">
              <w:rPr>
                <w:rFonts w:eastAsia="Calibri"/>
                <w:color w:val="000000"/>
                <w:sz w:val="24"/>
                <w:szCs w:val="24"/>
                <w:lang w:eastAsia="en-US"/>
              </w:rPr>
              <w:t>Транспортная подвижность населения (количество поездок)</w:t>
            </w:r>
          </w:p>
        </w:tc>
        <w:tc>
          <w:tcPr>
            <w:tcW w:w="1493" w:type="dxa"/>
            <w:vAlign w:val="center"/>
          </w:tcPr>
          <w:p w:rsidR="001931A6" w:rsidRPr="001A4410"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1A4410">
              <w:rPr>
                <w:rFonts w:eastAsia="Calibri"/>
                <w:sz w:val="24"/>
                <w:szCs w:val="24"/>
                <w:lang w:eastAsia="en-US"/>
              </w:rPr>
              <w:t>Поездок человек</w:t>
            </w:r>
          </w:p>
        </w:tc>
        <w:tc>
          <w:tcPr>
            <w:tcW w:w="1196" w:type="dxa"/>
          </w:tcPr>
          <w:p w:rsidR="001931A6" w:rsidRPr="001A4410" w:rsidRDefault="00E73EF0" w:rsidP="00500137">
            <w:pPr>
              <w:rPr>
                <w:sz w:val="24"/>
                <w:szCs w:val="24"/>
              </w:rPr>
            </w:pPr>
            <w:r w:rsidRPr="001A4410">
              <w:rPr>
                <w:sz w:val="24"/>
                <w:szCs w:val="24"/>
              </w:rPr>
              <w:t>133,52</w:t>
            </w:r>
          </w:p>
        </w:tc>
        <w:tc>
          <w:tcPr>
            <w:tcW w:w="1232" w:type="dxa"/>
          </w:tcPr>
          <w:p w:rsidR="001931A6" w:rsidRPr="001A4410" w:rsidRDefault="00E73EF0" w:rsidP="00500137">
            <w:pPr>
              <w:rPr>
                <w:sz w:val="24"/>
                <w:szCs w:val="24"/>
              </w:rPr>
            </w:pPr>
            <w:r w:rsidRPr="001A4410">
              <w:rPr>
                <w:sz w:val="24"/>
                <w:szCs w:val="24"/>
              </w:rPr>
              <w:t>133,52</w:t>
            </w:r>
          </w:p>
        </w:tc>
        <w:tc>
          <w:tcPr>
            <w:tcW w:w="1248" w:type="dxa"/>
          </w:tcPr>
          <w:p w:rsidR="001931A6" w:rsidRPr="001A4410" w:rsidRDefault="00E73EF0" w:rsidP="00500137">
            <w:pPr>
              <w:rPr>
                <w:sz w:val="24"/>
                <w:szCs w:val="24"/>
              </w:rPr>
            </w:pPr>
            <w:r w:rsidRPr="001A4410">
              <w:rPr>
                <w:sz w:val="24"/>
                <w:szCs w:val="24"/>
              </w:rPr>
              <w:t>133,52</w:t>
            </w:r>
          </w:p>
        </w:tc>
      </w:tr>
      <w:tr w:rsidR="001931A6" w:rsidRPr="001A4410" w:rsidTr="00500137">
        <w:trPr>
          <w:trHeight w:val="710"/>
        </w:trPr>
        <w:tc>
          <w:tcPr>
            <w:tcW w:w="4437" w:type="dxa"/>
          </w:tcPr>
          <w:p w:rsidR="001931A6" w:rsidRPr="001A4410" w:rsidRDefault="001931A6" w:rsidP="00500137">
            <w:pPr>
              <w:widowControl w:val="0"/>
              <w:tabs>
                <w:tab w:val="left" w:pos="328"/>
              </w:tabs>
              <w:autoSpaceDE w:val="0"/>
              <w:autoSpaceDN w:val="0"/>
              <w:adjustRightInd w:val="0"/>
              <w:spacing w:after="200" w:line="276" w:lineRule="auto"/>
              <w:contextualSpacing/>
              <w:rPr>
                <w:rFonts w:eastAsia="Calibri"/>
                <w:sz w:val="24"/>
                <w:szCs w:val="24"/>
                <w:lang w:eastAsia="en-US"/>
              </w:rPr>
            </w:pPr>
            <w:r w:rsidRPr="001A4410">
              <w:rPr>
                <w:rFonts w:eastAsia="Calibri"/>
                <w:color w:val="000000"/>
                <w:sz w:val="24"/>
                <w:szCs w:val="24"/>
                <w:lang w:eastAsia="en-US"/>
              </w:rPr>
              <w:t>Объем субсидии на 1 человека</w:t>
            </w:r>
          </w:p>
        </w:tc>
        <w:tc>
          <w:tcPr>
            <w:tcW w:w="1493" w:type="dxa"/>
            <w:vAlign w:val="center"/>
          </w:tcPr>
          <w:p w:rsidR="001931A6" w:rsidRPr="001A4410" w:rsidRDefault="001931A6" w:rsidP="00500137">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1A4410">
              <w:rPr>
                <w:rFonts w:eastAsia="Calibri"/>
                <w:sz w:val="24"/>
                <w:szCs w:val="24"/>
                <w:lang w:eastAsia="en-US"/>
              </w:rPr>
              <w:t>Рублей/ пассажира</w:t>
            </w:r>
          </w:p>
        </w:tc>
        <w:tc>
          <w:tcPr>
            <w:tcW w:w="1196" w:type="dxa"/>
          </w:tcPr>
          <w:p w:rsidR="001931A6" w:rsidRPr="001A4410" w:rsidRDefault="00E73EF0" w:rsidP="008602AF">
            <w:pPr>
              <w:rPr>
                <w:sz w:val="24"/>
                <w:szCs w:val="24"/>
              </w:rPr>
            </w:pPr>
            <w:r w:rsidRPr="001A4410">
              <w:rPr>
                <w:sz w:val="24"/>
                <w:szCs w:val="24"/>
              </w:rPr>
              <w:t>139,5</w:t>
            </w:r>
          </w:p>
        </w:tc>
        <w:tc>
          <w:tcPr>
            <w:tcW w:w="1232" w:type="dxa"/>
          </w:tcPr>
          <w:p w:rsidR="001931A6" w:rsidRPr="001A4410" w:rsidRDefault="00E73EF0" w:rsidP="008602AF">
            <w:pPr>
              <w:rPr>
                <w:sz w:val="24"/>
                <w:szCs w:val="24"/>
              </w:rPr>
            </w:pPr>
            <w:r w:rsidRPr="001A4410">
              <w:rPr>
                <w:sz w:val="24"/>
                <w:szCs w:val="24"/>
              </w:rPr>
              <w:t>139,5</w:t>
            </w:r>
          </w:p>
        </w:tc>
        <w:tc>
          <w:tcPr>
            <w:tcW w:w="1248" w:type="dxa"/>
          </w:tcPr>
          <w:p w:rsidR="001931A6" w:rsidRPr="001A4410" w:rsidRDefault="00E73EF0" w:rsidP="008602AF">
            <w:pPr>
              <w:rPr>
                <w:sz w:val="24"/>
                <w:szCs w:val="24"/>
              </w:rPr>
            </w:pPr>
            <w:r w:rsidRPr="001A4410">
              <w:rPr>
                <w:sz w:val="24"/>
                <w:szCs w:val="24"/>
              </w:rPr>
              <w:t>139,5</w:t>
            </w:r>
          </w:p>
        </w:tc>
      </w:tr>
    </w:tbl>
    <w:p w:rsidR="001931A6" w:rsidRPr="00705D30" w:rsidRDefault="001931A6" w:rsidP="001931A6">
      <w:pPr>
        <w:rPr>
          <w:highlight w:val="yellow"/>
        </w:rPr>
      </w:pPr>
    </w:p>
    <w:p w:rsidR="001931A6" w:rsidRPr="004B5A80" w:rsidRDefault="001931A6" w:rsidP="001931A6">
      <w:pPr>
        <w:ind w:firstLine="709"/>
        <w:jc w:val="both"/>
        <w:rPr>
          <w:sz w:val="28"/>
          <w:szCs w:val="28"/>
        </w:rPr>
      </w:pPr>
      <w:r w:rsidRPr="004B5A80">
        <w:rPr>
          <w:sz w:val="28"/>
          <w:szCs w:val="28"/>
        </w:rPr>
        <w:t>В рамках подпрограммы предусмотрены средства на реализацию мероприятия:</w:t>
      </w:r>
    </w:p>
    <w:p w:rsidR="001931A6" w:rsidRPr="00864884" w:rsidRDefault="001931A6" w:rsidP="001931A6">
      <w:pPr>
        <w:ind w:firstLine="709"/>
        <w:jc w:val="both"/>
        <w:rPr>
          <w:sz w:val="28"/>
          <w:szCs w:val="28"/>
        </w:rPr>
      </w:pPr>
      <w:r w:rsidRPr="004B5A80">
        <w:rPr>
          <w:sz w:val="28"/>
          <w:szCs w:val="28"/>
        </w:rPr>
        <w:t xml:space="preserve">предоставление субсидии в целях компенсации расходов, возникающих в результате небольшой интенсивности пассажирских перевозок по маршрутам в общем объеме </w:t>
      </w:r>
      <w:r w:rsidR="004B5A80" w:rsidRPr="004B5A80">
        <w:rPr>
          <w:sz w:val="28"/>
          <w:szCs w:val="28"/>
        </w:rPr>
        <w:t>55 866</w:t>
      </w:r>
      <w:r w:rsidR="0023572C" w:rsidRPr="004B5A80">
        <w:rPr>
          <w:sz w:val="28"/>
          <w:szCs w:val="28"/>
        </w:rPr>
        <w:t>,00</w:t>
      </w:r>
      <w:r w:rsidRPr="004B5A80">
        <w:rPr>
          <w:sz w:val="28"/>
          <w:szCs w:val="28"/>
        </w:rPr>
        <w:t xml:space="preserve"> тыс. рублей, в том числе по </w:t>
      </w:r>
      <w:r w:rsidR="0023572C" w:rsidRPr="004B5A80">
        <w:rPr>
          <w:sz w:val="28"/>
          <w:szCs w:val="28"/>
        </w:rPr>
        <w:t>1</w:t>
      </w:r>
      <w:r w:rsidR="004B5A80" w:rsidRPr="004B5A80">
        <w:rPr>
          <w:sz w:val="28"/>
          <w:szCs w:val="28"/>
        </w:rPr>
        <w:t>8 622</w:t>
      </w:r>
      <w:r w:rsidR="0023572C" w:rsidRPr="004B5A80">
        <w:rPr>
          <w:sz w:val="28"/>
          <w:szCs w:val="28"/>
        </w:rPr>
        <w:t>,00</w:t>
      </w:r>
      <w:r w:rsidRPr="004B5A80">
        <w:rPr>
          <w:sz w:val="28"/>
          <w:szCs w:val="28"/>
        </w:rPr>
        <w:t xml:space="preserve"> тыс. рублей ежегодно.</w:t>
      </w:r>
    </w:p>
    <w:p w:rsidR="001931A6" w:rsidRPr="00864884" w:rsidRDefault="001931A6" w:rsidP="001931A6">
      <w:pPr>
        <w:ind w:firstLine="709"/>
        <w:jc w:val="both"/>
        <w:rPr>
          <w:sz w:val="28"/>
          <w:szCs w:val="28"/>
        </w:rPr>
      </w:pPr>
    </w:p>
    <w:p w:rsidR="008A62D0" w:rsidRPr="00864884" w:rsidRDefault="008A62D0" w:rsidP="001931A6"/>
    <w:p w:rsidR="008A62D0" w:rsidRPr="00864884" w:rsidRDefault="008A62D0" w:rsidP="008A62D0">
      <w:pPr>
        <w:ind w:firstLine="709"/>
        <w:jc w:val="both"/>
        <w:outlineLvl w:val="2"/>
        <w:rPr>
          <w:b/>
          <w:sz w:val="28"/>
          <w:szCs w:val="28"/>
        </w:rPr>
      </w:pPr>
      <w:r w:rsidRPr="00864884">
        <w:rPr>
          <w:b/>
          <w:sz w:val="28"/>
          <w:szCs w:val="28"/>
        </w:rPr>
        <w:t>Содействие развитию местного самоуправления Каратузского района</w:t>
      </w:r>
    </w:p>
    <w:p w:rsidR="008A62D0" w:rsidRPr="00864884" w:rsidRDefault="008A62D0" w:rsidP="008A62D0">
      <w:pPr>
        <w:ind w:firstLine="709"/>
        <w:jc w:val="both"/>
      </w:pPr>
    </w:p>
    <w:p w:rsidR="008A62D0" w:rsidRPr="00350C6A" w:rsidRDefault="008A62D0" w:rsidP="008A62D0">
      <w:pPr>
        <w:ind w:firstLine="709"/>
        <w:jc w:val="both"/>
        <w:outlineLvl w:val="2"/>
        <w:rPr>
          <w:sz w:val="28"/>
          <w:szCs w:val="28"/>
        </w:rPr>
      </w:pPr>
      <w:r w:rsidRPr="00350C6A">
        <w:rPr>
          <w:sz w:val="28"/>
          <w:szCs w:val="28"/>
        </w:rPr>
        <w:t>На реализацию муниципальной программы Каратузского района «Содействие развитию местного самоуправления Каратузского района» на 202</w:t>
      </w:r>
      <w:r w:rsidR="00350C6A" w:rsidRPr="00350C6A">
        <w:rPr>
          <w:sz w:val="28"/>
          <w:szCs w:val="28"/>
        </w:rPr>
        <w:t>4</w:t>
      </w:r>
      <w:r w:rsidRPr="00350C6A">
        <w:rPr>
          <w:sz w:val="28"/>
          <w:szCs w:val="28"/>
        </w:rPr>
        <w:t>-202</w:t>
      </w:r>
      <w:r w:rsidR="00350C6A" w:rsidRPr="00350C6A">
        <w:rPr>
          <w:sz w:val="28"/>
          <w:szCs w:val="28"/>
        </w:rPr>
        <w:t>6</w:t>
      </w:r>
      <w:r w:rsidRPr="00350C6A">
        <w:rPr>
          <w:sz w:val="28"/>
          <w:szCs w:val="28"/>
        </w:rPr>
        <w:t xml:space="preserve"> годы предусмотрены расходы в целом в сумме </w:t>
      </w:r>
      <w:r w:rsidR="00350C6A" w:rsidRPr="00350C6A">
        <w:rPr>
          <w:sz w:val="28"/>
          <w:szCs w:val="28"/>
        </w:rPr>
        <w:t>5 112,80</w:t>
      </w:r>
      <w:r w:rsidRPr="00350C6A">
        <w:rPr>
          <w:color w:val="000000"/>
          <w:sz w:val="28"/>
          <w:szCs w:val="28"/>
        </w:rPr>
        <w:t xml:space="preserve"> </w:t>
      </w:r>
      <w:r w:rsidRPr="00350C6A">
        <w:rPr>
          <w:sz w:val="28"/>
          <w:szCs w:val="28"/>
        </w:rPr>
        <w:t>тыс. рублей, в том числе:</w:t>
      </w:r>
    </w:p>
    <w:p w:rsidR="008A62D0" w:rsidRPr="00350C6A" w:rsidRDefault="00350C6A" w:rsidP="008A62D0">
      <w:pPr>
        <w:ind w:firstLine="709"/>
        <w:jc w:val="both"/>
        <w:rPr>
          <w:sz w:val="28"/>
        </w:rPr>
      </w:pPr>
      <w:r w:rsidRPr="00350C6A">
        <w:rPr>
          <w:sz w:val="28"/>
        </w:rPr>
        <w:t>5 112,80</w:t>
      </w:r>
      <w:r w:rsidR="008A62D0" w:rsidRPr="00350C6A">
        <w:rPr>
          <w:sz w:val="28"/>
        </w:rPr>
        <w:t> тыс. рублей – средства районного бюджет;</w:t>
      </w:r>
    </w:p>
    <w:p w:rsidR="008A62D0" w:rsidRPr="00350C6A" w:rsidRDefault="008A62D0" w:rsidP="008A62D0">
      <w:pPr>
        <w:ind w:firstLine="709"/>
        <w:jc w:val="both"/>
        <w:rPr>
          <w:sz w:val="28"/>
        </w:rPr>
      </w:pPr>
      <w:r w:rsidRPr="00350C6A">
        <w:rPr>
          <w:sz w:val="28"/>
        </w:rPr>
        <w:t>Объем финансирования реализации Программы по годам:</w:t>
      </w:r>
    </w:p>
    <w:p w:rsidR="008A62D0" w:rsidRPr="00350C6A" w:rsidRDefault="008A62D0" w:rsidP="008A62D0">
      <w:pPr>
        <w:ind w:firstLine="709"/>
        <w:jc w:val="both"/>
        <w:rPr>
          <w:sz w:val="28"/>
        </w:rPr>
      </w:pPr>
      <w:r w:rsidRPr="00350C6A">
        <w:rPr>
          <w:sz w:val="28"/>
        </w:rPr>
        <w:t>202</w:t>
      </w:r>
      <w:r w:rsidR="00350C6A">
        <w:rPr>
          <w:sz w:val="28"/>
        </w:rPr>
        <w:t>4</w:t>
      </w:r>
      <w:r w:rsidRPr="00350C6A">
        <w:rPr>
          <w:sz w:val="28"/>
        </w:rPr>
        <w:t xml:space="preserve"> год – </w:t>
      </w:r>
      <w:r w:rsidR="00350C6A">
        <w:rPr>
          <w:sz w:val="28"/>
        </w:rPr>
        <w:t>4 582,30</w:t>
      </w:r>
      <w:r w:rsidRPr="00350C6A">
        <w:rPr>
          <w:sz w:val="28"/>
        </w:rPr>
        <w:t> тыс. рублей;</w:t>
      </w:r>
    </w:p>
    <w:p w:rsidR="008A62D0" w:rsidRPr="00350C6A" w:rsidRDefault="008A62D0" w:rsidP="008A62D0">
      <w:pPr>
        <w:ind w:firstLine="709"/>
        <w:jc w:val="both"/>
        <w:rPr>
          <w:sz w:val="28"/>
        </w:rPr>
      </w:pPr>
      <w:r w:rsidRPr="00350C6A">
        <w:rPr>
          <w:sz w:val="28"/>
        </w:rPr>
        <w:t>202</w:t>
      </w:r>
      <w:r w:rsidR="00350C6A">
        <w:rPr>
          <w:sz w:val="28"/>
        </w:rPr>
        <w:t>5</w:t>
      </w:r>
      <w:r w:rsidRPr="00350C6A">
        <w:rPr>
          <w:sz w:val="28"/>
        </w:rPr>
        <w:t xml:space="preserve"> год – </w:t>
      </w:r>
      <w:r w:rsidR="00350C6A">
        <w:rPr>
          <w:sz w:val="28"/>
        </w:rPr>
        <w:t>264,0</w:t>
      </w:r>
      <w:r w:rsidRPr="00350C6A">
        <w:rPr>
          <w:sz w:val="28"/>
        </w:rPr>
        <w:t> тыс. рублей;</w:t>
      </w:r>
    </w:p>
    <w:p w:rsidR="008A62D0" w:rsidRPr="00350C6A" w:rsidRDefault="008A62D0" w:rsidP="008A62D0">
      <w:pPr>
        <w:ind w:firstLine="709"/>
        <w:jc w:val="both"/>
        <w:rPr>
          <w:sz w:val="28"/>
        </w:rPr>
      </w:pPr>
      <w:r w:rsidRPr="00350C6A">
        <w:rPr>
          <w:sz w:val="28"/>
        </w:rPr>
        <w:t>202</w:t>
      </w:r>
      <w:r w:rsidR="00350C6A">
        <w:rPr>
          <w:sz w:val="28"/>
        </w:rPr>
        <w:t>6</w:t>
      </w:r>
      <w:r w:rsidRPr="00350C6A">
        <w:rPr>
          <w:sz w:val="28"/>
        </w:rPr>
        <w:t xml:space="preserve"> год – </w:t>
      </w:r>
      <w:r w:rsidR="00350C6A">
        <w:rPr>
          <w:sz w:val="28"/>
        </w:rPr>
        <w:t>266,50</w:t>
      </w:r>
      <w:r w:rsidRPr="00350C6A">
        <w:rPr>
          <w:sz w:val="28"/>
        </w:rPr>
        <w:t> тыс. рублей.</w:t>
      </w:r>
    </w:p>
    <w:p w:rsidR="008A62D0" w:rsidRPr="002860D7" w:rsidRDefault="008A62D0" w:rsidP="008A62D0">
      <w:pPr>
        <w:ind w:firstLine="709"/>
        <w:jc w:val="both"/>
        <w:rPr>
          <w:sz w:val="28"/>
        </w:rPr>
      </w:pPr>
      <w:r w:rsidRPr="002860D7">
        <w:rPr>
          <w:sz w:val="28"/>
        </w:rPr>
        <w:t>Главными распорядителями бюджетных средств (далее – ГРБС) является администрация Каратузского района (далее администрация района), финансовое управление администрации Каратузского района (далее финуправление).</w:t>
      </w:r>
    </w:p>
    <w:p w:rsidR="008A62D0" w:rsidRPr="002860D7" w:rsidRDefault="008A62D0" w:rsidP="008A62D0">
      <w:pPr>
        <w:ind w:firstLine="709"/>
        <w:jc w:val="both"/>
        <w:rPr>
          <w:sz w:val="28"/>
        </w:rPr>
      </w:pPr>
      <w:r w:rsidRPr="002860D7">
        <w:rPr>
          <w:sz w:val="28"/>
        </w:rPr>
        <w:t>Бюджетные средства на реализацию Программы распределены между ГРБС следующим образом:</w:t>
      </w:r>
    </w:p>
    <w:p w:rsidR="008A62D0" w:rsidRPr="001465E7" w:rsidRDefault="008A62D0" w:rsidP="008A62D0">
      <w:pPr>
        <w:jc w:val="right"/>
        <w:rPr>
          <w:bCs/>
          <w:sz w:val="28"/>
          <w:szCs w:val="28"/>
        </w:rPr>
      </w:pPr>
      <w:r w:rsidRPr="001465E7">
        <w:rPr>
          <w:bCs/>
          <w:sz w:val="28"/>
          <w:szCs w:val="28"/>
        </w:rPr>
        <w:t>Таблица 3</w:t>
      </w:r>
      <w:r w:rsidR="005B63F8" w:rsidRPr="001465E7">
        <w:rPr>
          <w:bCs/>
          <w:sz w:val="28"/>
          <w:szCs w:val="28"/>
        </w:rPr>
        <w:t>3</w:t>
      </w:r>
    </w:p>
    <w:p w:rsidR="008A62D0" w:rsidRPr="001465E7" w:rsidRDefault="008A62D0" w:rsidP="008A62D0">
      <w:pPr>
        <w:ind w:firstLine="741"/>
        <w:jc w:val="right"/>
        <w:rPr>
          <w:sz w:val="28"/>
        </w:rPr>
      </w:pPr>
      <w:r w:rsidRPr="001465E7">
        <w:rPr>
          <w:sz w:val="28"/>
        </w:rPr>
        <w:t>(тыс. рублей)</w:t>
      </w:r>
    </w:p>
    <w:p w:rsidR="005F1E21" w:rsidRPr="00705D30" w:rsidRDefault="005F1E21" w:rsidP="008A62D0">
      <w:pPr>
        <w:ind w:firstLine="741"/>
        <w:jc w:val="right"/>
        <w:rPr>
          <w:sz w:val="28"/>
          <w:highlight w:val="yellow"/>
        </w:rPr>
      </w:pPr>
    </w:p>
    <w:tbl>
      <w:tblPr>
        <w:tblW w:w="42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
        <w:gridCol w:w="3624"/>
        <w:gridCol w:w="1375"/>
        <w:gridCol w:w="1375"/>
        <w:gridCol w:w="1373"/>
      </w:tblGrid>
      <w:tr w:rsidR="001B0B73" w:rsidRPr="00705D30" w:rsidTr="001B0B73">
        <w:trPr>
          <w:trHeight w:val="857"/>
          <w:tblHeader/>
          <w:jc w:val="center"/>
        </w:trPr>
        <w:tc>
          <w:tcPr>
            <w:tcW w:w="335" w:type="pct"/>
            <w:vAlign w:val="center"/>
          </w:tcPr>
          <w:p w:rsidR="001B0B73" w:rsidRPr="002860D7" w:rsidRDefault="001B0B73" w:rsidP="005F1E21">
            <w:pPr>
              <w:jc w:val="center"/>
              <w:rPr>
                <w:sz w:val="24"/>
                <w:szCs w:val="24"/>
              </w:rPr>
            </w:pPr>
            <w:r w:rsidRPr="002860D7">
              <w:rPr>
                <w:sz w:val="24"/>
                <w:szCs w:val="24"/>
              </w:rPr>
              <w:t>№ п/п</w:t>
            </w:r>
          </w:p>
        </w:tc>
        <w:tc>
          <w:tcPr>
            <w:tcW w:w="2182" w:type="pct"/>
            <w:vAlign w:val="center"/>
            <w:hideMark/>
          </w:tcPr>
          <w:p w:rsidR="001B0B73" w:rsidRPr="002860D7" w:rsidRDefault="001B0B73" w:rsidP="005F1E21">
            <w:pPr>
              <w:jc w:val="center"/>
              <w:rPr>
                <w:sz w:val="24"/>
                <w:szCs w:val="24"/>
              </w:rPr>
            </w:pPr>
            <w:r w:rsidRPr="002860D7">
              <w:rPr>
                <w:sz w:val="24"/>
                <w:szCs w:val="24"/>
              </w:rPr>
              <w:t>Наименование ГРБС</w:t>
            </w:r>
          </w:p>
        </w:tc>
        <w:tc>
          <w:tcPr>
            <w:tcW w:w="828" w:type="pct"/>
            <w:shd w:val="clear" w:color="auto" w:fill="auto"/>
            <w:vAlign w:val="center"/>
            <w:hideMark/>
          </w:tcPr>
          <w:p w:rsidR="001B0B73" w:rsidRPr="002860D7" w:rsidRDefault="001B0B73" w:rsidP="002860D7">
            <w:pPr>
              <w:jc w:val="center"/>
              <w:rPr>
                <w:sz w:val="24"/>
                <w:szCs w:val="24"/>
              </w:rPr>
            </w:pPr>
            <w:r w:rsidRPr="002860D7">
              <w:rPr>
                <w:sz w:val="24"/>
                <w:szCs w:val="24"/>
              </w:rPr>
              <w:t>202</w:t>
            </w:r>
            <w:r w:rsidR="002860D7" w:rsidRPr="002860D7">
              <w:rPr>
                <w:sz w:val="24"/>
                <w:szCs w:val="24"/>
              </w:rPr>
              <w:t>4</w:t>
            </w:r>
            <w:r w:rsidRPr="002860D7">
              <w:rPr>
                <w:sz w:val="24"/>
                <w:szCs w:val="24"/>
              </w:rPr>
              <w:t xml:space="preserve"> год</w:t>
            </w:r>
          </w:p>
        </w:tc>
        <w:tc>
          <w:tcPr>
            <w:tcW w:w="828" w:type="pct"/>
            <w:shd w:val="clear" w:color="auto" w:fill="auto"/>
            <w:vAlign w:val="center"/>
            <w:hideMark/>
          </w:tcPr>
          <w:p w:rsidR="001B0B73" w:rsidRPr="002860D7" w:rsidRDefault="001B0B73" w:rsidP="002860D7">
            <w:pPr>
              <w:jc w:val="center"/>
              <w:rPr>
                <w:sz w:val="24"/>
                <w:szCs w:val="24"/>
              </w:rPr>
            </w:pPr>
            <w:r w:rsidRPr="002860D7">
              <w:rPr>
                <w:sz w:val="24"/>
                <w:szCs w:val="24"/>
              </w:rPr>
              <w:t>202</w:t>
            </w:r>
            <w:r w:rsidR="002860D7" w:rsidRPr="002860D7">
              <w:rPr>
                <w:sz w:val="24"/>
                <w:szCs w:val="24"/>
              </w:rPr>
              <w:t>5</w:t>
            </w:r>
            <w:r w:rsidRPr="002860D7">
              <w:rPr>
                <w:sz w:val="24"/>
                <w:szCs w:val="24"/>
              </w:rPr>
              <w:t xml:space="preserve"> год</w:t>
            </w:r>
          </w:p>
        </w:tc>
        <w:tc>
          <w:tcPr>
            <w:tcW w:w="828" w:type="pct"/>
            <w:shd w:val="clear" w:color="auto" w:fill="auto"/>
            <w:vAlign w:val="center"/>
            <w:hideMark/>
          </w:tcPr>
          <w:p w:rsidR="001B0B73" w:rsidRPr="002860D7" w:rsidRDefault="001B0B73" w:rsidP="002860D7">
            <w:pPr>
              <w:jc w:val="center"/>
              <w:rPr>
                <w:sz w:val="24"/>
                <w:szCs w:val="24"/>
              </w:rPr>
            </w:pPr>
            <w:r w:rsidRPr="002860D7">
              <w:rPr>
                <w:sz w:val="24"/>
                <w:szCs w:val="24"/>
              </w:rPr>
              <w:t>202</w:t>
            </w:r>
            <w:r w:rsidR="002860D7" w:rsidRPr="002860D7">
              <w:rPr>
                <w:sz w:val="24"/>
                <w:szCs w:val="24"/>
              </w:rPr>
              <w:t>6</w:t>
            </w:r>
            <w:r w:rsidRPr="002860D7">
              <w:rPr>
                <w:sz w:val="24"/>
                <w:szCs w:val="24"/>
              </w:rPr>
              <w:t xml:space="preserve"> год</w:t>
            </w:r>
          </w:p>
        </w:tc>
      </w:tr>
      <w:tr w:rsidR="001B0B73" w:rsidRPr="00705D30" w:rsidTr="001B0B73">
        <w:trPr>
          <w:trHeight w:val="557"/>
          <w:jc w:val="center"/>
        </w:trPr>
        <w:tc>
          <w:tcPr>
            <w:tcW w:w="335" w:type="pct"/>
            <w:vAlign w:val="center"/>
          </w:tcPr>
          <w:p w:rsidR="001B0B73" w:rsidRPr="002860D7" w:rsidRDefault="001B0B73" w:rsidP="005F1E21">
            <w:pPr>
              <w:jc w:val="center"/>
              <w:rPr>
                <w:sz w:val="24"/>
                <w:szCs w:val="24"/>
              </w:rPr>
            </w:pPr>
            <w:r w:rsidRPr="002860D7">
              <w:rPr>
                <w:sz w:val="24"/>
                <w:szCs w:val="24"/>
              </w:rPr>
              <w:t>1</w:t>
            </w:r>
          </w:p>
        </w:tc>
        <w:tc>
          <w:tcPr>
            <w:tcW w:w="2182" w:type="pct"/>
            <w:shd w:val="clear" w:color="auto" w:fill="auto"/>
            <w:vAlign w:val="center"/>
          </w:tcPr>
          <w:p w:rsidR="001B0B73" w:rsidRPr="002860D7" w:rsidRDefault="001B0B73" w:rsidP="005F1E21">
            <w:pPr>
              <w:rPr>
                <w:sz w:val="24"/>
                <w:szCs w:val="24"/>
              </w:rPr>
            </w:pPr>
            <w:r w:rsidRPr="002860D7">
              <w:rPr>
                <w:sz w:val="24"/>
                <w:szCs w:val="24"/>
              </w:rPr>
              <w:t>Финуправление района</w:t>
            </w:r>
          </w:p>
        </w:tc>
        <w:tc>
          <w:tcPr>
            <w:tcW w:w="828" w:type="pct"/>
            <w:shd w:val="clear" w:color="auto" w:fill="auto"/>
            <w:noWrap/>
            <w:vAlign w:val="center"/>
          </w:tcPr>
          <w:p w:rsidR="001B0B73" w:rsidRPr="002860D7" w:rsidRDefault="002860D7" w:rsidP="005F1E21">
            <w:pPr>
              <w:jc w:val="center"/>
              <w:rPr>
                <w:color w:val="000000"/>
                <w:sz w:val="24"/>
                <w:szCs w:val="24"/>
              </w:rPr>
            </w:pPr>
            <w:r>
              <w:rPr>
                <w:color w:val="000000"/>
                <w:sz w:val="24"/>
                <w:szCs w:val="24"/>
              </w:rPr>
              <w:t>3 857,60</w:t>
            </w:r>
          </w:p>
        </w:tc>
        <w:tc>
          <w:tcPr>
            <w:tcW w:w="828" w:type="pct"/>
            <w:shd w:val="clear" w:color="auto" w:fill="auto"/>
            <w:noWrap/>
            <w:vAlign w:val="center"/>
          </w:tcPr>
          <w:p w:rsidR="001B0B73" w:rsidRPr="002860D7" w:rsidRDefault="002860D7" w:rsidP="005F1E21">
            <w:pPr>
              <w:jc w:val="right"/>
              <w:rPr>
                <w:color w:val="000000"/>
                <w:sz w:val="24"/>
                <w:szCs w:val="24"/>
              </w:rPr>
            </w:pPr>
            <w:r>
              <w:rPr>
                <w:color w:val="000000"/>
                <w:sz w:val="24"/>
                <w:szCs w:val="24"/>
              </w:rPr>
              <w:t>0,00</w:t>
            </w:r>
          </w:p>
        </w:tc>
        <w:tc>
          <w:tcPr>
            <w:tcW w:w="828" w:type="pct"/>
            <w:shd w:val="clear" w:color="auto" w:fill="auto"/>
            <w:noWrap/>
            <w:vAlign w:val="center"/>
          </w:tcPr>
          <w:p w:rsidR="001B0B73" w:rsidRPr="002860D7" w:rsidRDefault="002860D7" w:rsidP="005F1E21">
            <w:pPr>
              <w:jc w:val="right"/>
              <w:rPr>
                <w:color w:val="000000"/>
                <w:sz w:val="24"/>
                <w:szCs w:val="24"/>
              </w:rPr>
            </w:pPr>
            <w:r>
              <w:rPr>
                <w:color w:val="000000"/>
                <w:sz w:val="24"/>
                <w:szCs w:val="24"/>
              </w:rPr>
              <w:t>0,00</w:t>
            </w:r>
          </w:p>
        </w:tc>
      </w:tr>
      <w:tr w:rsidR="001B0B73" w:rsidRPr="00705D30" w:rsidTr="001B0B73">
        <w:trPr>
          <w:trHeight w:val="594"/>
          <w:jc w:val="center"/>
        </w:trPr>
        <w:tc>
          <w:tcPr>
            <w:tcW w:w="335" w:type="pct"/>
            <w:vAlign w:val="center"/>
          </w:tcPr>
          <w:p w:rsidR="001B0B73" w:rsidRPr="002860D7" w:rsidRDefault="001B0B73" w:rsidP="005F1E21">
            <w:pPr>
              <w:jc w:val="center"/>
              <w:rPr>
                <w:sz w:val="24"/>
                <w:szCs w:val="24"/>
              </w:rPr>
            </w:pPr>
            <w:r w:rsidRPr="002860D7">
              <w:rPr>
                <w:sz w:val="24"/>
                <w:szCs w:val="24"/>
              </w:rPr>
              <w:t>2</w:t>
            </w:r>
          </w:p>
        </w:tc>
        <w:tc>
          <w:tcPr>
            <w:tcW w:w="2182" w:type="pct"/>
            <w:shd w:val="clear" w:color="auto" w:fill="auto"/>
            <w:vAlign w:val="center"/>
          </w:tcPr>
          <w:p w:rsidR="001B0B73" w:rsidRPr="002860D7" w:rsidRDefault="001B0B73" w:rsidP="005F1E21">
            <w:pPr>
              <w:rPr>
                <w:sz w:val="24"/>
                <w:szCs w:val="24"/>
              </w:rPr>
            </w:pPr>
            <w:r w:rsidRPr="002860D7">
              <w:rPr>
                <w:sz w:val="24"/>
                <w:szCs w:val="24"/>
              </w:rPr>
              <w:t>Администрация района</w:t>
            </w:r>
          </w:p>
        </w:tc>
        <w:tc>
          <w:tcPr>
            <w:tcW w:w="828" w:type="pct"/>
            <w:shd w:val="clear" w:color="auto" w:fill="auto"/>
            <w:noWrap/>
            <w:vAlign w:val="center"/>
          </w:tcPr>
          <w:p w:rsidR="001B0B73" w:rsidRPr="002860D7" w:rsidRDefault="002860D7" w:rsidP="005F1E21">
            <w:pPr>
              <w:jc w:val="right"/>
              <w:rPr>
                <w:color w:val="000000"/>
                <w:sz w:val="24"/>
                <w:szCs w:val="24"/>
              </w:rPr>
            </w:pPr>
            <w:r>
              <w:rPr>
                <w:color w:val="000000"/>
                <w:sz w:val="24"/>
                <w:szCs w:val="24"/>
              </w:rPr>
              <w:t>724,70</w:t>
            </w:r>
          </w:p>
        </w:tc>
        <w:tc>
          <w:tcPr>
            <w:tcW w:w="828" w:type="pct"/>
            <w:shd w:val="clear" w:color="auto" w:fill="auto"/>
            <w:noWrap/>
            <w:vAlign w:val="center"/>
          </w:tcPr>
          <w:p w:rsidR="001B0B73" w:rsidRPr="002860D7" w:rsidRDefault="002860D7" w:rsidP="005F1E21">
            <w:pPr>
              <w:jc w:val="right"/>
              <w:rPr>
                <w:color w:val="000000"/>
                <w:sz w:val="24"/>
                <w:szCs w:val="24"/>
              </w:rPr>
            </w:pPr>
            <w:r>
              <w:rPr>
                <w:color w:val="000000"/>
                <w:sz w:val="24"/>
                <w:szCs w:val="24"/>
              </w:rPr>
              <w:t>264,00</w:t>
            </w:r>
          </w:p>
        </w:tc>
        <w:tc>
          <w:tcPr>
            <w:tcW w:w="828" w:type="pct"/>
            <w:shd w:val="clear" w:color="auto" w:fill="auto"/>
            <w:noWrap/>
            <w:vAlign w:val="center"/>
          </w:tcPr>
          <w:p w:rsidR="001B0B73" w:rsidRPr="002860D7" w:rsidRDefault="002860D7" w:rsidP="005F1E21">
            <w:pPr>
              <w:jc w:val="right"/>
              <w:rPr>
                <w:color w:val="000000"/>
                <w:sz w:val="24"/>
                <w:szCs w:val="24"/>
              </w:rPr>
            </w:pPr>
            <w:r>
              <w:rPr>
                <w:color w:val="000000"/>
                <w:sz w:val="24"/>
                <w:szCs w:val="24"/>
              </w:rPr>
              <w:t>266,50</w:t>
            </w:r>
          </w:p>
        </w:tc>
      </w:tr>
      <w:tr w:rsidR="001B0B73" w:rsidRPr="00705D30" w:rsidTr="001B0B73">
        <w:trPr>
          <w:trHeight w:val="410"/>
          <w:jc w:val="center"/>
        </w:trPr>
        <w:tc>
          <w:tcPr>
            <w:tcW w:w="335" w:type="pct"/>
            <w:vAlign w:val="center"/>
          </w:tcPr>
          <w:p w:rsidR="001B0B73" w:rsidRPr="002860D7" w:rsidRDefault="001B0B73" w:rsidP="005F1E21">
            <w:pPr>
              <w:jc w:val="center"/>
              <w:rPr>
                <w:sz w:val="24"/>
                <w:szCs w:val="24"/>
              </w:rPr>
            </w:pPr>
          </w:p>
        </w:tc>
        <w:tc>
          <w:tcPr>
            <w:tcW w:w="2182" w:type="pct"/>
            <w:shd w:val="clear" w:color="auto" w:fill="auto"/>
            <w:vAlign w:val="center"/>
          </w:tcPr>
          <w:p w:rsidR="001B0B73" w:rsidRPr="002860D7" w:rsidRDefault="001B0B73" w:rsidP="005F1E21">
            <w:pPr>
              <w:rPr>
                <w:sz w:val="24"/>
                <w:szCs w:val="24"/>
              </w:rPr>
            </w:pPr>
            <w:r w:rsidRPr="002860D7">
              <w:rPr>
                <w:sz w:val="24"/>
                <w:szCs w:val="24"/>
              </w:rPr>
              <w:t>Всего</w:t>
            </w:r>
          </w:p>
        </w:tc>
        <w:tc>
          <w:tcPr>
            <w:tcW w:w="828" w:type="pct"/>
            <w:shd w:val="clear" w:color="auto" w:fill="auto"/>
            <w:noWrap/>
            <w:vAlign w:val="center"/>
          </w:tcPr>
          <w:p w:rsidR="001B0B73" w:rsidRPr="002860D7" w:rsidRDefault="002860D7" w:rsidP="005F1E21">
            <w:pPr>
              <w:jc w:val="right"/>
              <w:rPr>
                <w:color w:val="000000"/>
                <w:sz w:val="24"/>
                <w:szCs w:val="24"/>
              </w:rPr>
            </w:pPr>
            <w:r>
              <w:rPr>
                <w:color w:val="000000"/>
                <w:sz w:val="24"/>
                <w:szCs w:val="24"/>
              </w:rPr>
              <w:t>4 582,30</w:t>
            </w:r>
          </w:p>
        </w:tc>
        <w:tc>
          <w:tcPr>
            <w:tcW w:w="828" w:type="pct"/>
            <w:shd w:val="clear" w:color="auto" w:fill="auto"/>
            <w:noWrap/>
            <w:vAlign w:val="center"/>
          </w:tcPr>
          <w:p w:rsidR="001B0B73" w:rsidRPr="002860D7" w:rsidRDefault="002860D7" w:rsidP="005F1E21">
            <w:pPr>
              <w:jc w:val="right"/>
              <w:rPr>
                <w:color w:val="000000"/>
                <w:sz w:val="24"/>
                <w:szCs w:val="24"/>
              </w:rPr>
            </w:pPr>
            <w:r>
              <w:rPr>
                <w:color w:val="000000"/>
                <w:sz w:val="24"/>
                <w:szCs w:val="24"/>
              </w:rPr>
              <w:t>264,00</w:t>
            </w:r>
          </w:p>
        </w:tc>
        <w:tc>
          <w:tcPr>
            <w:tcW w:w="828" w:type="pct"/>
            <w:shd w:val="clear" w:color="auto" w:fill="auto"/>
            <w:noWrap/>
            <w:vAlign w:val="center"/>
          </w:tcPr>
          <w:p w:rsidR="001B0B73" w:rsidRPr="002860D7" w:rsidRDefault="002860D7" w:rsidP="005F1E21">
            <w:pPr>
              <w:jc w:val="right"/>
              <w:rPr>
                <w:color w:val="000000"/>
                <w:sz w:val="24"/>
                <w:szCs w:val="24"/>
              </w:rPr>
            </w:pPr>
            <w:r>
              <w:rPr>
                <w:color w:val="000000"/>
                <w:sz w:val="24"/>
                <w:szCs w:val="24"/>
              </w:rPr>
              <w:t>266,50</w:t>
            </w:r>
          </w:p>
        </w:tc>
      </w:tr>
    </w:tbl>
    <w:p w:rsidR="008A62D0" w:rsidRPr="00705D30" w:rsidRDefault="008A62D0" w:rsidP="008A62D0">
      <w:pPr>
        <w:ind w:firstLine="709"/>
        <w:jc w:val="both"/>
        <w:rPr>
          <w:sz w:val="28"/>
          <w:highlight w:val="yellow"/>
        </w:rPr>
      </w:pPr>
    </w:p>
    <w:p w:rsidR="008A62D0" w:rsidRPr="00E81C0C" w:rsidRDefault="008A62D0" w:rsidP="008A62D0">
      <w:pPr>
        <w:ind w:firstLine="709"/>
        <w:jc w:val="both"/>
        <w:rPr>
          <w:sz w:val="28"/>
        </w:rPr>
      </w:pPr>
      <w:r w:rsidRPr="00E81C0C">
        <w:rPr>
          <w:sz w:val="28"/>
        </w:rPr>
        <w:t xml:space="preserve">Цель Программы: </w:t>
      </w:r>
      <w:r w:rsidRPr="00E81C0C">
        <w:rPr>
          <w:sz w:val="28"/>
          <w:szCs w:val="28"/>
        </w:rPr>
        <w:t>содействие повышению комфортности условий жизнедеятельности в поселениях района и эффективной реализации органами местного самоуправления полномочий, за муниципальными образованиями</w:t>
      </w:r>
      <w:r w:rsidRPr="00E81C0C">
        <w:rPr>
          <w:sz w:val="28"/>
        </w:rPr>
        <w:t>.</w:t>
      </w:r>
    </w:p>
    <w:p w:rsidR="008A62D0" w:rsidRPr="00E81C0C" w:rsidRDefault="008A62D0" w:rsidP="008A62D0">
      <w:pPr>
        <w:ind w:firstLine="709"/>
        <w:jc w:val="both"/>
        <w:rPr>
          <w:sz w:val="28"/>
        </w:rPr>
      </w:pPr>
      <w:r w:rsidRPr="00E81C0C">
        <w:rPr>
          <w:sz w:val="28"/>
        </w:rPr>
        <w:t>Реализация Программы направлена на достижение следующих задач:</w:t>
      </w:r>
    </w:p>
    <w:p w:rsidR="008A62D0" w:rsidRPr="00E81C0C" w:rsidRDefault="008A62D0" w:rsidP="008A62D0">
      <w:pPr>
        <w:ind w:firstLine="709"/>
        <w:jc w:val="both"/>
        <w:rPr>
          <w:sz w:val="28"/>
          <w:szCs w:val="28"/>
        </w:rPr>
      </w:pPr>
      <w:r w:rsidRPr="00E81C0C">
        <w:rPr>
          <w:sz w:val="28"/>
          <w:szCs w:val="28"/>
        </w:rPr>
        <w:t xml:space="preserve">1. содействие повышению уровня транспортно-эксплуатационного состояния автомобильных дорог местного значения сельских поселений; </w:t>
      </w:r>
    </w:p>
    <w:p w:rsidR="008A62D0" w:rsidRDefault="008A62D0" w:rsidP="008A62D0">
      <w:pPr>
        <w:ind w:firstLine="709"/>
        <w:jc w:val="both"/>
        <w:rPr>
          <w:sz w:val="28"/>
          <w:szCs w:val="28"/>
        </w:rPr>
      </w:pPr>
      <w:r w:rsidRPr="00E81C0C">
        <w:rPr>
          <w:sz w:val="28"/>
          <w:szCs w:val="28"/>
        </w:rPr>
        <w:t xml:space="preserve">2. содействие вовлечению жителей в благоустройство населенных пунктов района. </w:t>
      </w:r>
    </w:p>
    <w:p w:rsidR="00E81C0C" w:rsidRPr="00E81C0C" w:rsidRDefault="00E81C0C" w:rsidP="008A62D0">
      <w:pPr>
        <w:ind w:firstLine="709"/>
        <w:jc w:val="both"/>
        <w:rPr>
          <w:sz w:val="28"/>
          <w:szCs w:val="28"/>
        </w:rPr>
      </w:pPr>
      <w:r>
        <w:rPr>
          <w:sz w:val="28"/>
          <w:szCs w:val="28"/>
        </w:rPr>
        <w:t>3. повышение качества жизни граждан на основе использования информационных и телекоммуникационных технологий.</w:t>
      </w:r>
    </w:p>
    <w:p w:rsidR="00542FAB" w:rsidRDefault="00E81C0C" w:rsidP="008A62D0">
      <w:pPr>
        <w:ind w:firstLine="709"/>
        <w:jc w:val="both"/>
        <w:rPr>
          <w:sz w:val="28"/>
          <w:szCs w:val="28"/>
        </w:rPr>
      </w:pPr>
      <w:r w:rsidRPr="00E81C0C">
        <w:rPr>
          <w:sz w:val="28"/>
          <w:szCs w:val="28"/>
        </w:rPr>
        <w:t>4</w:t>
      </w:r>
      <w:r w:rsidR="00542FAB" w:rsidRPr="00E81C0C">
        <w:rPr>
          <w:sz w:val="28"/>
          <w:szCs w:val="28"/>
        </w:rPr>
        <w:t>. ликвидация мест несанкционированного размещения отходов, улучшение санитарно-экологической обстановки.</w:t>
      </w:r>
    </w:p>
    <w:p w:rsidR="00BC096A" w:rsidRPr="00E81C0C" w:rsidRDefault="00BC096A" w:rsidP="008A62D0">
      <w:pPr>
        <w:ind w:firstLine="709"/>
        <w:jc w:val="both"/>
        <w:rPr>
          <w:sz w:val="28"/>
          <w:szCs w:val="28"/>
        </w:rPr>
      </w:pPr>
    </w:p>
    <w:p w:rsidR="008A62D0" w:rsidRPr="004756A0" w:rsidRDefault="008A62D0" w:rsidP="008A62D0">
      <w:pPr>
        <w:ind w:firstLine="709"/>
        <w:jc w:val="both"/>
        <w:rPr>
          <w:sz w:val="28"/>
        </w:rPr>
      </w:pPr>
      <w:r w:rsidRPr="004756A0">
        <w:rPr>
          <w:sz w:val="28"/>
        </w:rPr>
        <w:t>Подпрограмма: «</w:t>
      </w:r>
      <w:r w:rsidRPr="004756A0">
        <w:rPr>
          <w:sz w:val="28"/>
          <w:szCs w:val="28"/>
        </w:rPr>
        <w:t>Содействие развитию и модернизации улично - дорожной сети муниципальных образований района</w:t>
      </w:r>
      <w:r w:rsidRPr="004756A0">
        <w:rPr>
          <w:sz w:val="28"/>
        </w:rPr>
        <w:t>».</w:t>
      </w:r>
    </w:p>
    <w:p w:rsidR="008A62D0" w:rsidRPr="001465E7" w:rsidRDefault="008A62D0" w:rsidP="008A62D0">
      <w:pPr>
        <w:ind w:firstLine="720"/>
        <w:jc w:val="right"/>
        <w:rPr>
          <w:sz w:val="28"/>
        </w:rPr>
      </w:pPr>
      <w:r w:rsidRPr="001465E7">
        <w:rPr>
          <w:sz w:val="28"/>
        </w:rPr>
        <w:t>Таблица 3</w:t>
      </w:r>
      <w:r w:rsidR="005B63F8" w:rsidRPr="001465E7">
        <w:rPr>
          <w:sz w:val="28"/>
        </w:rPr>
        <w:t>4</w:t>
      </w:r>
      <w:r w:rsidRPr="001465E7">
        <w:rPr>
          <w:sz w:val="28"/>
        </w:rPr>
        <w:t xml:space="preserve"> </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827"/>
        <w:gridCol w:w="1758"/>
        <w:gridCol w:w="1476"/>
      </w:tblGrid>
      <w:tr w:rsidR="008A62D0" w:rsidRPr="003C022B" w:rsidTr="005F1E21">
        <w:trPr>
          <w:trHeight w:val="645"/>
        </w:trPr>
        <w:tc>
          <w:tcPr>
            <w:tcW w:w="632" w:type="dxa"/>
            <w:vMerge w:val="restart"/>
            <w:vAlign w:val="center"/>
          </w:tcPr>
          <w:p w:rsidR="008A62D0" w:rsidRPr="003C022B" w:rsidRDefault="008A62D0" w:rsidP="005F1E21">
            <w:pPr>
              <w:jc w:val="center"/>
              <w:rPr>
                <w:sz w:val="24"/>
                <w:szCs w:val="24"/>
              </w:rPr>
            </w:pPr>
            <w:r w:rsidRPr="003C022B">
              <w:rPr>
                <w:sz w:val="24"/>
                <w:szCs w:val="24"/>
              </w:rPr>
              <w:t>№ п/п</w:t>
            </w:r>
          </w:p>
        </w:tc>
        <w:tc>
          <w:tcPr>
            <w:tcW w:w="2722" w:type="dxa"/>
            <w:vMerge w:val="restart"/>
            <w:vAlign w:val="center"/>
          </w:tcPr>
          <w:p w:rsidR="008A62D0" w:rsidRPr="003C022B" w:rsidRDefault="008A62D0" w:rsidP="005F1E21">
            <w:pPr>
              <w:jc w:val="center"/>
              <w:rPr>
                <w:sz w:val="24"/>
                <w:szCs w:val="24"/>
              </w:rPr>
            </w:pPr>
            <w:r w:rsidRPr="003C022B">
              <w:rPr>
                <w:sz w:val="24"/>
                <w:szCs w:val="24"/>
              </w:rPr>
              <w:t>Наименование ГРБС</w:t>
            </w:r>
          </w:p>
        </w:tc>
        <w:tc>
          <w:tcPr>
            <w:tcW w:w="1257" w:type="dxa"/>
            <w:vMerge w:val="restart"/>
            <w:vAlign w:val="center"/>
          </w:tcPr>
          <w:p w:rsidR="008A62D0" w:rsidRPr="003C022B" w:rsidRDefault="008A62D0" w:rsidP="005F1E21">
            <w:pPr>
              <w:jc w:val="center"/>
              <w:rPr>
                <w:sz w:val="24"/>
                <w:szCs w:val="24"/>
              </w:rPr>
            </w:pPr>
            <w:r w:rsidRPr="003C022B">
              <w:rPr>
                <w:sz w:val="24"/>
                <w:szCs w:val="24"/>
              </w:rPr>
              <w:t>Раздел, подраздел</w:t>
            </w:r>
          </w:p>
        </w:tc>
        <w:tc>
          <w:tcPr>
            <w:tcW w:w="5061" w:type="dxa"/>
            <w:gridSpan w:val="3"/>
            <w:vAlign w:val="center"/>
          </w:tcPr>
          <w:p w:rsidR="008A62D0" w:rsidRPr="003C022B" w:rsidRDefault="008A62D0" w:rsidP="005F1E21">
            <w:pPr>
              <w:jc w:val="center"/>
              <w:rPr>
                <w:sz w:val="24"/>
                <w:szCs w:val="24"/>
              </w:rPr>
            </w:pPr>
            <w:r w:rsidRPr="003C022B">
              <w:rPr>
                <w:sz w:val="24"/>
                <w:szCs w:val="24"/>
              </w:rPr>
              <w:t>Расходы (тыс. руб.), годы</w:t>
            </w:r>
          </w:p>
        </w:tc>
      </w:tr>
      <w:tr w:rsidR="008A62D0" w:rsidRPr="003C022B" w:rsidTr="005F1E21">
        <w:trPr>
          <w:trHeight w:val="232"/>
        </w:trPr>
        <w:tc>
          <w:tcPr>
            <w:tcW w:w="632" w:type="dxa"/>
            <w:vMerge/>
            <w:vAlign w:val="center"/>
          </w:tcPr>
          <w:p w:rsidR="008A62D0" w:rsidRPr="003C022B" w:rsidRDefault="008A62D0" w:rsidP="005F1E21">
            <w:pPr>
              <w:jc w:val="center"/>
              <w:rPr>
                <w:sz w:val="24"/>
                <w:szCs w:val="24"/>
              </w:rPr>
            </w:pPr>
          </w:p>
        </w:tc>
        <w:tc>
          <w:tcPr>
            <w:tcW w:w="2722" w:type="dxa"/>
            <w:vMerge/>
            <w:vAlign w:val="center"/>
          </w:tcPr>
          <w:p w:rsidR="008A62D0" w:rsidRPr="003C022B" w:rsidRDefault="008A62D0" w:rsidP="005F1E21">
            <w:pPr>
              <w:jc w:val="center"/>
              <w:rPr>
                <w:sz w:val="24"/>
                <w:szCs w:val="24"/>
              </w:rPr>
            </w:pPr>
          </w:p>
        </w:tc>
        <w:tc>
          <w:tcPr>
            <w:tcW w:w="1257" w:type="dxa"/>
            <w:vMerge/>
            <w:vAlign w:val="center"/>
          </w:tcPr>
          <w:p w:rsidR="008A62D0" w:rsidRPr="003C022B" w:rsidRDefault="008A62D0" w:rsidP="005F1E21">
            <w:pPr>
              <w:jc w:val="center"/>
              <w:rPr>
                <w:sz w:val="24"/>
                <w:szCs w:val="24"/>
              </w:rPr>
            </w:pPr>
          </w:p>
        </w:tc>
        <w:tc>
          <w:tcPr>
            <w:tcW w:w="1827" w:type="dxa"/>
            <w:vAlign w:val="center"/>
          </w:tcPr>
          <w:p w:rsidR="008A62D0" w:rsidRPr="003C022B" w:rsidRDefault="008A62D0" w:rsidP="003C022B">
            <w:pPr>
              <w:jc w:val="center"/>
              <w:rPr>
                <w:sz w:val="24"/>
                <w:szCs w:val="24"/>
              </w:rPr>
            </w:pPr>
            <w:r w:rsidRPr="003C022B">
              <w:rPr>
                <w:sz w:val="24"/>
                <w:szCs w:val="24"/>
              </w:rPr>
              <w:t>202</w:t>
            </w:r>
            <w:r w:rsidR="003C022B">
              <w:rPr>
                <w:sz w:val="24"/>
                <w:szCs w:val="24"/>
              </w:rPr>
              <w:t>4</w:t>
            </w:r>
            <w:r w:rsidRPr="003C022B">
              <w:rPr>
                <w:sz w:val="24"/>
                <w:szCs w:val="24"/>
              </w:rPr>
              <w:t xml:space="preserve"> год</w:t>
            </w:r>
          </w:p>
        </w:tc>
        <w:tc>
          <w:tcPr>
            <w:tcW w:w="1758" w:type="dxa"/>
            <w:vAlign w:val="center"/>
          </w:tcPr>
          <w:p w:rsidR="008A62D0" w:rsidRPr="003C022B" w:rsidRDefault="008A62D0" w:rsidP="003C022B">
            <w:pPr>
              <w:jc w:val="center"/>
              <w:rPr>
                <w:sz w:val="24"/>
                <w:szCs w:val="24"/>
              </w:rPr>
            </w:pPr>
            <w:r w:rsidRPr="003C022B">
              <w:rPr>
                <w:sz w:val="24"/>
                <w:szCs w:val="24"/>
              </w:rPr>
              <w:t>20</w:t>
            </w:r>
            <w:r w:rsidRPr="003C022B">
              <w:rPr>
                <w:sz w:val="24"/>
                <w:szCs w:val="24"/>
                <w:lang w:val="en-US"/>
              </w:rPr>
              <w:t>2</w:t>
            </w:r>
            <w:r w:rsidR="003C022B">
              <w:rPr>
                <w:sz w:val="24"/>
                <w:szCs w:val="24"/>
              </w:rPr>
              <w:t>5</w:t>
            </w:r>
            <w:r w:rsidRPr="003C022B">
              <w:rPr>
                <w:sz w:val="24"/>
                <w:szCs w:val="24"/>
              </w:rPr>
              <w:t xml:space="preserve"> год</w:t>
            </w:r>
          </w:p>
        </w:tc>
        <w:tc>
          <w:tcPr>
            <w:tcW w:w="1476" w:type="dxa"/>
            <w:vAlign w:val="center"/>
          </w:tcPr>
          <w:p w:rsidR="008A62D0" w:rsidRPr="003C022B" w:rsidRDefault="008A62D0" w:rsidP="003C022B">
            <w:pPr>
              <w:jc w:val="center"/>
              <w:rPr>
                <w:sz w:val="24"/>
                <w:szCs w:val="24"/>
              </w:rPr>
            </w:pPr>
            <w:r w:rsidRPr="003C022B">
              <w:rPr>
                <w:sz w:val="24"/>
                <w:szCs w:val="24"/>
              </w:rPr>
              <w:t>202</w:t>
            </w:r>
            <w:r w:rsidR="003C022B">
              <w:rPr>
                <w:sz w:val="24"/>
                <w:szCs w:val="24"/>
              </w:rPr>
              <w:t>6</w:t>
            </w:r>
            <w:r w:rsidRPr="003C022B">
              <w:rPr>
                <w:sz w:val="24"/>
                <w:szCs w:val="24"/>
                <w:lang w:val="en-US"/>
              </w:rPr>
              <w:t xml:space="preserve"> </w:t>
            </w:r>
            <w:r w:rsidRPr="003C022B">
              <w:rPr>
                <w:sz w:val="24"/>
                <w:szCs w:val="24"/>
              </w:rPr>
              <w:t>год</w:t>
            </w:r>
          </w:p>
        </w:tc>
      </w:tr>
      <w:tr w:rsidR="008A62D0" w:rsidRPr="003C022B" w:rsidTr="005F1E21">
        <w:trPr>
          <w:trHeight w:val="679"/>
        </w:trPr>
        <w:tc>
          <w:tcPr>
            <w:tcW w:w="632" w:type="dxa"/>
            <w:vAlign w:val="center"/>
          </w:tcPr>
          <w:p w:rsidR="008A62D0" w:rsidRPr="003C022B" w:rsidRDefault="008A62D0" w:rsidP="005F1E21">
            <w:pPr>
              <w:rPr>
                <w:sz w:val="24"/>
                <w:szCs w:val="24"/>
              </w:rPr>
            </w:pPr>
            <w:r w:rsidRPr="003C022B">
              <w:rPr>
                <w:sz w:val="24"/>
                <w:szCs w:val="24"/>
              </w:rPr>
              <w:t>1</w:t>
            </w:r>
          </w:p>
        </w:tc>
        <w:tc>
          <w:tcPr>
            <w:tcW w:w="2722" w:type="dxa"/>
            <w:vAlign w:val="center"/>
          </w:tcPr>
          <w:p w:rsidR="008A62D0" w:rsidRPr="003C022B" w:rsidRDefault="008A62D0" w:rsidP="005F1E21">
            <w:pPr>
              <w:rPr>
                <w:sz w:val="24"/>
                <w:szCs w:val="24"/>
              </w:rPr>
            </w:pPr>
            <w:r w:rsidRPr="003C022B">
              <w:rPr>
                <w:sz w:val="24"/>
                <w:szCs w:val="24"/>
              </w:rPr>
              <w:t>Финуправление района</w:t>
            </w:r>
          </w:p>
        </w:tc>
        <w:tc>
          <w:tcPr>
            <w:tcW w:w="1257" w:type="dxa"/>
            <w:vAlign w:val="center"/>
          </w:tcPr>
          <w:p w:rsidR="008A62D0" w:rsidRPr="003C022B" w:rsidRDefault="008A62D0" w:rsidP="005F1E21">
            <w:pPr>
              <w:rPr>
                <w:sz w:val="24"/>
                <w:szCs w:val="24"/>
              </w:rPr>
            </w:pPr>
            <w:r w:rsidRPr="003C022B">
              <w:rPr>
                <w:sz w:val="24"/>
                <w:szCs w:val="24"/>
              </w:rPr>
              <w:t xml:space="preserve">   04 09</w:t>
            </w:r>
          </w:p>
        </w:tc>
        <w:tc>
          <w:tcPr>
            <w:tcW w:w="1827" w:type="dxa"/>
            <w:shd w:val="clear" w:color="auto" w:fill="auto"/>
            <w:vAlign w:val="center"/>
          </w:tcPr>
          <w:p w:rsidR="008A62D0" w:rsidRPr="003C022B" w:rsidRDefault="003C022B" w:rsidP="005F1E21">
            <w:pPr>
              <w:jc w:val="center"/>
              <w:rPr>
                <w:color w:val="000000"/>
                <w:sz w:val="24"/>
                <w:szCs w:val="24"/>
              </w:rPr>
            </w:pPr>
            <w:r>
              <w:rPr>
                <w:color w:val="000000"/>
                <w:sz w:val="24"/>
                <w:szCs w:val="24"/>
              </w:rPr>
              <w:t>3 857,60</w:t>
            </w:r>
          </w:p>
        </w:tc>
        <w:tc>
          <w:tcPr>
            <w:tcW w:w="1758" w:type="dxa"/>
            <w:shd w:val="clear" w:color="auto" w:fill="auto"/>
            <w:vAlign w:val="center"/>
          </w:tcPr>
          <w:p w:rsidR="008A62D0" w:rsidRPr="003C022B" w:rsidRDefault="003C022B" w:rsidP="005F1E21">
            <w:pPr>
              <w:jc w:val="center"/>
              <w:rPr>
                <w:color w:val="000000"/>
                <w:sz w:val="24"/>
                <w:szCs w:val="24"/>
              </w:rPr>
            </w:pPr>
            <w:r>
              <w:rPr>
                <w:color w:val="000000"/>
                <w:sz w:val="24"/>
                <w:szCs w:val="24"/>
              </w:rPr>
              <w:t>0,00</w:t>
            </w:r>
          </w:p>
        </w:tc>
        <w:tc>
          <w:tcPr>
            <w:tcW w:w="1476" w:type="dxa"/>
            <w:shd w:val="clear" w:color="auto" w:fill="auto"/>
            <w:vAlign w:val="center"/>
          </w:tcPr>
          <w:p w:rsidR="008A62D0" w:rsidRPr="003C022B" w:rsidRDefault="003C022B" w:rsidP="005F1E21">
            <w:pPr>
              <w:jc w:val="center"/>
              <w:rPr>
                <w:color w:val="000000"/>
                <w:sz w:val="24"/>
                <w:szCs w:val="24"/>
              </w:rPr>
            </w:pPr>
            <w:r>
              <w:rPr>
                <w:color w:val="000000"/>
                <w:sz w:val="24"/>
                <w:szCs w:val="24"/>
              </w:rPr>
              <w:t>0,00</w:t>
            </w:r>
          </w:p>
        </w:tc>
      </w:tr>
      <w:tr w:rsidR="008A62D0" w:rsidRPr="003C022B" w:rsidTr="005F1E21">
        <w:trPr>
          <w:trHeight w:val="679"/>
        </w:trPr>
        <w:tc>
          <w:tcPr>
            <w:tcW w:w="632" w:type="dxa"/>
            <w:vAlign w:val="center"/>
          </w:tcPr>
          <w:p w:rsidR="008A62D0" w:rsidRPr="003C022B" w:rsidRDefault="008A62D0" w:rsidP="005F1E21">
            <w:pPr>
              <w:rPr>
                <w:sz w:val="24"/>
                <w:szCs w:val="24"/>
              </w:rPr>
            </w:pPr>
            <w:r w:rsidRPr="003C022B">
              <w:rPr>
                <w:sz w:val="24"/>
                <w:szCs w:val="24"/>
              </w:rPr>
              <w:t>2</w:t>
            </w:r>
          </w:p>
        </w:tc>
        <w:tc>
          <w:tcPr>
            <w:tcW w:w="2722" w:type="dxa"/>
            <w:vAlign w:val="center"/>
          </w:tcPr>
          <w:p w:rsidR="008A62D0" w:rsidRPr="003C022B" w:rsidRDefault="008A62D0" w:rsidP="005F1E21">
            <w:pPr>
              <w:rPr>
                <w:sz w:val="24"/>
                <w:szCs w:val="24"/>
              </w:rPr>
            </w:pPr>
            <w:r w:rsidRPr="003C022B">
              <w:rPr>
                <w:sz w:val="24"/>
                <w:szCs w:val="24"/>
              </w:rPr>
              <w:t>Администрация района</w:t>
            </w:r>
          </w:p>
        </w:tc>
        <w:tc>
          <w:tcPr>
            <w:tcW w:w="1257" w:type="dxa"/>
            <w:vAlign w:val="center"/>
          </w:tcPr>
          <w:p w:rsidR="008A62D0" w:rsidRPr="003C022B" w:rsidRDefault="008A62D0" w:rsidP="005F1E21">
            <w:pPr>
              <w:rPr>
                <w:sz w:val="24"/>
                <w:szCs w:val="24"/>
              </w:rPr>
            </w:pPr>
            <w:r w:rsidRPr="003C022B">
              <w:rPr>
                <w:sz w:val="24"/>
                <w:szCs w:val="24"/>
              </w:rPr>
              <w:t xml:space="preserve">   04 09</w:t>
            </w:r>
          </w:p>
        </w:tc>
        <w:tc>
          <w:tcPr>
            <w:tcW w:w="1827" w:type="dxa"/>
            <w:shd w:val="clear" w:color="auto" w:fill="auto"/>
            <w:vAlign w:val="center"/>
          </w:tcPr>
          <w:p w:rsidR="008A62D0" w:rsidRPr="003C022B" w:rsidRDefault="003C022B" w:rsidP="005F1E21">
            <w:pPr>
              <w:jc w:val="center"/>
              <w:rPr>
                <w:color w:val="000000"/>
                <w:sz w:val="24"/>
                <w:szCs w:val="24"/>
              </w:rPr>
            </w:pPr>
            <w:r>
              <w:rPr>
                <w:color w:val="000000"/>
                <w:sz w:val="24"/>
                <w:szCs w:val="24"/>
              </w:rPr>
              <w:t>702,80</w:t>
            </w:r>
          </w:p>
        </w:tc>
        <w:tc>
          <w:tcPr>
            <w:tcW w:w="1758" w:type="dxa"/>
            <w:shd w:val="clear" w:color="auto" w:fill="auto"/>
            <w:vAlign w:val="center"/>
          </w:tcPr>
          <w:p w:rsidR="008A62D0" w:rsidRPr="003C022B" w:rsidRDefault="003C022B" w:rsidP="005F1E21">
            <w:pPr>
              <w:jc w:val="center"/>
              <w:rPr>
                <w:color w:val="000000"/>
                <w:sz w:val="24"/>
                <w:szCs w:val="24"/>
              </w:rPr>
            </w:pPr>
            <w:r>
              <w:rPr>
                <w:color w:val="000000"/>
                <w:sz w:val="24"/>
                <w:szCs w:val="24"/>
              </w:rPr>
              <w:t>246,90</w:t>
            </w:r>
          </w:p>
        </w:tc>
        <w:tc>
          <w:tcPr>
            <w:tcW w:w="1476" w:type="dxa"/>
            <w:shd w:val="clear" w:color="auto" w:fill="auto"/>
            <w:vAlign w:val="center"/>
          </w:tcPr>
          <w:p w:rsidR="008A62D0" w:rsidRPr="003C022B" w:rsidRDefault="003C022B" w:rsidP="005F1E21">
            <w:pPr>
              <w:jc w:val="center"/>
              <w:rPr>
                <w:color w:val="000000"/>
                <w:sz w:val="24"/>
                <w:szCs w:val="24"/>
              </w:rPr>
            </w:pPr>
            <w:r>
              <w:rPr>
                <w:color w:val="000000"/>
                <w:sz w:val="24"/>
                <w:szCs w:val="24"/>
              </w:rPr>
              <w:t>249,40</w:t>
            </w:r>
          </w:p>
        </w:tc>
      </w:tr>
      <w:tr w:rsidR="008A62D0" w:rsidRPr="00705D30" w:rsidTr="005F1E21">
        <w:trPr>
          <w:trHeight w:val="634"/>
        </w:trPr>
        <w:tc>
          <w:tcPr>
            <w:tcW w:w="632" w:type="dxa"/>
            <w:vAlign w:val="center"/>
          </w:tcPr>
          <w:p w:rsidR="008A62D0" w:rsidRPr="003C022B" w:rsidRDefault="008A62D0" w:rsidP="005F1E21">
            <w:pPr>
              <w:rPr>
                <w:sz w:val="24"/>
                <w:szCs w:val="24"/>
              </w:rPr>
            </w:pPr>
          </w:p>
        </w:tc>
        <w:tc>
          <w:tcPr>
            <w:tcW w:w="2722" w:type="dxa"/>
            <w:vAlign w:val="center"/>
          </w:tcPr>
          <w:p w:rsidR="008A62D0" w:rsidRPr="003C022B" w:rsidRDefault="008A62D0" w:rsidP="005F1E21">
            <w:pPr>
              <w:rPr>
                <w:sz w:val="24"/>
                <w:szCs w:val="24"/>
              </w:rPr>
            </w:pPr>
            <w:r w:rsidRPr="003C022B">
              <w:rPr>
                <w:sz w:val="24"/>
                <w:szCs w:val="24"/>
              </w:rPr>
              <w:t>Всего</w:t>
            </w:r>
          </w:p>
        </w:tc>
        <w:tc>
          <w:tcPr>
            <w:tcW w:w="1257" w:type="dxa"/>
            <w:vAlign w:val="center"/>
          </w:tcPr>
          <w:p w:rsidR="008A62D0" w:rsidRPr="003C022B" w:rsidRDefault="008A62D0" w:rsidP="005F1E21">
            <w:pPr>
              <w:jc w:val="center"/>
              <w:rPr>
                <w:sz w:val="24"/>
                <w:szCs w:val="24"/>
              </w:rPr>
            </w:pPr>
            <w:r w:rsidRPr="003C022B">
              <w:rPr>
                <w:sz w:val="24"/>
                <w:szCs w:val="24"/>
              </w:rPr>
              <w:t>Х</w:t>
            </w:r>
          </w:p>
        </w:tc>
        <w:tc>
          <w:tcPr>
            <w:tcW w:w="1827" w:type="dxa"/>
            <w:shd w:val="clear" w:color="auto" w:fill="auto"/>
            <w:vAlign w:val="center"/>
          </w:tcPr>
          <w:p w:rsidR="008A62D0" w:rsidRPr="003C022B" w:rsidRDefault="003C022B" w:rsidP="005F1E21">
            <w:pPr>
              <w:jc w:val="center"/>
              <w:rPr>
                <w:color w:val="000000"/>
                <w:sz w:val="24"/>
                <w:szCs w:val="24"/>
              </w:rPr>
            </w:pPr>
            <w:r>
              <w:rPr>
                <w:color w:val="000000"/>
                <w:sz w:val="24"/>
                <w:szCs w:val="24"/>
              </w:rPr>
              <w:t>4 560,40</w:t>
            </w:r>
          </w:p>
        </w:tc>
        <w:tc>
          <w:tcPr>
            <w:tcW w:w="1758" w:type="dxa"/>
            <w:shd w:val="clear" w:color="auto" w:fill="auto"/>
            <w:vAlign w:val="center"/>
          </w:tcPr>
          <w:p w:rsidR="008A62D0" w:rsidRPr="003C022B" w:rsidRDefault="003C022B" w:rsidP="005F1E21">
            <w:pPr>
              <w:jc w:val="center"/>
              <w:rPr>
                <w:color w:val="000000"/>
                <w:sz w:val="24"/>
                <w:szCs w:val="24"/>
              </w:rPr>
            </w:pPr>
            <w:r>
              <w:rPr>
                <w:color w:val="000000"/>
                <w:sz w:val="24"/>
                <w:szCs w:val="24"/>
              </w:rPr>
              <w:t>246,90</w:t>
            </w:r>
          </w:p>
        </w:tc>
        <w:tc>
          <w:tcPr>
            <w:tcW w:w="1476" w:type="dxa"/>
            <w:shd w:val="clear" w:color="auto" w:fill="auto"/>
            <w:vAlign w:val="center"/>
          </w:tcPr>
          <w:p w:rsidR="008A62D0" w:rsidRPr="003C022B" w:rsidRDefault="003C022B" w:rsidP="005F1E21">
            <w:pPr>
              <w:jc w:val="center"/>
              <w:rPr>
                <w:color w:val="000000"/>
                <w:sz w:val="24"/>
                <w:szCs w:val="24"/>
              </w:rPr>
            </w:pPr>
            <w:r>
              <w:rPr>
                <w:color w:val="000000"/>
                <w:sz w:val="24"/>
                <w:szCs w:val="24"/>
              </w:rPr>
              <w:t>249,40</w:t>
            </w:r>
          </w:p>
        </w:tc>
      </w:tr>
    </w:tbl>
    <w:p w:rsidR="008A62D0" w:rsidRPr="00705D30" w:rsidRDefault="008A62D0" w:rsidP="008A62D0">
      <w:pPr>
        <w:widowControl w:val="0"/>
        <w:autoSpaceDE w:val="0"/>
        <w:autoSpaceDN w:val="0"/>
        <w:adjustRightInd w:val="0"/>
        <w:ind w:firstLine="709"/>
        <w:jc w:val="both"/>
        <w:rPr>
          <w:rFonts w:eastAsia="Calibri"/>
          <w:sz w:val="28"/>
          <w:szCs w:val="28"/>
          <w:highlight w:val="yellow"/>
          <w:lang w:eastAsia="en-US"/>
        </w:rPr>
      </w:pPr>
    </w:p>
    <w:p w:rsidR="008A62D0" w:rsidRPr="00A84461" w:rsidRDefault="008A62D0" w:rsidP="008A62D0">
      <w:pPr>
        <w:widowControl w:val="0"/>
        <w:autoSpaceDE w:val="0"/>
        <w:autoSpaceDN w:val="0"/>
        <w:adjustRightInd w:val="0"/>
        <w:ind w:firstLine="709"/>
        <w:jc w:val="both"/>
        <w:rPr>
          <w:rFonts w:eastAsia="Calibri"/>
          <w:sz w:val="28"/>
          <w:szCs w:val="28"/>
          <w:lang w:eastAsia="en-US"/>
        </w:rPr>
      </w:pPr>
      <w:r w:rsidRPr="00A84461">
        <w:rPr>
          <w:rFonts w:eastAsia="Calibri"/>
          <w:sz w:val="28"/>
          <w:szCs w:val="28"/>
          <w:lang w:eastAsia="en-US"/>
        </w:rPr>
        <w:t>Целью Подпрограммы является содействие повышению уровня транспортно-эксплуатационного состояния автомобильных дорог местного значения сельских поселений.</w:t>
      </w:r>
    </w:p>
    <w:p w:rsidR="008A62D0" w:rsidRPr="00A84461" w:rsidRDefault="008A62D0" w:rsidP="008A62D0">
      <w:pPr>
        <w:ind w:firstLine="709"/>
        <w:jc w:val="both"/>
        <w:rPr>
          <w:rFonts w:eastAsia="Calibri"/>
          <w:sz w:val="28"/>
          <w:szCs w:val="28"/>
          <w:lang w:eastAsia="en-US"/>
        </w:rPr>
      </w:pPr>
      <w:r w:rsidRPr="00A84461">
        <w:rPr>
          <w:rFonts w:eastAsia="Calibri"/>
          <w:sz w:val="28"/>
          <w:szCs w:val="28"/>
          <w:lang w:eastAsia="en-US"/>
        </w:rPr>
        <w:t>При реализации подпрограммы будут решены следующие задачи: ремонт, капитальный ремонт, реконструкция и строительство автомобильных дорог местного значения сельских поселений.</w:t>
      </w:r>
    </w:p>
    <w:p w:rsidR="008A62D0" w:rsidRPr="00A84461" w:rsidRDefault="008A62D0" w:rsidP="008A62D0">
      <w:pPr>
        <w:ind w:firstLine="709"/>
        <w:jc w:val="both"/>
        <w:rPr>
          <w:sz w:val="28"/>
        </w:rPr>
      </w:pPr>
      <w:r w:rsidRPr="00A84461">
        <w:rPr>
          <w:sz w:val="28"/>
        </w:rPr>
        <w:t>При реализации данной подпрограммы будут достигнуты следующие показатели:</w:t>
      </w:r>
    </w:p>
    <w:p w:rsidR="008A62D0" w:rsidRPr="001465E7" w:rsidRDefault="008A62D0" w:rsidP="008A62D0">
      <w:pPr>
        <w:pStyle w:val="a9"/>
        <w:keepNext/>
        <w:jc w:val="right"/>
      </w:pPr>
      <w:r w:rsidRPr="001465E7">
        <w:t>Таблица 3</w:t>
      </w:r>
      <w:r w:rsidR="005B63F8" w:rsidRPr="001465E7">
        <w:t>5</w:t>
      </w:r>
    </w:p>
    <w:p w:rsidR="005F1E21" w:rsidRPr="00705D30" w:rsidRDefault="005F1E21" w:rsidP="005F1E21">
      <w:pPr>
        <w:rPr>
          <w:highlight w:val="yellow"/>
        </w:rPr>
      </w:pP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1423"/>
        <w:gridCol w:w="1122"/>
        <w:gridCol w:w="1276"/>
        <w:gridCol w:w="1139"/>
      </w:tblGrid>
      <w:tr w:rsidR="008A62D0" w:rsidRPr="00705D30" w:rsidTr="005F1E21">
        <w:trPr>
          <w:trHeight w:val="657"/>
          <w:tblHeader/>
        </w:trPr>
        <w:tc>
          <w:tcPr>
            <w:tcW w:w="2427" w:type="pct"/>
            <w:vAlign w:val="center"/>
          </w:tcPr>
          <w:p w:rsidR="008A62D0" w:rsidRPr="001F7CD1" w:rsidRDefault="008A62D0" w:rsidP="005F1E21">
            <w:pPr>
              <w:jc w:val="center"/>
              <w:rPr>
                <w:sz w:val="24"/>
                <w:szCs w:val="24"/>
              </w:rPr>
            </w:pPr>
            <w:r w:rsidRPr="001F7CD1">
              <w:rPr>
                <w:sz w:val="24"/>
                <w:szCs w:val="24"/>
              </w:rPr>
              <w:lastRenderedPageBreak/>
              <w:t>Показатели</w:t>
            </w:r>
          </w:p>
        </w:tc>
        <w:tc>
          <w:tcPr>
            <w:tcW w:w="738" w:type="pct"/>
            <w:vAlign w:val="center"/>
          </w:tcPr>
          <w:p w:rsidR="008A62D0" w:rsidRPr="001F7CD1" w:rsidRDefault="008A62D0" w:rsidP="005F1E21">
            <w:pPr>
              <w:jc w:val="center"/>
              <w:rPr>
                <w:sz w:val="24"/>
                <w:szCs w:val="24"/>
              </w:rPr>
            </w:pPr>
            <w:r w:rsidRPr="001F7CD1">
              <w:rPr>
                <w:sz w:val="24"/>
                <w:szCs w:val="24"/>
              </w:rPr>
              <w:t>Единица измерения</w:t>
            </w:r>
          </w:p>
        </w:tc>
        <w:tc>
          <w:tcPr>
            <w:tcW w:w="582" w:type="pct"/>
            <w:vAlign w:val="center"/>
          </w:tcPr>
          <w:p w:rsidR="008A62D0" w:rsidRPr="001F7CD1" w:rsidRDefault="008A62D0" w:rsidP="001F7CD1">
            <w:pPr>
              <w:jc w:val="center"/>
              <w:rPr>
                <w:sz w:val="24"/>
                <w:szCs w:val="24"/>
              </w:rPr>
            </w:pPr>
            <w:r w:rsidRPr="001F7CD1">
              <w:rPr>
                <w:sz w:val="24"/>
                <w:szCs w:val="24"/>
              </w:rPr>
              <w:t>202</w:t>
            </w:r>
            <w:r w:rsidR="001F7CD1">
              <w:rPr>
                <w:sz w:val="24"/>
                <w:szCs w:val="24"/>
              </w:rPr>
              <w:t>4</w:t>
            </w:r>
            <w:r w:rsidRPr="001F7CD1">
              <w:rPr>
                <w:sz w:val="24"/>
                <w:szCs w:val="24"/>
              </w:rPr>
              <w:t xml:space="preserve"> год</w:t>
            </w:r>
          </w:p>
        </w:tc>
        <w:tc>
          <w:tcPr>
            <w:tcW w:w="662" w:type="pct"/>
            <w:vAlign w:val="center"/>
          </w:tcPr>
          <w:p w:rsidR="008A62D0" w:rsidRPr="001F7CD1" w:rsidRDefault="008A62D0" w:rsidP="001F7CD1">
            <w:pPr>
              <w:jc w:val="center"/>
              <w:rPr>
                <w:sz w:val="24"/>
                <w:szCs w:val="24"/>
              </w:rPr>
            </w:pPr>
            <w:r w:rsidRPr="001F7CD1">
              <w:rPr>
                <w:sz w:val="24"/>
                <w:szCs w:val="24"/>
              </w:rPr>
              <w:t>202</w:t>
            </w:r>
            <w:r w:rsidR="001F7CD1">
              <w:rPr>
                <w:sz w:val="24"/>
                <w:szCs w:val="24"/>
              </w:rPr>
              <w:t>5</w:t>
            </w:r>
            <w:r w:rsidRPr="001F7CD1">
              <w:rPr>
                <w:sz w:val="24"/>
                <w:szCs w:val="24"/>
              </w:rPr>
              <w:t xml:space="preserve"> год</w:t>
            </w:r>
          </w:p>
        </w:tc>
        <w:tc>
          <w:tcPr>
            <w:tcW w:w="591" w:type="pct"/>
            <w:vAlign w:val="center"/>
          </w:tcPr>
          <w:p w:rsidR="008A62D0" w:rsidRPr="001F7CD1" w:rsidRDefault="008A62D0" w:rsidP="001F7CD1">
            <w:pPr>
              <w:jc w:val="center"/>
              <w:rPr>
                <w:sz w:val="24"/>
                <w:szCs w:val="24"/>
              </w:rPr>
            </w:pPr>
            <w:r w:rsidRPr="001F7CD1">
              <w:rPr>
                <w:sz w:val="24"/>
                <w:szCs w:val="24"/>
              </w:rPr>
              <w:t>202</w:t>
            </w:r>
            <w:r w:rsidR="001F7CD1">
              <w:rPr>
                <w:sz w:val="24"/>
                <w:szCs w:val="24"/>
              </w:rPr>
              <w:t>6</w:t>
            </w:r>
            <w:r w:rsidRPr="001F7CD1">
              <w:rPr>
                <w:sz w:val="24"/>
                <w:szCs w:val="24"/>
              </w:rPr>
              <w:t xml:space="preserve"> год</w:t>
            </w:r>
          </w:p>
        </w:tc>
      </w:tr>
      <w:tr w:rsidR="008A62D0" w:rsidRPr="00705D30" w:rsidTr="005F1E21">
        <w:tc>
          <w:tcPr>
            <w:tcW w:w="2427" w:type="pct"/>
            <w:vMerge w:val="restart"/>
          </w:tcPr>
          <w:p w:rsidR="008A62D0" w:rsidRPr="001F7CD1" w:rsidRDefault="008A62D0" w:rsidP="001F7CD1">
            <w:pPr>
              <w:pStyle w:val="ConsPlusNormal"/>
              <w:ind w:firstLine="0"/>
              <w:rPr>
                <w:rFonts w:ascii="Times New Roman" w:hAnsi="Times New Roman" w:cs="Times New Roman"/>
                <w:sz w:val="24"/>
                <w:szCs w:val="24"/>
                <w:lang w:eastAsia="en-US"/>
              </w:rPr>
            </w:pPr>
            <w:r w:rsidRPr="001F7CD1">
              <w:rPr>
                <w:rFonts w:ascii="Times New Roman" w:hAnsi="Times New Roman"/>
                <w:sz w:val="24"/>
                <w:szCs w:val="24"/>
              </w:rPr>
              <w:t>Протяженность автомобильных дорог общего пользования местного значения работы, по содержанию которых выполняется в объеме действующих нормативов (допустимый уровень) и их удельный вес в общей протяженности автомобильных дорог</w:t>
            </w:r>
          </w:p>
        </w:tc>
        <w:tc>
          <w:tcPr>
            <w:tcW w:w="738" w:type="pct"/>
            <w:vAlign w:val="center"/>
          </w:tcPr>
          <w:p w:rsidR="008A62D0" w:rsidRPr="001F7CD1" w:rsidRDefault="008A62D0" w:rsidP="005F1E21">
            <w:pPr>
              <w:jc w:val="center"/>
              <w:rPr>
                <w:sz w:val="24"/>
                <w:szCs w:val="24"/>
              </w:rPr>
            </w:pPr>
            <w:r w:rsidRPr="001F7CD1">
              <w:rPr>
                <w:sz w:val="24"/>
                <w:szCs w:val="24"/>
              </w:rPr>
              <w:t>км (ведомственная статистика)</w:t>
            </w:r>
          </w:p>
        </w:tc>
        <w:tc>
          <w:tcPr>
            <w:tcW w:w="582" w:type="pct"/>
            <w:vAlign w:val="center"/>
          </w:tcPr>
          <w:p w:rsidR="008A62D0" w:rsidRPr="001F7CD1" w:rsidRDefault="0088538D" w:rsidP="005F1E21">
            <w:pPr>
              <w:jc w:val="center"/>
              <w:rPr>
                <w:sz w:val="24"/>
                <w:szCs w:val="24"/>
              </w:rPr>
            </w:pPr>
            <w:r w:rsidRPr="001F7CD1">
              <w:rPr>
                <w:sz w:val="24"/>
                <w:szCs w:val="24"/>
              </w:rPr>
              <w:t>200</w:t>
            </w:r>
          </w:p>
        </w:tc>
        <w:tc>
          <w:tcPr>
            <w:tcW w:w="662" w:type="pct"/>
            <w:vAlign w:val="center"/>
          </w:tcPr>
          <w:p w:rsidR="008A62D0" w:rsidRPr="001F7CD1" w:rsidRDefault="0088538D" w:rsidP="005F1E21">
            <w:pPr>
              <w:jc w:val="center"/>
              <w:rPr>
                <w:sz w:val="24"/>
                <w:szCs w:val="24"/>
              </w:rPr>
            </w:pPr>
            <w:r w:rsidRPr="001F7CD1">
              <w:rPr>
                <w:sz w:val="24"/>
                <w:szCs w:val="24"/>
              </w:rPr>
              <w:t>200</w:t>
            </w:r>
          </w:p>
        </w:tc>
        <w:tc>
          <w:tcPr>
            <w:tcW w:w="591" w:type="pct"/>
            <w:vAlign w:val="center"/>
          </w:tcPr>
          <w:p w:rsidR="008A62D0" w:rsidRPr="001F7CD1" w:rsidRDefault="0088538D" w:rsidP="005F1E21">
            <w:pPr>
              <w:jc w:val="center"/>
              <w:rPr>
                <w:sz w:val="24"/>
                <w:szCs w:val="24"/>
              </w:rPr>
            </w:pPr>
            <w:r w:rsidRPr="001F7CD1">
              <w:rPr>
                <w:sz w:val="24"/>
                <w:szCs w:val="24"/>
              </w:rPr>
              <w:t>200</w:t>
            </w:r>
          </w:p>
        </w:tc>
      </w:tr>
      <w:tr w:rsidR="008A62D0" w:rsidRPr="00705D30" w:rsidTr="005F1E21">
        <w:tc>
          <w:tcPr>
            <w:tcW w:w="2427" w:type="pct"/>
            <w:vMerge/>
            <w:vAlign w:val="center"/>
          </w:tcPr>
          <w:p w:rsidR="008A62D0" w:rsidRPr="001F7CD1" w:rsidRDefault="008A62D0" w:rsidP="005F1E21">
            <w:pPr>
              <w:rPr>
                <w:sz w:val="24"/>
                <w:szCs w:val="24"/>
              </w:rPr>
            </w:pPr>
          </w:p>
        </w:tc>
        <w:tc>
          <w:tcPr>
            <w:tcW w:w="738" w:type="pct"/>
            <w:vAlign w:val="center"/>
          </w:tcPr>
          <w:p w:rsidR="008A62D0" w:rsidRPr="001F7CD1" w:rsidRDefault="008A62D0" w:rsidP="005F1E21">
            <w:pPr>
              <w:jc w:val="center"/>
              <w:rPr>
                <w:sz w:val="24"/>
                <w:szCs w:val="24"/>
              </w:rPr>
            </w:pPr>
            <w:r w:rsidRPr="001F7CD1">
              <w:rPr>
                <w:sz w:val="24"/>
                <w:szCs w:val="24"/>
              </w:rPr>
              <w:t>% (ведомственная статистика)</w:t>
            </w:r>
          </w:p>
        </w:tc>
        <w:tc>
          <w:tcPr>
            <w:tcW w:w="582" w:type="pct"/>
            <w:vAlign w:val="center"/>
          </w:tcPr>
          <w:p w:rsidR="008A62D0" w:rsidRPr="001F7CD1" w:rsidRDefault="008A62D0" w:rsidP="005F1E21">
            <w:pPr>
              <w:jc w:val="center"/>
              <w:rPr>
                <w:sz w:val="24"/>
                <w:szCs w:val="24"/>
              </w:rPr>
            </w:pPr>
            <w:r w:rsidRPr="001F7CD1">
              <w:rPr>
                <w:sz w:val="24"/>
                <w:szCs w:val="24"/>
              </w:rPr>
              <w:t>45</w:t>
            </w:r>
          </w:p>
        </w:tc>
        <w:tc>
          <w:tcPr>
            <w:tcW w:w="662" w:type="pct"/>
            <w:vAlign w:val="center"/>
          </w:tcPr>
          <w:p w:rsidR="008A62D0" w:rsidRPr="001F7CD1" w:rsidRDefault="008A62D0" w:rsidP="005F1E21">
            <w:pPr>
              <w:jc w:val="center"/>
              <w:rPr>
                <w:sz w:val="24"/>
                <w:szCs w:val="24"/>
              </w:rPr>
            </w:pPr>
            <w:r w:rsidRPr="001F7CD1">
              <w:rPr>
                <w:sz w:val="24"/>
                <w:szCs w:val="24"/>
              </w:rPr>
              <w:t>45</w:t>
            </w:r>
          </w:p>
        </w:tc>
        <w:tc>
          <w:tcPr>
            <w:tcW w:w="591" w:type="pct"/>
            <w:vAlign w:val="center"/>
          </w:tcPr>
          <w:p w:rsidR="008A62D0" w:rsidRPr="001F7CD1" w:rsidRDefault="008A62D0" w:rsidP="005F1E21">
            <w:pPr>
              <w:jc w:val="center"/>
              <w:rPr>
                <w:sz w:val="24"/>
                <w:szCs w:val="24"/>
              </w:rPr>
            </w:pPr>
            <w:r w:rsidRPr="001F7CD1">
              <w:rPr>
                <w:sz w:val="24"/>
                <w:szCs w:val="24"/>
              </w:rPr>
              <w:t>45</w:t>
            </w:r>
          </w:p>
        </w:tc>
      </w:tr>
    </w:tbl>
    <w:p w:rsidR="005F1E21" w:rsidRPr="00705D30" w:rsidRDefault="005F1E21" w:rsidP="008A62D0">
      <w:pPr>
        <w:ind w:firstLine="709"/>
        <w:jc w:val="both"/>
        <w:rPr>
          <w:sz w:val="28"/>
          <w:highlight w:val="yellow"/>
        </w:rPr>
      </w:pPr>
    </w:p>
    <w:p w:rsidR="008A62D0" w:rsidRPr="00743AFD" w:rsidRDefault="008A62D0" w:rsidP="008A62D0">
      <w:pPr>
        <w:ind w:firstLine="709"/>
        <w:jc w:val="both"/>
        <w:rPr>
          <w:sz w:val="28"/>
        </w:rPr>
      </w:pPr>
      <w:r w:rsidRPr="00743AFD">
        <w:rPr>
          <w:sz w:val="28"/>
        </w:rPr>
        <w:t>Система мероприятий подпрограммы включает в себя:</w:t>
      </w:r>
    </w:p>
    <w:p w:rsidR="008A62D0" w:rsidRPr="00743AFD" w:rsidRDefault="008A62D0" w:rsidP="008A62D0">
      <w:pPr>
        <w:ind w:firstLine="709"/>
        <w:jc w:val="both"/>
        <w:rPr>
          <w:color w:val="000000"/>
          <w:sz w:val="28"/>
          <w:szCs w:val="28"/>
        </w:rPr>
      </w:pPr>
      <w:r w:rsidRPr="00743AFD">
        <w:rPr>
          <w:sz w:val="28"/>
          <w:szCs w:val="28"/>
        </w:rPr>
        <w:t xml:space="preserve">иные межбюджетные трансферты на содержание автодорог местного значения </w:t>
      </w:r>
      <w:r w:rsidRPr="00743AFD">
        <w:rPr>
          <w:color w:val="000000"/>
          <w:sz w:val="28"/>
          <w:szCs w:val="28"/>
        </w:rPr>
        <w:t>на 202</w:t>
      </w:r>
      <w:r w:rsidR="00743AFD" w:rsidRPr="00743AFD">
        <w:rPr>
          <w:color w:val="000000"/>
          <w:sz w:val="28"/>
          <w:szCs w:val="28"/>
        </w:rPr>
        <w:t>4</w:t>
      </w:r>
      <w:r w:rsidRPr="00743AFD">
        <w:rPr>
          <w:color w:val="000000"/>
          <w:sz w:val="28"/>
          <w:szCs w:val="28"/>
        </w:rPr>
        <w:t>-202</w:t>
      </w:r>
      <w:r w:rsidR="00743AFD" w:rsidRPr="00743AFD">
        <w:rPr>
          <w:color w:val="000000"/>
          <w:sz w:val="28"/>
          <w:szCs w:val="28"/>
        </w:rPr>
        <w:t>6</w:t>
      </w:r>
      <w:r w:rsidRPr="00743AFD">
        <w:rPr>
          <w:color w:val="000000"/>
          <w:sz w:val="28"/>
          <w:szCs w:val="28"/>
        </w:rPr>
        <w:t xml:space="preserve"> годы в сумме </w:t>
      </w:r>
      <w:r w:rsidR="00743AFD" w:rsidRPr="00743AFD">
        <w:rPr>
          <w:color w:val="000000"/>
          <w:sz w:val="28"/>
          <w:szCs w:val="28"/>
        </w:rPr>
        <w:t>3 857,60</w:t>
      </w:r>
      <w:r w:rsidRPr="00743AFD">
        <w:rPr>
          <w:color w:val="000000"/>
          <w:sz w:val="28"/>
          <w:szCs w:val="28"/>
        </w:rPr>
        <w:t xml:space="preserve"> тыс. рублей, в том числе: на 202</w:t>
      </w:r>
      <w:r w:rsidR="00743AFD" w:rsidRPr="00743AFD">
        <w:rPr>
          <w:color w:val="000000"/>
          <w:sz w:val="28"/>
          <w:szCs w:val="28"/>
        </w:rPr>
        <w:t>4</w:t>
      </w:r>
      <w:r w:rsidRPr="00743AFD">
        <w:rPr>
          <w:color w:val="000000"/>
          <w:sz w:val="28"/>
          <w:szCs w:val="28"/>
        </w:rPr>
        <w:t xml:space="preserve"> год </w:t>
      </w:r>
      <w:r w:rsidR="00743AFD" w:rsidRPr="00743AFD">
        <w:rPr>
          <w:color w:val="000000"/>
          <w:sz w:val="28"/>
          <w:szCs w:val="28"/>
        </w:rPr>
        <w:t>3 857,60</w:t>
      </w:r>
      <w:r w:rsidRPr="00743AFD">
        <w:rPr>
          <w:color w:val="000000"/>
          <w:sz w:val="28"/>
          <w:szCs w:val="28"/>
        </w:rPr>
        <w:t xml:space="preserve"> тыс. рублей, на 202</w:t>
      </w:r>
      <w:r w:rsidR="00743AFD" w:rsidRPr="00743AFD">
        <w:rPr>
          <w:color w:val="000000"/>
          <w:sz w:val="28"/>
          <w:szCs w:val="28"/>
        </w:rPr>
        <w:t>5</w:t>
      </w:r>
      <w:r w:rsidRPr="00743AFD">
        <w:rPr>
          <w:color w:val="000000"/>
          <w:sz w:val="28"/>
          <w:szCs w:val="28"/>
        </w:rPr>
        <w:t xml:space="preserve"> год 0</w:t>
      </w:r>
      <w:r w:rsidR="00BF2377" w:rsidRPr="00743AFD">
        <w:rPr>
          <w:color w:val="000000"/>
          <w:sz w:val="28"/>
          <w:szCs w:val="28"/>
        </w:rPr>
        <w:t>,00</w:t>
      </w:r>
      <w:r w:rsidRPr="00743AFD">
        <w:rPr>
          <w:color w:val="000000"/>
          <w:sz w:val="28"/>
          <w:szCs w:val="28"/>
        </w:rPr>
        <w:t xml:space="preserve"> тыс. рублей и на 202</w:t>
      </w:r>
      <w:r w:rsidR="00743AFD" w:rsidRPr="00743AFD">
        <w:rPr>
          <w:color w:val="000000"/>
          <w:sz w:val="28"/>
          <w:szCs w:val="28"/>
        </w:rPr>
        <w:t>6</w:t>
      </w:r>
      <w:r w:rsidRPr="00743AFD">
        <w:rPr>
          <w:color w:val="000000"/>
          <w:sz w:val="28"/>
          <w:szCs w:val="28"/>
        </w:rPr>
        <w:t xml:space="preserve"> год 0</w:t>
      </w:r>
      <w:r w:rsidR="00BF2377" w:rsidRPr="00743AFD">
        <w:rPr>
          <w:color w:val="000000"/>
          <w:sz w:val="28"/>
          <w:szCs w:val="28"/>
        </w:rPr>
        <w:t>,00</w:t>
      </w:r>
      <w:r w:rsidRPr="00743AFD">
        <w:rPr>
          <w:color w:val="000000"/>
          <w:sz w:val="28"/>
          <w:szCs w:val="28"/>
        </w:rPr>
        <w:t xml:space="preserve"> тыс. рублей;</w:t>
      </w:r>
    </w:p>
    <w:p w:rsidR="008A62D0" w:rsidRPr="001B42AD" w:rsidRDefault="008A62D0" w:rsidP="008A62D0">
      <w:pPr>
        <w:ind w:firstLine="709"/>
        <w:jc w:val="both"/>
        <w:rPr>
          <w:color w:val="000000"/>
          <w:sz w:val="28"/>
          <w:szCs w:val="28"/>
        </w:rPr>
      </w:pPr>
      <w:r w:rsidRPr="001B42AD">
        <w:rPr>
          <w:sz w:val="28"/>
          <w:szCs w:val="28"/>
        </w:rPr>
        <w:t>расходы на содержание автодорог местного значения, относящихся к собственности Каратузского района</w:t>
      </w:r>
      <w:r w:rsidRPr="001B42AD">
        <w:rPr>
          <w:color w:val="000000"/>
          <w:sz w:val="28"/>
          <w:szCs w:val="28"/>
        </w:rPr>
        <w:t xml:space="preserve"> на 202</w:t>
      </w:r>
      <w:r w:rsidR="001B42AD" w:rsidRPr="001B42AD">
        <w:rPr>
          <w:color w:val="000000"/>
          <w:sz w:val="28"/>
          <w:szCs w:val="28"/>
        </w:rPr>
        <w:t>4</w:t>
      </w:r>
      <w:r w:rsidRPr="001B42AD">
        <w:rPr>
          <w:color w:val="000000"/>
          <w:sz w:val="28"/>
          <w:szCs w:val="28"/>
        </w:rPr>
        <w:t>-202</w:t>
      </w:r>
      <w:r w:rsidR="001B42AD" w:rsidRPr="001B42AD">
        <w:rPr>
          <w:color w:val="000000"/>
          <w:sz w:val="28"/>
          <w:szCs w:val="28"/>
        </w:rPr>
        <w:t>6</w:t>
      </w:r>
      <w:r w:rsidRPr="001B42AD">
        <w:rPr>
          <w:color w:val="000000"/>
          <w:sz w:val="28"/>
          <w:szCs w:val="28"/>
        </w:rPr>
        <w:t xml:space="preserve"> годы </w:t>
      </w:r>
      <w:r w:rsidR="003F221B" w:rsidRPr="001B42AD">
        <w:rPr>
          <w:color w:val="000000"/>
          <w:sz w:val="28"/>
          <w:szCs w:val="28"/>
        </w:rPr>
        <w:t>1</w:t>
      </w:r>
      <w:r w:rsidR="001B42AD" w:rsidRPr="001B42AD">
        <w:rPr>
          <w:color w:val="000000"/>
          <w:sz w:val="28"/>
          <w:szCs w:val="28"/>
        </w:rPr>
        <w:t> 199,10</w:t>
      </w:r>
      <w:r w:rsidRPr="001B42AD">
        <w:rPr>
          <w:color w:val="000000"/>
          <w:sz w:val="28"/>
          <w:szCs w:val="28"/>
        </w:rPr>
        <w:t xml:space="preserve"> тыс. рублей, в том числе: на 202</w:t>
      </w:r>
      <w:r w:rsidR="001B42AD" w:rsidRPr="001B42AD">
        <w:rPr>
          <w:color w:val="000000"/>
          <w:sz w:val="28"/>
          <w:szCs w:val="28"/>
        </w:rPr>
        <w:t>4</w:t>
      </w:r>
      <w:r w:rsidRPr="001B42AD">
        <w:rPr>
          <w:color w:val="000000"/>
          <w:sz w:val="28"/>
          <w:szCs w:val="28"/>
        </w:rPr>
        <w:t xml:space="preserve"> год </w:t>
      </w:r>
      <w:r w:rsidR="001B42AD">
        <w:rPr>
          <w:color w:val="000000"/>
          <w:sz w:val="28"/>
          <w:szCs w:val="28"/>
        </w:rPr>
        <w:t>702,80</w:t>
      </w:r>
      <w:r w:rsidRPr="001B42AD">
        <w:rPr>
          <w:color w:val="000000"/>
          <w:sz w:val="28"/>
          <w:szCs w:val="28"/>
        </w:rPr>
        <w:t xml:space="preserve"> тыс. рублей, на 202</w:t>
      </w:r>
      <w:r w:rsidR="001B42AD">
        <w:rPr>
          <w:color w:val="000000"/>
          <w:sz w:val="28"/>
          <w:szCs w:val="28"/>
        </w:rPr>
        <w:t>5</w:t>
      </w:r>
      <w:r w:rsidRPr="001B42AD">
        <w:rPr>
          <w:color w:val="000000"/>
          <w:sz w:val="28"/>
          <w:szCs w:val="28"/>
        </w:rPr>
        <w:t xml:space="preserve"> год </w:t>
      </w:r>
      <w:r w:rsidR="001B42AD">
        <w:rPr>
          <w:color w:val="000000"/>
          <w:sz w:val="28"/>
          <w:szCs w:val="28"/>
        </w:rPr>
        <w:t>246,90</w:t>
      </w:r>
      <w:r w:rsidRPr="001B42AD">
        <w:rPr>
          <w:color w:val="000000"/>
          <w:sz w:val="28"/>
          <w:szCs w:val="28"/>
        </w:rPr>
        <w:t xml:space="preserve"> тыс. рублей и на 202</w:t>
      </w:r>
      <w:r w:rsidR="001B42AD">
        <w:rPr>
          <w:color w:val="000000"/>
          <w:sz w:val="28"/>
          <w:szCs w:val="28"/>
        </w:rPr>
        <w:t>6</w:t>
      </w:r>
      <w:r w:rsidRPr="001B42AD">
        <w:rPr>
          <w:color w:val="000000"/>
          <w:sz w:val="28"/>
          <w:szCs w:val="28"/>
        </w:rPr>
        <w:t xml:space="preserve"> год </w:t>
      </w:r>
      <w:r w:rsidR="001B42AD">
        <w:rPr>
          <w:color w:val="000000"/>
          <w:sz w:val="28"/>
          <w:szCs w:val="28"/>
        </w:rPr>
        <w:t>249,40</w:t>
      </w:r>
      <w:r w:rsidRPr="001B42AD">
        <w:rPr>
          <w:color w:val="000000"/>
          <w:sz w:val="28"/>
          <w:szCs w:val="28"/>
        </w:rPr>
        <w:t xml:space="preserve"> тыс. рублей.</w:t>
      </w:r>
    </w:p>
    <w:p w:rsidR="008A62D0" w:rsidRPr="00FC04CB" w:rsidRDefault="008A62D0" w:rsidP="008A62D0">
      <w:pPr>
        <w:ind w:firstLine="709"/>
        <w:jc w:val="both"/>
        <w:rPr>
          <w:sz w:val="28"/>
          <w:szCs w:val="28"/>
        </w:rPr>
      </w:pPr>
      <w:r w:rsidRPr="00FC04CB">
        <w:rPr>
          <w:sz w:val="28"/>
          <w:szCs w:val="28"/>
        </w:rPr>
        <w:t>Реализация мероприятий Подпрограммы позволит снизить протяженность автомобильных дорог общего пользования местного значения, не отвечающих нормативным требованиям, улучшить транспортно-эксплуатационное состояние автомобильных дорог и безопасность дорожного движения по ним. Кроме того, развитие и модернизация автомобильных дорог местного значения обеспечит положительный экономический эффект как в отраслях, связанных с дорожной деятельностью, так и в сфере жилищного строительства, промышленности, сельского хозяйства, торговле, сфере услуг и т.д.</w:t>
      </w:r>
    </w:p>
    <w:p w:rsidR="00484B1F" w:rsidRDefault="00384FBA" w:rsidP="00484B1F">
      <w:pPr>
        <w:ind w:firstLine="709"/>
        <w:jc w:val="center"/>
        <w:rPr>
          <w:sz w:val="28"/>
          <w:szCs w:val="28"/>
        </w:rPr>
      </w:pPr>
      <w:r w:rsidRPr="00A31057">
        <w:rPr>
          <w:sz w:val="28"/>
          <w:szCs w:val="28"/>
        </w:rPr>
        <w:t>Отдельными мероприятиями подпрограммы</w:t>
      </w:r>
    </w:p>
    <w:p w:rsidR="006033D9" w:rsidRDefault="00384FBA" w:rsidP="00384FBA">
      <w:pPr>
        <w:ind w:firstLine="709"/>
        <w:jc w:val="both"/>
        <w:rPr>
          <w:sz w:val="28"/>
          <w:szCs w:val="28"/>
        </w:rPr>
      </w:pPr>
      <w:r w:rsidRPr="00A31057">
        <w:rPr>
          <w:sz w:val="28"/>
          <w:szCs w:val="28"/>
        </w:rPr>
        <w:t xml:space="preserve"> </w:t>
      </w:r>
      <w:r w:rsidR="00484B1F">
        <w:rPr>
          <w:sz w:val="28"/>
          <w:szCs w:val="28"/>
        </w:rPr>
        <w:t>Р</w:t>
      </w:r>
      <w:r w:rsidR="00484B1F" w:rsidRPr="00A31057">
        <w:rPr>
          <w:sz w:val="28"/>
          <w:szCs w:val="28"/>
        </w:rPr>
        <w:t xml:space="preserve">асходы </w:t>
      </w:r>
      <w:r w:rsidRPr="00A31057">
        <w:rPr>
          <w:sz w:val="28"/>
          <w:szCs w:val="28"/>
        </w:rPr>
        <w:t>предусмотрены на</w:t>
      </w:r>
      <w:r w:rsidR="006033D9">
        <w:rPr>
          <w:sz w:val="28"/>
          <w:szCs w:val="28"/>
        </w:rPr>
        <w:t>:</w:t>
      </w:r>
    </w:p>
    <w:p w:rsidR="00384FBA" w:rsidRPr="0057271B" w:rsidRDefault="00384FBA" w:rsidP="0057271B">
      <w:pPr>
        <w:pStyle w:val="afff6"/>
        <w:numPr>
          <w:ilvl w:val="0"/>
          <w:numId w:val="40"/>
        </w:numPr>
        <w:spacing w:after="0" w:line="240" w:lineRule="auto"/>
        <w:ind w:left="0" w:firstLine="709"/>
        <w:jc w:val="both"/>
        <w:rPr>
          <w:rFonts w:ascii="Times New Roman" w:hAnsi="Times New Roman"/>
          <w:color w:val="000000"/>
          <w:sz w:val="28"/>
          <w:szCs w:val="28"/>
        </w:rPr>
      </w:pPr>
      <w:r w:rsidRPr="0057271B">
        <w:rPr>
          <w:rFonts w:ascii="Times New Roman" w:hAnsi="Times New Roman"/>
          <w:sz w:val="28"/>
          <w:szCs w:val="28"/>
        </w:rPr>
        <w:t xml:space="preserve">природоохранные мероприятия на территории Каратузского района  </w:t>
      </w:r>
      <w:r w:rsidRPr="0057271B">
        <w:rPr>
          <w:rFonts w:ascii="Times New Roman" w:hAnsi="Times New Roman"/>
          <w:color w:val="000000"/>
          <w:sz w:val="28"/>
          <w:szCs w:val="28"/>
        </w:rPr>
        <w:t>на 202</w:t>
      </w:r>
      <w:r w:rsidR="00A31057" w:rsidRPr="0057271B">
        <w:rPr>
          <w:rFonts w:ascii="Times New Roman" w:hAnsi="Times New Roman"/>
          <w:color w:val="000000"/>
          <w:sz w:val="28"/>
          <w:szCs w:val="28"/>
        </w:rPr>
        <w:t>4</w:t>
      </w:r>
      <w:r w:rsidRPr="0057271B">
        <w:rPr>
          <w:rFonts w:ascii="Times New Roman" w:hAnsi="Times New Roman"/>
          <w:color w:val="000000"/>
          <w:sz w:val="28"/>
          <w:szCs w:val="28"/>
        </w:rPr>
        <w:t>-202</w:t>
      </w:r>
      <w:r w:rsidR="00A31057" w:rsidRPr="0057271B">
        <w:rPr>
          <w:rFonts w:ascii="Times New Roman" w:hAnsi="Times New Roman"/>
          <w:color w:val="000000"/>
          <w:sz w:val="28"/>
          <w:szCs w:val="28"/>
        </w:rPr>
        <w:t>6</w:t>
      </w:r>
      <w:r w:rsidRPr="0057271B">
        <w:rPr>
          <w:rFonts w:ascii="Times New Roman" w:hAnsi="Times New Roman"/>
          <w:color w:val="000000"/>
          <w:sz w:val="28"/>
          <w:szCs w:val="28"/>
        </w:rPr>
        <w:t xml:space="preserve"> годы </w:t>
      </w:r>
      <w:r w:rsidR="00A31057" w:rsidRPr="0057271B">
        <w:rPr>
          <w:rFonts w:ascii="Times New Roman" w:hAnsi="Times New Roman"/>
          <w:color w:val="000000"/>
          <w:sz w:val="28"/>
          <w:szCs w:val="28"/>
        </w:rPr>
        <w:t>51,30</w:t>
      </w:r>
      <w:r w:rsidRPr="0057271B">
        <w:rPr>
          <w:rFonts w:ascii="Times New Roman" w:hAnsi="Times New Roman"/>
          <w:color w:val="000000"/>
          <w:sz w:val="28"/>
          <w:szCs w:val="28"/>
        </w:rPr>
        <w:t xml:space="preserve"> тыс. рублей, в том числе: на 202</w:t>
      </w:r>
      <w:r w:rsidR="00A31057" w:rsidRPr="0057271B">
        <w:rPr>
          <w:rFonts w:ascii="Times New Roman" w:hAnsi="Times New Roman"/>
          <w:color w:val="000000"/>
          <w:sz w:val="28"/>
          <w:szCs w:val="28"/>
        </w:rPr>
        <w:t>4</w:t>
      </w:r>
      <w:r w:rsidRPr="0057271B">
        <w:rPr>
          <w:rFonts w:ascii="Times New Roman" w:hAnsi="Times New Roman"/>
          <w:color w:val="000000"/>
          <w:sz w:val="28"/>
          <w:szCs w:val="28"/>
        </w:rPr>
        <w:t xml:space="preserve"> год </w:t>
      </w:r>
      <w:r w:rsidR="00A31057" w:rsidRPr="0057271B">
        <w:rPr>
          <w:rFonts w:ascii="Times New Roman" w:hAnsi="Times New Roman"/>
          <w:color w:val="000000"/>
          <w:sz w:val="28"/>
          <w:szCs w:val="28"/>
        </w:rPr>
        <w:t>1</w:t>
      </w:r>
      <w:r w:rsidRPr="0057271B">
        <w:rPr>
          <w:rFonts w:ascii="Times New Roman" w:hAnsi="Times New Roman"/>
          <w:color w:val="000000"/>
          <w:sz w:val="28"/>
          <w:szCs w:val="28"/>
        </w:rPr>
        <w:t>7,</w:t>
      </w:r>
      <w:r w:rsidR="00A31057" w:rsidRPr="0057271B">
        <w:rPr>
          <w:rFonts w:ascii="Times New Roman" w:hAnsi="Times New Roman"/>
          <w:color w:val="000000"/>
          <w:sz w:val="28"/>
          <w:szCs w:val="28"/>
        </w:rPr>
        <w:t>1</w:t>
      </w:r>
      <w:r w:rsidRPr="0057271B">
        <w:rPr>
          <w:rFonts w:ascii="Times New Roman" w:hAnsi="Times New Roman"/>
          <w:color w:val="000000"/>
          <w:sz w:val="28"/>
          <w:szCs w:val="28"/>
        </w:rPr>
        <w:t>0 тыс. рублей, на 202</w:t>
      </w:r>
      <w:r w:rsidR="00A31057" w:rsidRPr="0057271B">
        <w:rPr>
          <w:rFonts w:ascii="Times New Roman" w:hAnsi="Times New Roman"/>
          <w:color w:val="000000"/>
          <w:sz w:val="28"/>
          <w:szCs w:val="28"/>
        </w:rPr>
        <w:t>5</w:t>
      </w:r>
      <w:r w:rsidRPr="0057271B">
        <w:rPr>
          <w:rFonts w:ascii="Times New Roman" w:hAnsi="Times New Roman"/>
          <w:color w:val="000000"/>
          <w:sz w:val="28"/>
          <w:szCs w:val="28"/>
        </w:rPr>
        <w:t xml:space="preserve"> год </w:t>
      </w:r>
      <w:r w:rsidR="00A31057" w:rsidRPr="0057271B">
        <w:rPr>
          <w:rFonts w:ascii="Times New Roman" w:hAnsi="Times New Roman"/>
          <w:color w:val="000000"/>
          <w:sz w:val="28"/>
          <w:szCs w:val="28"/>
        </w:rPr>
        <w:t>17</w:t>
      </w:r>
      <w:r w:rsidRPr="0057271B">
        <w:rPr>
          <w:rFonts w:ascii="Times New Roman" w:hAnsi="Times New Roman"/>
          <w:color w:val="000000"/>
          <w:sz w:val="28"/>
          <w:szCs w:val="28"/>
        </w:rPr>
        <w:t>,</w:t>
      </w:r>
      <w:r w:rsidR="00A31057" w:rsidRPr="0057271B">
        <w:rPr>
          <w:rFonts w:ascii="Times New Roman" w:hAnsi="Times New Roman"/>
          <w:color w:val="000000"/>
          <w:sz w:val="28"/>
          <w:szCs w:val="28"/>
        </w:rPr>
        <w:t>1</w:t>
      </w:r>
      <w:r w:rsidRPr="0057271B">
        <w:rPr>
          <w:rFonts w:ascii="Times New Roman" w:hAnsi="Times New Roman"/>
          <w:color w:val="000000"/>
          <w:sz w:val="28"/>
          <w:szCs w:val="28"/>
        </w:rPr>
        <w:t>0 тыс. рублей и на 202</w:t>
      </w:r>
      <w:r w:rsidR="00A31057" w:rsidRPr="0057271B">
        <w:rPr>
          <w:rFonts w:ascii="Times New Roman" w:hAnsi="Times New Roman"/>
          <w:color w:val="000000"/>
          <w:sz w:val="28"/>
          <w:szCs w:val="28"/>
        </w:rPr>
        <w:t>6</w:t>
      </w:r>
      <w:r w:rsidRPr="0057271B">
        <w:rPr>
          <w:rFonts w:ascii="Times New Roman" w:hAnsi="Times New Roman"/>
          <w:color w:val="000000"/>
          <w:sz w:val="28"/>
          <w:szCs w:val="28"/>
        </w:rPr>
        <w:t xml:space="preserve"> год </w:t>
      </w:r>
      <w:r w:rsidR="00A31057" w:rsidRPr="0057271B">
        <w:rPr>
          <w:rFonts w:ascii="Times New Roman" w:hAnsi="Times New Roman"/>
          <w:color w:val="000000"/>
          <w:sz w:val="28"/>
          <w:szCs w:val="28"/>
        </w:rPr>
        <w:t>17</w:t>
      </w:r>
      <w:r w:rsidRPr="0057271B">
        <w:rPr>
          <w:rFonts w:ascii="Times New Roman" w:hAnsi="Times New Roman"/>
          <w:color w:val="000000"/>
          <w:sz w:val="28"/>
          <w:szCs w:val="28"/>
        </w:rPr>
        <w:t>,</w:t>
      </w:r>
      <w:r w:rsidR="00A31057" w:rsidRPr="0057271B">
        <w:rPr>
          <w:rFonts w:ascii="Times New Roman" w:hAnsi="Times New Roman"/>
          <w:color w:val="000000"/>
          <w:sz w:val="28"/>
          <w:szCs w:val="28"/>
        </w:rPr>
        <w:t>1</w:t>
      </w:r>
      <w:r w:rsidR="006033D9" w:rsidRPr="0057271B">
        <w:rPr>
          <w:rFonts w:ascii="Times New Roman" w:hAnsi="Times New Roman"/>
          <w:color w:val="000000"/>
          <w:sz w:val="28"/>
          <w:szCs w:val="28"/>
        </w:rPr>
        <w:t>0 тыс. рублей;</w:t>
      </w:r>
    </w:p>
    <w:p w:rsidR="006033D9" w:rsidRPr="0057271B" w:rsidRDefault="006033D9" w:rsidP="0057271B">
      <w:pPr>
        <w:pStyle w:val="afff6"/>
        <w:numPr>
          <w:ilvl w:val="0"/>
          <w:numId w:val="40"/>
        </w:numPr>
        <w:spacing w:after="0" w:line="240" w:lineRule="auto"/>
        <w:ind w:left="0" w:firstLine="709"/>
        <w:jc w:val="both"/>
        <w:rPr>
          <w:rFonts w:ascii="Times New Roman" w:hAnsi="Times New Roman"/>
          <w:color w:val="000000"/>
          <w:sz w:val="28"/>
          <w:szCs w:val="28"/>
        </w:rPr>
      </w:pPr>
      <w:r w:rsidRPr="0057271B">
        <w:rPr>
          <w:rFonts w:ascii="Times New Roman" w:hAnsi="Times New Roman"/>
          <w:color w:val="000000"/>
          <w:sz w:val="28"/>
          <w:szCs w:val="28"/>
        </w:rPr>
        <w:t xml:space="preserve">создание условий для развития услуг связи в малочисленных и труднодоступных населенных пунктах Красноярского края на 2024-2026 годы 4,8 тыс. рублей, в том числе: на 2024 год 4,8 тыс. рублей, на 2025 год 0,00 тыс. рублей и на 2026 год 0,00 тыс. рублей. </w:t>
      </w:r>
    </w:p>
    <w:p w:rsidR="001A5B4C" w:rsidRPr="00864884" w:rsidRDefault="001A5B4C" w:rsidP="00384FBA">
      <w:pPr>
        <w:ind w:firstLine="709"/>
        <w:jc w:val="both"/>
        <w:rPr>
          <w:color w:val="000000"/>
          <w:sz w:val="28"/>
          <w:szCs w:val="28"/>
        </w:rPr>
      </w:pPr>
    </w:p>
    <w:p w:rsidR="00D93B9E" w:rsidRPr="00864884" w:rsidRDefault="00D93B9E" w:rsidP="00D93B9E">
      <w:pPr>
        <w:ind w:firstLine="708"/>
        <w:jc w:val="center"/>
        <w:rPr>
          <w:b/>
          <w:sz w:val="28"/>
          <w:szCs w:val="28"/>
        </w:rPr>
      </w:pPr>
      <w:r w:rsidRPr="00864884">
        <w:rPr>
          <w:b/>
          <w:sz w:val="28"/>
          <w:szCs w:val="28"/>
        </w:rPr>
        <w:t>Развитие сельского хозяйства в Каратузском районе</w:t>
      </w:r>
    </w:p>
    <w:p w:rsidR="00D93B9E" w:rsidRPr="00864884" w:rsidRDefault="00D93B9E" w:rsidP="00D93B9E">
      <w:pPr>
        <w:ind w:firstLine="708"/>
        <w:jc w:val="center"/>
        <w:rPr>
          <w:b/>
          <w:sz w:val="28"/>
          <w:szCs w:val="28"/>
        </w:rPr>
      </w:pPr>
    </w:p>
    <w:p w:rsidR="00AD49EE" w:rsidRPr="00101CEA" w:rsidRDefault="00AD49EE" w:rsidP="00AD49EE">
      <w:pPr>
        <w:ind w:firstLine="709"/>
        <w:jc w:val="both"/>
        <w:outlineLvl w:val="2"/>
        <w:rPr>
          <w:sz w:val="28"/>
          <w:szCs w:val="28"/>
        </w:rPr>
      </w:pPr>
      <w:bookmarkStart w:id="176" w:name="_Toc369530803"/>
      <w:bookmarkStart w:id="177" w:name="_Toc369530822"/>
      <w:bookmarkStart w:id="178" w:name="_Toc85041561"/>
      <w:bookmarkStart w:id="179" w:name="_Toc89525629"/>
      <w:r w:rsidRPr="00101CEA">
        <w:rPr>
          <w:sz w:val="28"/>
          <w:szCs w:val="28"/>
        </w:rPr>
        <w:t xml:space="preserve">На реализацию муниципальной программы </w:t>
      </w:r>
      <w:r w:rsidRPr="00101CEA">
        <w:rPr>
          <w:color w:val="000000"/>
          <w:sz w:val="28"/>
          <w:szCs w:val="28"/>
        </w:rPr>
        <w:t xml:space="preserve">«Развитие сельского хозяйства в Каратузском районе» на 2024-2026 гг. </w:t>
      </w:r>
      <w:r w:rsidRPr="00101CEA">
        <w:rPr>
          <w:sz w:val="28"/>
          <w:szCs w:val="28"/>
        </w:rPr>
        <w:t>предусмотрены расходы в целом в сумме 19 424,73 тыс. рублей, в том числе:</w:t>
      </w:r>
    </w:p>
    <w:p w:rsidR="00AD49EE" w:rsidRPr="00101CEA" w:rsidRDefault="00AD49EE" w:rsidP="00AD49EE">
      <w:pPr>
        <w:autoSpaceDE w:val="0"/>
        <w:autoSpaceDN w:val="0"/>
        <w:adjustRightInd w:val="0"/>
        <w:ind w:firstLine="709"/>
        <w:jc w:val="both"/>
        <w:rPr>
          <w:sz w:val="28"/>
          <w:szCs w:val="28"/>
        </w:rPr>
      </w:pPr>
      <w:r w:rsidRPr="00101CEA">
        <w:rPr>
          <w:sz w:val="28"/>
          <w:szCs w:val="28"/>
        </w:rPr>
        <w:t xml:space="preserve">средства федерального бюджета 0,00 тыс. рублей, </w:t>
      </w:r>
    </w:p>
    <w:p w:rsidR="00AD49EE" w:rsidRPr="00101CEA" w:rsidRDefault="00AD49EE" w:rsidP="00AD49EE">
      <w:pPr>
        <w:autoSpaceDE w:val="0"/>
        <w:autoSpaceDN w:val="0"/>
        <w:adjustRightInd w:val="0"/>
        <w:ind w:firstLine="709"/>
        <w:jc w:val="both"/>
        <w:rPr>
          <w:sz w:val="28"/>
          <w:szCs w:val="28"/>
        </w:rPr>
      </w:pPr>
      <w:r w:rsidRPr="00101CEA">
        <w:rPr>
          <w:sz w:val="28"/>
          <w:szCs w:val="28"/>
        </w:rPr>
        <w:t>средства краевого бюджета 16 595,20 тыс. рублей,</w:t>
      </w:r>
    </w:p>
    <w:p w:rsidR="00AD49EE" w:rsidRPr="00101CEA" w:rsidRDefault="00AD49EE" w:rsidP="00AD49EE">
      <w:pPr>
        <w:autoSpaceDE w:val="0"/>
        <w:autoSpaceDN w:val="0"/>
        <w:adjustRightInd w:val="0"/>
        <w:ind w:firstLine="709"/>
        <w:jc w:val="both"/>
        <w:rPr>
          <w:sz w:val="28"/>
          <w:szCs w:val="28"/>
        </w:rPr>
      </w:pPr>
      <w:r w:rsidRPr="00101CEA">
        <w:rPr>
          <w:sz w:val="28"/>
          <w:szCs w:val="28"/>
        </w:rPr>
        <w:t>средства районного бюджета 2 829,53 тыс. рублей.</w:t>
      </w:r>
    </w:p>
    <w:p w:rsidR="00AD49EE" w:rsidRPr="00101CEA" w:rsidRDefault="00AD49EE" w:rsidP="00AD49EE">
      <w:pPr>
        <w:ind w:firstLine="709"/>
        <w:jc w:val="both"/>
        <w:rPr>
          <w:sz w:val="28"/>
        </w:rPr>
      </w:pPr>
      <w:r w:rsidRPr="00101CEA">
        <w:rPr>
          <w:sz w:val="28"/>
        </w:rPr>
        <w:t>Объем финансирования реализации Программы по годам:</w:t>
      </w:r>
    </w:p>
    <w:p w:rsidR="00AD49EE" w:rsidRPr="00101CEA" w:rsidRDefault="00AD49EE" w:rsidP="00AD49EE">
      <w:pPr>
        <w:ind w:firstLine="709"/>
        <w:jc w:val="both"/>
        <w:rPr>
          <w:sz w:val="28"/>
        </w:rPr>
      </w:pPr>
      <w:r w:rsidRPr="00101CEA">
        <w:rPr>
          <w:sz w:val="28"/>
        </w:rPr>
        <w:lastRenderedPageBreak/>
        <w:t>2024 год – 7 641,91 тыс. рублей, в том числе: 5 785,40 тыс. рублей – средства краевого бюджета, 1 856,51 тыс. рублей - средства районного бюджета;</w:t>
      </w:r>
    </w:p>
    <w:p w:rsidR="00AD49EE" w:rsidRPr="00101CEA" w:rsidRDefault="00AD49EE" w:rsidP="00AD49EE">
      <w:pPr>
        <w:ind w:firstLine="709"/>
        <w:jc w:val="both"/>
        <w:rPr>
          <w:sz w:val="28"/>
        </w:rPr>
      </w:pPr>
      <w:r w:rsidRPr="00101CEA">
        <w:rPr>
          <w:sz w:val="28"/>
        </w:rPr>
        <w:t>2025 год – 5 891,41 тыс. рублей, в том числе: 5 404,90 тыс. рублей – средства краевого бюджета, 486,51 тыс. рублей - средства районного бюджета;</w:t>
      </w:r>
    </w:p>
    <w:p w:rsidR="00AD49EE" w:rsidRPr="00101CEA" w:rsidRDefault="00AD49EE" w:rsidP="00AD49EE">
      <w:pPr>
        <w:ind w:firstLine="709"/>
        <w:jc w:val="both"/>
        <w:rPr>
          <w:sz w:val="28"/>
        </w:rPr>
      </w:pPr>
      <w:r w:rsidRPr="00101CEA">
        <w:rPr>
          <w:sz w:val="28"/>
        </w:rPr>
        <w:t>2026 год – 5 891,41 тыс. рублей, в том числе: 5 404,90 тыс. рублей – средства краевого бюджета, 486,51 тыс. рублей - средства районного бюджета.</w:t>
      </w:r>
    </w:p>
    <w:p w:rsidR="00AD49EE" w:rsidRPr="00101CEA" w:rsidRDefault="00AD49EE" w:rsidP="00AD49EE">
      <w:pPr>
        <w:ind w:firstLine="709"/>
        <w:jc w:val="both"/>
        <w:rPr>
          <w:sz w:val="28"/>
        </w:rPr>
      </w:pPr>
      <w:r w:rsidRPr="00101CEA">
        <w:rPr>
          <w:sz w:val="28"/>
        </w:rPr>
        <w:t>Главным распорядителем бюджетных средств (далее – ГРБС) является администрация Каратузского района (далее администрация района).</w:t>
      </w:r>
    </w:p>
    <w:p w:rsidR="00AD49EE" w:rsidRPr="00101CEA" w:rsidRDefault="00AD49EE" w:rsidP="00AD49EE">
      <w:pPr>
        <w:ind w:firstLine="709"/>
        <w:jc w:val="both"/>
        <w:rPr>
          <w:color w:val="000000"/>
          <w:sz w:val="28"/>
          <w:szCs w:val="28"/>
        </w:rPr>
      </w:pPr>
      <w:r w:rsidRPr="00101CEA">
        <w:rPr>
          <w:sz w:val="28"/>
        </w:rPr>
        <w:t xml:space="preserve">Цель программы: </w:t>
      </w:r>
      <w:r w:rsidR="00BC096A">
        <w:rPr>
          <w:sz w:val="28"/>
        </w:rPr>
        <w:t>с</w:t>
      </w:r>
      <w:r w:rsidRPr="00101CEA">
        <w:rPr>
          <w:sz w:val="28"/>
        </w:rPr>
        <w:t>одействие развитию сельского хозяйства, обеспечение устойчивого уровня жизни сельского населения</w:t>
      </w:r>
      <w:r w:rsidRPr="00101CEA">
        <w:rPr>
          <w:color w:val="000000"/>
          <w:sz w:val="28"/>
          <w:szCs w:val="28"/>
        </w:rPr>
        <w:t>.</w:t>
      </w:r>
    </w:p>
    <w:p w:rsidR="00AD49EE" w:rsidRPr="009C7249" w:rsidRDefault="00AD49EE" w:rsidP="00AD49EE">
      <w:pPr>
        <w:ind w:firstLine="709"/>
        <w:jc w:val="both"/>
        <w:rPr>
          <w:sz w:val="28"/>
        </w:rPr>
      </w:pPr>
      <w:r w:rsidRPr="009C7249">
        <w:rPr>
          <w:sz w:val="28"/>
        </w:rPr>
        <w:t>Задачи Программы:</w:t>
      </w:r>
    </w:p>
    <w:p w:rsidR="00AD49EE" w:rsidRPr="009C7249" w:rsidRDefault="00AD49EE" w:rsidP="00AD49EE">
      <w:pPr>
        <w:autoSpaceDE w:val="0"/>
        <w:autoSpaceDN w:val="0"/>
        <w:adjustRightInd w:val="0"/>
        <w:ind w:firstLine="709"/>
        <w:jc w:val="both"/>
        <w:rPr>
          <w:sz w:val="28"/>
        </w:rPr>
      </w:pPr>
      <w:r w:rsidRPr="009C7249">
        <w:rPr>
          <w:sz w:val="28"/>
        </w:rPr>
        <w:t>1. поддержка и дальнейшее развитие малых форм хозяйствования на селе.</w:t>
      </w:r>
    </w:p>
    <w:p w:rsidR="00AD49EE" w:rsidRPr="009C7249" w:rsidRDefault="00AD49EE" w:rsidP="00AD49EE">
      <w:pPr>
        <w:autoSpaceDE w:val="0"/>
        <w:autoSpaceDN w:val="0"/>
        <w:adjustRightInd w:val="0"/>
        <w:ind w:firstLine="709"/>
        <w:jc w:val="both"/>
        <w:rPr>
          <w:sz w:val="28"/>
        </w:rPr>
      </w:pPr>
      <w:r w:rsidRPr="009C7249">
        <w:rPr>
          <w:sz w:val="28"/>
        </w:rPr>
        <w:t>2. создание комфортных условий жизнедеятельности в сельской местности.</w:t>
      </w:r>
    </w:p>
    <w:p w:rsidR="00AD49EE" w:rsidRPr="009C7249" w:rsidRDefault="00AD49EE" w:rsidP="00AD49EE">
      <w:pPr>
        <w:autoSpaceDE w:val="0"/>
        <w:autoSpaceDN w:val="0"/>
        <w:adjustRightInd w:val="0"/>
        <w:ind w:firstLine="709"/>
        <w:jc w:val="both"/>
        <w:rPr>
          <w:sz w:val="28"/>
        </w:rPr>
      </w:pPr>
      <w:r w:rsidRPr="009C7249">
        <w:rPr>
          <w:sz w:val="28"/>
        </w:rPr>
        <w:t>3. обеспечение условий для эффективного и ответственного управления финансовыми ресурсами в рамках переданных отдельных государственных полномочий.</w:t>
      </w:r>
    </w:p>
    <w:p w:rsidR="00AD49EE" w:rsidRPr="009C7249" w:rsidRDefault="00AD49EE" w:rsidP="00AD49EE">
      <w:pPr>
        <w:autoSpaceDE w:val="0"/>
        <w:autoSpaceDN w:val="0"/>
        <w:adjustRightInd w:val="0"/>
        <w:ind w:firstLine="709"/>
        <w:jc w:val="both"/>
        <w:rPr>
          <w:sz w:val="28"/>
        </w:rPr>
      </w:pPr>
      <w:r w:rsidRPr="009C7249">
        <w:rPr>
          <w:sz w:val="28"/>
        </w:rPr>
        <w:t>4. предупреждения возникновения и распространения заболеваний, опасных для человека и животных.</w:t>
      </w:r>
    </w:p>
    <w:p w:rsidR="00AD49EE" w:rsidRPr="009C7249" w:rsidRDefault="00AD49EE" w:rsidP="00AD49EE">
      <w:pPr>
        <w:autoSpaceDE w:val="0"/>
        <w:autoSpaceDN w:val="0"/>
        <w:adjustRightInd w:val="0"/>
        <w:ind w:firstLine="709"/>
        <w:jc w:val="both"/>
        <w:rPr>
          <w:sz w:val="28"/>
        </w:rPr>
      </w:pPr>
      <w:r w:rsidRPr="009C7249">
        <w:rPr>
          <w:sz w:val="28"/>
        </w:rPr>
        <w:t>5. уничтожение очагов произрастания дикорастущей конопли.</w:t>
      </w:r>
    </w:p>
    <w:p w:rsidR="00AD49EE" w:rsidRPr="00705D30" w:rsidRDefault="00AD49EE" w:rsidP="00AD49EE">
      <w:pPr>
        <w:autoSpaceDE w:val="0"/>
        <w:autoSpaceDN w:val="0"/>
        <w:adjustRightInd w:val="0"/>
        <w:ind w:firstLine="709"/>
        <w:jc w:val="both"/>
        <w:rPr>
          <w:sz w:val="28"/>
          <w:highlight w:val="yellow"/>
        </w:rPr>
      </w:pPr>
    </w:p>
    <w:p w:rsidR="00AD49EE" w:rsidRPr="009C7249" w:rsidRDefault="00AD49EE" w:rsidP="00AD49EE">
      <w:pPr>
        <w:autoSpaceDE w:val="0"/>
        <w:autoSpaceDN w:val="0"/>
        <w:adjustRightInd w:val="0"/>
        <w:ind w:firstLine="709"/>
        <w:jc w:val="both"/>
        <w:rPr>
          <w:bCs/>
          <w:sz w:val="28"/>
          <w:szCs w:val="28"/>
        </w:rPr>
      </w:pPr>
      <w:r w:rsidRPr="009C7249">
        <w:rPr>
          <w:bCs/>
          <w:sz w:val="28"/>
          <w:szCs w:val="28"/>
        </w:rPr>
        <w:t>Подпрограмма: «Развитие малых форм хозяйствования в Каратузском районе».</w:t>
      </w:r>
    </w:p>
    <w:p w:rsidR="00AD49EE" w:rsidRPr="001465E7" w:rsidRDefault="00AD49EE" w:rsidP="00AD49EE">
      <w:pPr>
        <w:tabs>
          <w:tab w:val="left" w:pos="9498"/>
        </w:tabs>
        <w:ind w:right="-3"/>
        <w:jc w:val="right"/>
        <w:rPr>
          <w:bCs/>
          <w:sz w:val="28"/>
          <w:szCs w:val="28"/>
        </w:rPr>
      </w:pPr>
      <w:r w:rsidRPr="001465E7">
        <w:rPr>
          <w:bCs/>
          <w:sz w:val="28"/>
          <w:szCs w:val="28"/>
        </w:rPr>
        <w:t>Таблица 36</w:t>
      </w:r>
    </w:p>
    <w:p w:rsidR="00AD49EE" w:rsidRPr="00705D30" w:rsidRDefault="00AD49EE" w:rsidP="00AD49EE">
      <w:pPr>
        <w:tabs>
          <w:tab w:val="left" w:pos="9498"/>
        </w:tabs>
        <w:ind w:right="-3"/>
        <w:jc w:val="right"/>
        <w:rPr>
          <w:bCs/>
          <w:sz w:val="28"/>
          <w:szCs w:val="28"/>
          <w:highlight w:val="yellow"/>
        </w:rPr>
      </w:pPr>
      <w:r w:rsidRPr="00705D30">
        <w:rPr>
          <w:bCs/>
          <w:sz w:val="28"/>
          <w:szCs w:val="28"/>
          <w:highlight w:val="yellow"/>
        </w:rPr>
        <w:t xml:space="preserve"> </w:t>
      </w: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7"/>
        <w:gridCol w:w="3217"/>
        <w:gridCol w:w="1550"/>
        <w:gridCol w:w="1473"/>
        <w:gridCol w:w="1276"/>
        <w:gridCol w:w="1418"/>
      </w:tblGrid>
      <w:tr w:rsidR="00AD49EE" w:rsidRPr="00705D30" w:rsidTr="000638AC">
        <w:trPr>
          <w:trHeight w:val="444"/>
        </w:trPr>
        <w:tc>
          <w:tcPr>
            <w:tcW w:w="627" w:type="dxa"/>
            <w:vMerge w:val="restart"/>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widowControl w:val="0"/>
              <w:tabs>
                <w:tab w:val="left" w:pos="328"/>
              </w:tabs>
              <w:autoSpaceDE w:val="0"/>
              <w:autoSpaceDN w:val="0"/>
              <w:adjustRightInd w:val="0"/>
              <w:spacing w:after="60"/>
              <w:ind w:firstLine="709"/>
              <w:jc w:val="center"/>
              <w:rPr>
                <w:sz w:val="24"/>
                <w:szCs w:val="24"/>
              </w:rPr>
            </w:pPr>
            <w:r w:rsidRPr="009C7249">
              <w:rPr>
                <w:sz w:val="24"/>
                <w:szCs w:val="24"/>
              </w:rPr>
              <w:t>№ п/п</w:t>
            </w:r>
          </w:p>
        </w:tc>
        <w:tc>
          <w:tcPr>
            <w:tcW w:w="3217" w:type="dxa"/>
            <w:vMerge w:val="restart"/>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widowControl w:val="0"/>
              <w:tabs>
                <w:tab w:val="left" w:pos="328"/>
              </w:tabs>
              <w:autoSpaceDE w:val="0"/>
              <w:autoSpaceDN w:val="0"/>
              <w:adjustRightInd w:val="0"/>
              <w:spacing w:after="60"/>
              <w:jc w:val="center"/>
              <w:rPr>
                <w:sz w:val="24"/>
                <w:szCs w:val="24"/>
              </w:rPr>
            </w:pPr>
            <w:r w:rsidRPr="009C7249">
              <w:rPr>
                <w:sz w:val="24"/>
                <w:szCs w:val="24"/>
              </w:rPr>
              <w:t>Наименование ГРБС</w:t>
            </w:r>
          </w:p>
        </w:tc>
        <w:tc>
          <w:tcPr>
            <w:tcW w:w="1550" w:type="dxa"/>
            <w:vMerge w:val="restart"/>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widowControl w:val="0"/>
              <w:tabs>
                <w:tab w:val="left" w:pos="328"/>
              </w:tabs>
              <w:autoSpaceDE w:val="0"/>
              <w:autoSpaceDN w:val="0"/>
              <w:adjustRightInd w:val="0"/>
              <w:spacing w:after="60"/>
              <w:jc w:val="center"/>
              <w:rPr>
                <w:sz w:val="24"/>
                <w:szCs w:val="24"/>
              </w:rPr>
            </w:pPr>
            <w:r w:rsidRPr="009C7249">
              <w:rPr>
                <w:sz w:val="24"/>
                <w:szCs w:val="24"/>
              </w:rPr>
              <w:t>Раздел,</w:t>
            </w:r>
          </w:p>
          <w:p w:rsidR="00AD49EE" w:rsidRPr="009C7249" w:rsidRDefault="00AD49EE" w:rsidP="000638AC">
            <w:pPr>
              <w:widowControl w:val="0"/>
              <w:tabs>
                <w:tab w:val="left" w:pos="328"/>
              </w:tabs>
              <w:autoSpaceDE w:val="0"/>
              <w:autoSpaceDN w:val="0"/>
              <w:adjustRightInd w:val="0"/>
              <w:spacing w:after="60"/>
              <w:jc w:val="center"/>
              <w:rPr>
                <w:sz w:val="24"/>
                <w:szCs w:val="24"/>
              </w:rPr>
            </w:pPr>
            <w:r w:rsidRPr="009C7249">
              <w:rPr>
                <w:sz w:val="24"/>
                <w:szCs w:val="24"/>
              </w:rPr>
              <w:t>подраздел</w:t>
            </w:r>
          </w:p>
        </w:tc>
        <w:tc>
          <w:tcPr>
            <w:tcW w:w="4167" w:type="dxa"/>
            <w:gridSpan w:val="3"/>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widowControl w:val="0"/>
              <w:tabs>
                <w:tab w:val="left" w:pos="328"/>
              </w:tabs>
              <w:autoSpaceDE w:val="0"/>
              <w:autoSpaceDN w:val="0"/>
              <w:adjustRightInd w:val="0"/>
              <w:spacing w:after="60"/>
              <w:jc w:val="center"/>
              <w:rPr>
                <w:sz w:val="24"/>
                <w:szCs w:val="24"/>
              </w:rPr>
            </w:pPr>
            <w:r w:rsidRPr="009C7249">
              <w:rPr>
                <w:sz w:val="24"/>
                <w:szCs w:val="24"/>
              </w:rPr>
              <w:t>Расходы (тыс. рублей), годы</w:t>
            </w:r>
          </w:p>
        </w:tc>
      </w:tr>
      <w:tr w:rsidR="00AD49EE" w:rsidRPr="00705D30" w:rsidTr="000638AC">
        <w:trPr>
          <w:trHeight w:val="40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rPr>
                <w:rFonts w:eastAsia="Calibri"/>
                <w:sz w:val="24"/>
                <w:szCs w:val="24"/>
              </w:rPr>
            </w:pPr>
          </w:p>
        </w:tc>
        <w:tc>
          <w:tcPr>
            <w:tcW w:w="1473" w:type="dxa"/>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autoSpaceDE w:val="0"/>
              <w:autoSpaceDN w:val="0"/>
              <w:adjustRightInd w:val="0"/>
              <w:jc w:val="center"/>
              <w:rPr>
                <w:sz w:val="24"/>
                <w:szCs w:val="24"/>
              </w:rPr>
            </w:pPr>
            <w:r w:rsidRPr="009C7249">
              <w:rPr>
                <w:sz w:val="24"/>
                <w:szCs w:val="24"/>
              </w:rPr>
              <w:t>2024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autoSpaceDE w:val="0"/>
              <w:autoSpaceDN w:val="0"/>
              <w:adjustRightInd w:val="0"/>
              <w:jc w:val="center"/>
              <w:rPr>
                <w:sz w:val="24"/>
                <w:szCs w:val="24"/>
              </w:rPr>
            </w:pPr>
            <w:r w:rsidRPr="009C7249">
              <w:rPr>
                <w:sz w:val="24"/>
                <w:szCs w:val="24"/>
              </w:rPr>
              <w:t>2025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autoSpaceDE w:val="0"/>
              <w:autoSpaceDN w:val="0"/>
              <w:adjustRightInd w:val="0"/>
              <w:jc w:val="center"/>
              <w:rPr>
                <w:sz w:val="24"/>
                <w:szCs w:val="24"/>
              </w:rPr>
            </w:pPr>
            <w:r w:rsidRPr="009C7249">
              <w:rPr>
                <w:sz w:val="24"/>
                <w:szCs w:val="24"/>
              </w:rPr>
              <w:t>2026 год</w:t>
            </w:r>
          </w:p>
        </w:tc>
      </w:tr>
      <w:tr w:rsidR="00AD49EE" w:rsidRPr="00705D30" w:rsidTr="000638AC">
        <w:trPr>
          <w:trHeight w:val="406"/>
        </w:trPr>
        <w:tc>
          <w:tcPr>
            <w:tcW w:w="627" w:type="dxa"/>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widowControl w:val="0"/>
              <w:tabs>
                <w:tab w:val="left" w:pos="328"/>
              </w:tabs>
              <w:autoSpaceDE w:val="0"/>
              <w:autoSpaceDN w:val="0"/>
              <w:adjustRightInd w:val="0"/>
              <w:spacing w:after="60"/>
              <w:ind w:firstLine="709"/>
              <w:jc w:val="center"/>
              <w:rPr>
                <w:sz w:val="24"/>
                <w:szCs w:val="24"/>
              </w:rPr>
            </w:pPr>
            <w:r>
              <w:rPr>
                <w:sz w:val="24"/>
                <w:szCs w:val="24"/>
              </w:rPr>
              <w:t>1</w:t>
            </w:r>
            <w:r w:rsidRPr="009C7249">
              <w:rPr>
                <w:sz w:val="24"/>
                <w:szCs w:val="24"/>
              </w:rPr>
              <w:t>1</w:t>
            </w:r>
          </w:p>
        </w:tc>
        <w:tc>
          <w:tcPr>
            <w:tcW w:w="3217" w:type="dxa"/>
            <w:tcBorders>
              <w:top w:val="single" w:sz="4" w:space="0" w:color="auto"/>
              <w:left w:val="single" w:sz="4" w:space="0" w:color="auto"/>
              <w:bottom w:val="single" w:sz="4" w:space="0" w:color="auto"/>
              <w:right w:val="single" w:sz="4" w:space="0" w:color="auto"/>
            </w:tcBorders>
            <w:hideMark/>
          </w:tcPr>
          <w:p w:rsidR="00AD49EE" w:rsidRPr="009C7249" w:rsidRDefault="00AD49EE" w:rsidP="000638AC">
            <w:pPr>
              <w:widowControl w:val="0"/>
              <w:tabs>
                <w:tab w:val="left" w:pos="328"/>
              </w:tabs>
              <w:autoSpaceDE w:val="0"/>
              <w:autoSpaceDN w:val="0"/>
              <w:adjustRightInd w:val="0"/>
              <w:spacing w:after="60"/>
              <w:jc w:val="both"/>
              <w:rPr>
                <w:sz w:val="24"/>
                <w:szCs w:val="24"/>
              </w:rPr>
            </w:pPr>
            <w:r w:rsidRPr="009C7249">
              <w:rPr>
                <w:sz w:val="24"/>
                <w:szCs w:val="24"/>
              </w:rPr>
              <w:t>Администрация Каратузского района</w:t>
            </w:r>
          </w:p>
        </w:tc>
        <w:tc>
          <w:tcPr>
            <w:tcW w:w="1550" w:type="dxa"/>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widowControl w:val="0"/>
              <w:tabs>
                <w:tab w:val="left" w:pos="328"/>
              </w:tabs>
              <w:autoSpaceDE w:val="0"/>
              <w:autoSpaceDN w:val="0"/>
              <w:adjustRightInd w:val="0"/>
              <w:spacing w:after="60"/>
              <w:jc w:val="center"/>
              <w:rPr>
                <w:sz w:val="24"/>
                <w:szCs w:val="24"/>
              </w:rPr>
            </w:pPr>
            <w:r w:rsidRPr="009C7249">
              <w:rPr>
                <w:sz w:val="24"/>
                <w:szCs w:val="24"/>
              </w:rPr>
              <w:t>04 05</w:t>
            </w:r>
          </w:p>
        </w:tc>
        <w:tc>
          <w:tcPr>
            <w:tcW w:w="1473" w:type="dxa"/>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autoSpaceDE w:val="0"/>
              <w:autoSpaceDN w:val="0"/>
              <w:adjustRightInd w:val="0"/>
              <w:jc w:val="center"/>
              <w:rPr>
                <w:sz w:val="24"/>
                <w:szCs w:val="24"/>
              </w:rPr>
            </w:pPr>
            <w:r w:rsidRPr="009C7249">
              <w:rPr>
                <w:sz w:val="24"/>
                <w:szCs w:val="24"/>
              </w:rPr>
              <w:t>1 130,00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autoSpaceDE w:val="0"/>
              <w:autoSpaceDN w:val="0"/>
              <w:adjustRightInd w:val="0"/>
              <w:jc w:val="center"/>
              <w:rPr>
                <w:sz w:val="24"/>
                <w:szCs w:val="24"/>
              </w:rPr>
            </w:pPr>
            <w:r w:rsidRPr="009C7249">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autoSpaceDE w:val="0"/>
              <w:autoSpaceDN w:val="0"/>
              <w:adjustRightInd w:val="0"/>
              <w:jc w:val="center"/>
              <w:rPr>
                <w:sz w:val="24"/>
                <w:szCs w:val="24"/>
              </w:rPr>
            </w:pPr>
            <w:r w:rsidRPr="009C7249">
              <w:rPr>
                <w:sz w:val="24"/>
                <w:szCs w:val="24"/>
              </w:rPr>
              <w:t>0,00</w:t>
            </w:r>
          </w:p>
        </w:tc>
      </w:tr>
      <w:tr w:rsidR="00AD49EE" w:rsidRPr="00705D30" w:rsidTr="000638AC">
        <w:trPr>
          <w:trHeight w:val="529"/>
        </w:trPr>
        <w:tc>
          <w:tcPr>
            <w:tcW w:w="627" w:type="dxa"/>
            <w:tcBorders>
              <w:top w:val="single" w:sz="4" w:space="0" w:color="auto"/>
              <w:left w:val="single" w:sz="4" w:space="0" w:color="auto"/>
              <w:bottom w:val="single" w:sz="4" w:space="0" w:color="auto"/>
              <w:right w:val="single" w:sz="4" w:space="0" w:color="auto"/>
            </w:tcBorders>
          </w:tcPr>
          <w:p w:rsidR="00AD49EE" w:rsidRPr="009C7249" w:rsidRDefault="00AD49EE" w:rsidP="000638AC">
            <w:pPr>
              <w:widowControl w:val="0"/>
              <w:tabs>
                <w:tab w:val="left" w:pos="328"/>
              </w:tabs>
              <w:autoSpaceDE w:val="0"/>
              <w:autoSpaceDN w:val="0"/>
              <w:adjustRightInd w:val="0"/>
              <w:spacing w:after="60"/>
              <w:ind w:firstLine="709"/>
              <w:jc w:val="both"/>
              <w:rPr>
                <w:b/>
                <w:sz w:val="24"/>
                <w:szCs w:val="24"/>
              </w:rPr>
            </w:pPr>
          </w:p>
        </w:tc>
        <w:tc>
          <w:tcPr>
            <w:tcW w:w="3217" w:type="dxa"/>
            <w:tcBorders>
              <w:top w:val="single" w:sz="4" w:space="0" w:color="auto"/>
              <w:left w:val="single" w:sz="4" w:space="0" w:color="auto"/>
              <w:bottom w:val="single" w:sz="4" w:space="0" w:color="auto"/>
              <w:right w:val="single" w:sz="4" w:space="0" w:color="auto"/>
            </w:tcBorders>
            <w:hideMark/>
          </w:tcPr>
          <w:p w:rsidR="00AD49EE" w:rsidRPr="009C7249" w:rsidRDefault="00AD49EE" w:rsidP="000638AC">
            <w:pPr>
              <w:widowControl w:val="0"/>
              <w:tabs>
                <w:tab w:val="left" w:pos="328"/>
              </w:tabs>
              <w:autoSpaceDE w:val="0"/>
              <w:autoSpaceDN w:val="0"/>
              <w:adjustRightInd w:val="0"/>
              <w:spacing w:after="60"/>
              <w:jc w:val="both"/>
              <w:rPr>
                <w:bCs/>
                <w:sz w:val="24"/>
                <w:szCs w:val="24"/>
              </w:rPr>
            </w:pPr>
            <w:r w:rsidRPr="009C7249">
              <w:rPr>
                <w:bCs/>
                <w:sz w:val="24"/>
                <w:szCs w:val="24"/>
              </w:rPr>
              <w:t>Всего</w:t>
            </w:r>
          </w:p>
        </w:tc>
        <w:tc>
          <w:tcPr>
            <w:tcW w:w="1550" w:type="dxa"/>
            <w:tcBorders>
              <w:top w:val="single" w:sz="4" w:space="0" w:color="auto"/>
              <w:left w:val="single" w:sz="4" w:space="0" w:color="auto"/>
              <w:bottom w:val="single" w:sz="4" w:space="0" w:color="auto"/>
              <w:right w:val="single" w:sz="4" w:space="0" w:color="auto"/>
            </w:tcBorders>
            <w:vAlign w:val="center"/>
          </w:tcPr>
          <w:p w:rsidR="00AD49EE" w:rsidRPr="009C7249" w:rsidRDefault="00AD49EE" w:rsidP="000638AC">
            <w:pPr>
              <w:widowControl w:val="0"/>
              <w:tabs>
                <w:tab w:val="left" w:pos="328"/>
              </w:tabs>
              <w:autoSpaceDE w:val="0"/>
              <w:autoSpaceDN w:val="0"/>
              <w:adjustRightInd w:val="0"/>
              <w:spacing w:after="60"/>
              <w:ind w:firstLine="709"/>
              <w:jc w:val="center"/>
              <w:rPr>
                <w:b/>
                <w:sz w:val="24"/>
                <w:szCs w:val="24"/>
              </w:rPr>
            </w:pPr>
          </w:p>
        </w:tc>
        <w:tc>
          <w:tcPr>
            <w:tcW w:w="1473" w:type="dxa"/>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autoSpaceDE w:val="0"/>
              <w:autoSpaceDN w:val="0"/>
              <w:adjustRightInd w:val="0"/>
              <w:jc w:val="center"/>
              <w:rPr>
                <w:sz w:val="24"/>
                <w:szCs w:val="24"/>
              </w:rPr>
            </w:pPr>
            <w:r w:rsidRPr="009C7249">
              <w:rPr>
                <w:sz w:val="24"/>
                <w:szCs w:val="24"/>
              </w:rPr>
              <w:t>1 130,00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autoSpaceDE w:val="0"/>
              <w:autoSpaceDN w:val="0"/>
              <w:adjustRightInd w:val="0"/>
              <w:jc w:val="center"/>
              <w:rPr>
                <w:sz w:val="24"/>
                <w:szCs w:val="24"/>
              </w:rPr>
            </w:pPr>
            <w:r w:rsidRPr="009C7249">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autoSpaceDE w:val="0"/>
              <w:autoSpaceDN w:val="0"/>
              <w:adjustRightInd w:val="0"/>
              <w:jc w:val="center"/>
              <w:rPr>
                <w:sz w:val="24"/>
                <w:szCs w:val="24"/>
              </w:rPr>
            </w:pPr>
            <w:r w:rsidRPr="009C7249">
              <w:rPr>
                <w:sz w:val="24"/>
                <w:szCs w:val="24"/>
              </w:rPr>
              <w:t>0,00</w:t>
            </w:r>
          </w:p>
        </w:tc>
      </w:tr>
    </w:tbl>
    <w:p w:rsidR="00AD49EE" w:rsidRPr="009C7249" w:rsidRDefault="00AD49EE" w:rsidP="00AD49EE">
      <w:pPr>
        <w:ind w:firstLine="709"/>
        <w:jc w:val="both"/>
        <w:rPr>
          <w:sz w:val="28"/>
        </w:rPr>
      </w:pPr>
      <w:r w:rsidRPr="009C7249">
        <w:rPr>
          <w:sz w:val="28"/>
        </w:rPr>
        <w:t>Расходы данной подпрограммы предусматриваются на в</w:t>
      </w:r>
      <w:r w:rsidRPr="009C7249">
        <w:rPr>
          <w:sz w:val="28"/>
          <w:szCs w:val="28"/>
        </w:rPr>
        <w:t>ыполнение</w:t>
      </w:r>
      <w:r w:rsidRPr="009C7249">
        <w:rPr>
          <w:sz w:val="28"/>
        </w:rPr>
        <w:t xml:space="preserve"> следующей задачи:</w:t>
      </w:r>
    </w:p>
    <w:p w:rsidR="00AD49EE" w:rsidRPr="009C7249" w:rsidRDefault="00AD49EE" w:rsidP="00AD49EE">
      <w:pPr>
        <w:ind w:firstLine="709"/>
        <w:jc w:val="both"/>
        <w:rPr>
          <w:sz w:val="28"/>
          <w:szCs w:val="28"/>
        </w:rPr>
      </w:pPr>
      <w:r w:rsidRPr="009C7249">
        <w:rPr>
          <w:sz w:val="28"/>
          <w:szCs w:val="28"/>
        </w:rPr>
        <w:t xml:space="preserve"> - создание дополнительных мер муниципальной поддержки малых форм хозяйствования.</w:t>
      </w:r>
    </w:p>
    <w:p w:rsidR="00AD49EE" w:rsidRPr="009C7249" w:rsidRDefault="00AD49EE" w:rsidP="00AD49EE">
      <w:pPr>
        <w:ind w:firstLine="709"/>
        <w:jc w:val="both"/>
        <w:rPr>
          <w:sz w:val="28"/>
        </w:rPr>
      </w:pPr>
      <w:r w:rsidRPr="009C7249">
        <w:rPr>
          <w:sz w:val="28"/>
          <w:szCs w:val="28"/>
        </w:rPr>
        <w:t>При</w:t>
      </w:r>
      <w:r w:rsidRPr="009C7249">
        <w:rPr>
          <w:sz w:val="28"/>
        </w:rPr>
        <w:t xml:space="preserve"> реализации данной подпрограммы будут достигнуты следующие показатели:</w:t>
      </w:r>
    </w:p>
    <w:p w:rsidR="00AD49EE" w:rsidRPr="001465E7" w:rsidRDefault="00AD49EE" w:rsidP="00AD49EE">
      <w:pPr>
        <w:ind w:right="-3"/>
        <w:jc w:val="right"/>
        <w:rPr>
          <w:bCs/>
          <w:sz w:val="28"/>
          <w:szCs w:val="28"/>
        </w:rPr>
      </w:pPr>
      <w:r w:rsidRPr="001465E7">
        <w:rPr>
          <w:bCs/>
          <w:sz w:val="28"/>
          <w:szCs w:val="28"/>
        </w:rPr>
        <w:t>Таблица 37</w:t>
      </w:r>
    </w:p>
    <w:p w:rsidR="00AD49EE" w:rsidRPr="00705D30" w:rsidRDefault="00AD49EE" w:rsidP="00AD49EE">
      <w:pPr>
        <w:ind w:right="-3"/>
        <w:jc w:val="right"/>
        <w:rPr>
          <w:bCs/>
          <w:sz w:val="28"/>
          <w:szCs w:val="28"/>
          <w:highlight w:val="yellow"/>
        </w:rPr>
      </w:pPr>
    </w:p>
    <w:tbl>
      <w:tblPr>
        <w:tblW w:w="8787" w:type="dxa"/>
        <w:jc w:val="center"/>
        <w:tblLayout w:type="fixed"/>
        <w:tblCellMar>
          <w:left w:w="70" w:type="dxa"/>
          <w:right w:w="70" w:type="dxa"/>
        </w:tblCellMar>
        <w:tblLook w:val="04A0" w:firstRow="1" w:lastRow="0" w:firstColumn="1" w:lastColumn="0" w:noHBand="0" w:noVBand="1"/>
      </w:tblPr>
      <w:tblGrid>
        <w:gridCol w:w="807"/>
        <w:gridCol w:w="3729"/>
        <w:gridCol w:w="1276"/>
        <w:gridCol w:w="992"/>
        <w:gridCol w:w="992"/>
        <w:gridCol w:w="991"/>
      </w:tblGrid>
      <w:tr w:rsidR="00AD49EE" w:rsidRPr="004352FE" w:rsidTr="000638AC">
        <w:trPr>
          <w:cantSplit/>
          <w:trHeight w:val="240"/>
          <w:jc w:val="center"/>
        </w:trPr>
        <w:tc>
          <w:tcPr>
            <w:tcW w:w="807" w:type="dxa"/>
            <w:tcBorders>
              <w:top w:val="single" w:sz="6" w:space="0" w:color="auto"/>
              <w:left w:val="single" w:sz="6" w:space="0" w:color="auto"/>
              <w:bottom w:val="single" w:sz="6" w:space="0" w:color="auto"/>
              <w:right w:val="single" w:sz="6" w:space="0" w:color="auto"/>
            </w:tcBorders>
            <w:vAlign w:val="center"/>
            <w:hideMark/>
          </w:tcPr>
          <w:p w:rsidR="00AD49EE" w:rsidRPr="004352FE" w:rsidRDefault="00AD49EE" w:rsidP="000638AC">
            <w:pPr>
              <w:autoSpaceDE w:val="0"/>
              <w:autoSpaceDN w:val="0"/>
              <w:adjustRightInd w:val="0"/>
              <w:jc w:val="center"/>
              <w:rPr>
                <w:sz w:val="24"/>
                <w:szCs w:val="24"/>
              </w:rPr>
            </w:pPr>
            <w:r w:rsidRPr="004352FE">
              <w:rPr>
                <w:sz w:val="24"/>
                <w:szCs w:val="24"/>
              </w:rPr>
              <w:t xml:space="preserve">№  </w:t>
            </w:r>
            <w:r w:rsidRPr="004352FE">
              <w:rPr>
                <w:sz w:val="24"/>
                <w:szCs w:val="24"/>
              </w:rPr>
              <w:br/>
              <w:t>п/п</w:t>
            </w:r>
          </w:p>
        </w:tc>
        <w:tc>
          <w:tcPr>
            <w:tcW w:w="3729" w:type="dxa"/>
            <w:tcBorders>
              <w:top w:val="single" w:sz="6" w:space="0" w:color="auto"/>
              <w:left w:val="single" w:sz="6" w:space="0" w:color="auto"/>
              <w:bottom w:val="single" w:sz="6" w:space="0" w:color="auto"/>
              <w:right w:val="single" w:sz="6" w:space="0" w:color="auto"/>
            </w:tcBorders>
            <w:vAlign w:val="center"/>
            <w:hideMark/>
          </w:tcPr>
          <w:p w:rsidR="00AD49EE" w:rsidRPr="004352FE" w:rsidRDefault="00AD49EE" w:rsidP="000638AC">
            <w:pPr>
              <w:autoSpaceDE w:val="0"/>
              <w:autoSpaceDN w:val="0"/>
              <w:adjustRightInd w:val="0"/>
              <w:jc w:val="center"/>
              <w:rPr>
                <w:sz w:val="24"/>
                <w:szCs w:val="24"/>
              </w:rPr>
            </w:pPr>
            <w:r w:rsidRPr="004352FE">
              <w:rPr>
                <w:sz w:val="24"/>
                <w:szCs w:val="24"/>
              </w:rPr>
              <w:t>Показатели</w:t>
            </w:r>
          </w:p>
        </w:tc>
        <w:tc>
          <w:tcPr>
            <w:tcW w:w="1276" w:type="dxa"/>
            <w:tcBorders>
              <w:top w:val="single" w:sz="6" w:space="0" w:color="auto"/>
              <w:left w:val="single" w:sz="6" w:space="0" w:color="auto"/>
              <w:bottom w:val="single" w:sz="6" w:space="0" w:color="auto"/>
              <w:right w:val="single" w:sz="6" w:space="0" w:color="auto"/>
            </w:tcBorders>
            <w:vAlign w:val="center"/>
            <w:hideMark/>
          </w:tcPr>
          <w:p w:rsidR="00AD49EE" w:rsidRPr="004352FE" w:rsidRDefault="00AD49EE" w:rsidP="000638AC">
            <w:pPr>
              <w:autoSpaceDE w:val="0"/>
              <w:autoSpaceDN w:val="0"/>
              <w:adjustRightInd w:val="0"/>
              <w:jc w:val="center"/>
              <w:rPr>
                <w:sz w:val="24"/>
                <w:szCs w:val="24"/>
              </w:rPr>
            </w:pPr>
            <w:r w:rsidRPr="004352FE">
              <w:rPr>
                <w:sz w:val="24"/>
                <w:szCs w:val="24"/>
              </w:rPr>
              <w:t>Единица</w:t>
            </w:r>
            <w:r w:rsidRPr="004352FE">
              <w:rPr>
                <w:sz w:val="24"/>
                <w:szCs w:val="24"/>
              </w:rPr>
              <w:br/>
              <w:t>измерения</w:t>
            </w:r>
          </w:p>
        </w:tc>
        <w:tc>
          <w:tcPr>
            <w:tcW w:w="992" w:type="dxa"/>
            <w:tcBorders>
              <w:top w:val="single" w:sz="6" w:space="0" w:color="auto"/>
              <w:left w:val="single" w:sz="6" w:space="0" w:color="auto"/>
              <w:bottom w:val="single" w:sz="6" w:space="0" w:color="auto"/>
              <w:right w:val="single" w:sz="6" w:space="0" w:color="auto"/>
            </w:tcBorders>
            <w:vAlign w:val="center"/>
            <w:hideMark/>
          </w:tcPr>
          <w:p w:rsidR="00AD49EE" w:rsidRPr="004352FE" w:rsidRDefault="00AD49EE" w:rsidP="000638AC">
            <w:pPr>
              <w:jc w:val="center"/>
              <w:rPr>
                <w:sz w:val="24"/>
                <w:szCs w:val="24"/>
              </w:rPr>
            </w:pPr>
            <w:r w:rsidRPr="004352FE">
              <w:rPr>
                <w:sz w:val="24"/>
                <w:szCs w:val="24"/>
              </w:rPr>
              <w:t>2024</w:t>
            </w:r>
          </w:p>
        </w:tc>
        <w:tc>
          <w:tcPr>
            <w:tcW w:w="992" w:type="dxa"/>
            <w:tcBorders>
              <w:top w:val="single" w:sz="6" w:space="0" w:color="auto"/>
              <w:left w:val="single" w:sz="6" w:space="0" w:color="auto"/>
              <w:bottom w:val="single" w:sz="6" w:space="0" w:color="auto"/>
              <w:right w:val="single" w:sz="6" w:space="0" w:color="auto"/>
            </w:tcBorders>
            <w:vAlign w:val="center"/>
            <w:hideMark/>
          </w:tcPr>
          <w:p w:rsidR="00AD49EE" w:rsidRPr="004352FE" w:rsidRDefault="00AD49EE" w:rsidP="000638AC">
            <w:pPr>
              <w:jc w:val="center"/>
              <w:rPr>
                <w:sz w:val="24"/>
                <w:szCs w:val="24"/>
              </w:rPr>
            </w:pPr>
            <w:r w:rsidRPr="004352FE">
              <w:rPr>
                <w:sz w:val="24"/>
                <w:szCs w:val="24"/>
              </w:rPr>
              <w:t>2025</w:t>
            </w:r>
          </w:p>
        </w:tc>
        <w:tc>
          <w:tcPr>
            <w:tcW w:w="991" w:type="dxa"/>
            <w:tcBorders>
              <w:top w:val="single" w:sz="6" w:space="0" w:color="auto"/>
              <w:left w:val="single" w:sz="6" w:space="0" w:color="auto"/>
              <w:bottom w:val="single" w:sz="6" w:space="0" w:color="auto"/>
              <w:right w:val="single" w:sz="6" w:space="0" w:color="auto"/>
            </w:tcBorders>
            <w:vAlign w:val="center"/>
            <w:hideMark/>
          </w:tcPr>
          <w:p w:rsidR="00AD49EE" w:rsidRPr="004352FE" w:rsidRDefault="00AD49EE" w:rsidP="000638AC">
            <w:pPr>
              <w:jc w:val="center"/>
              <w:rPr>
                <w:sz w:val="24"/>
                <w:szCs w:val="24"/>
              </w:rPr>
            </w:pPr>
            <w:r w:rsidRPr="004352FE">
              <w:rPr>
                <w:sz w:val="24"/>
                <w:szCs w:val="24"/>
              </w:rPr>
              <w:t>2026</w:t>
            </w:r>
          </w:p>
        </w:tc>
      </w:tr>
      <w:tr w:rsidR="00AD49EE" w:rsidRPr="004352FE" w:rsidTr="000638AC">
        <w:trPr>
          <w:cantSplit/>
          <w:trHeight w:val="360"/>
          <w:jc w:val="center"/>
        </w:trPr>
        <w:tc>
          <w:tcPr>
            <w:tcW w:w="807" w:type="dxa"/>
            <w:tcBorders>
              <w:top w:val="single" w:sz="6" w:space="0" w:color="auto"/>
              <w:left w:val="single" w:sz="6" w:space="0" w:color="auto"/>
              <w:bottom w:val="single" w:sz="6" w:space="0" w:color="auto"/>
              <w:right w:val="single" w:sz="6" w:space="0" w:color="auto"/>
            </w:tcBorders>
            <w:vAlign w:val="center"/>
            <w:hideMark/>
          </w:tcPr>
          <w:p w:rsidR="00AD49EE" w:rsidRPr="004352FE" w:rsidRDefault="00AD49EE" w:rsidP="000638AC">
            <w:pPr>
              <w:rPr>
                <w:color w:val="000000"/>
                <w:sz w:val="24"/>
                <w:szCs w:val="24"/>
              </w:rPr>
            </w:pPr>
            <w:r w:rsidRPr="004352FE">
              <w:rPr>
                <w:color w:val="000000"/>
                <w:sz w:val="24"/>
                <w:szCs w:val="24"/>
              </w:rPr>
              <w:t>1.1</w:t>
            </w:r>
          </w:p>
        </w:tc>
        <w:tc>
          <w:tcPr>
            <w:tcW w:w="3729"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rPr>
                <w:sz w:val="24"/>
                <w:szCs w:val="24"/>
              </w:rPr>
            </w:pPr>
            <w:r w:rsidRPr="004352FE">
              <w:rPr>
                <w:sz w:val="24"/>
                <w:szCs w:val="24"/>
              </w:rPr>
              <w:t>вновь зарегистрированных ИП (в сельском хозяйстве)</w:t>
            </w:r>
          </w:p>
        </w:tc>
        <w:tc>
          <w:tcPr>
            <w:tcW w:w="1276"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Ед.</w:t>
            </w:r>
          </w:p>
        </w:tc>
        <w:tc>
          <w:tcPr>
            <w:tcW w:w="992"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1</w:t>
            </w:r>
          </w:p>
        </w:tc>
        <w:tc>
          <w:tcPr>
            <w:tcW w:w="992"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1</w:t>
            </w:r>
          </w:p>
        </w:tc>
        <w:tc>
          <w:tcPr>
            <w:tcW w:w="991"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1</w:t>
            </w:r>
          </w:p>
        </w:tc>
      </w:tr>
      <w:tr w:rsidR="00AD49EE" w:rsidRPr="004352FE" w:rsidTr="000638AC">
        <w:trPr>
          <w:cantSplit/>
          <w:trHeight w:val="360"/>
          <w:jc w:val="center"/>
        </w:trPr>
        <w:tc>
          <w:tcPr>
            <w:tcW w:w="807" w:type="dxa"/>
            <w:tcBorders>
              <w:top w:val="single" w:sz="6" w:space="0" w:color="auto"/>
              <w:left w:val="single" w:sz="6" w:space="0" w:color="auto"/>
              <w:bottom w:val="single" w:sz="6" w:space="0" w:color="auto"/>
              <w:right w:val="single" w:sz="6" w:space="0" w:color="auto"/>
            </w:tcBorders>
            <w:vAlign w:val="center"/>
            <w:hideMark/>
          </w:tcPr>
          <w:p w:rsidR="00AD49EE" w:rsidRPr="004352FE" w:rsidRDefault="00AD49EE" w:rsidP="000638AC">
            <w:pPr>
              <w:rPr>
                <w:color w:val="000000"/>
                <w:sz w:val="24"/>
                <w:szCs w:val="24"/>
              </w:rPr>
            </w:pPr>
            <w:r w:rsidRPr="004352FE">
              <w:rPr>
                <w:color w:val="000000"/>
                <w:sz w:val="24"/>
                <w:szCs w:val="24"/>
              </w:rPr>
              <w:t>1.2</w:t>
            </w:r>
          </w:p>
        </w:tc>
        <w:tc>
          <w:tcPr>
            <w:tcW w:w="3729"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rPr>
                <w:sz w:val="24"/>
                <w:szCs w:val="24"/>
              </w:rPr>
            </w:pPr>
            <w:r w:rsidRPr="004352FE">
              <w:rPr>
                <w:sz w:val="24"/>
                <w:szCs w:val="24"/>
              </w:rPr>
              <w:t>Количество личных подсобных хозяйств</w:t>
            </w:r>
          </w:p>
        </w:tc>
        <w:tc>
          <w:tcPr>
            <w:tcW w:w="1276"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Ед.</w:t>
            </w:r>
          </w:p>
        </w:tc>
        <w:tc>
          <w:tcPr>
            <w:tcW w:w="992"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7398</w:t>
            </w:r>
          </w:p>
        </w:tc>
        <w:tc>
          <w:tcPr>
            <w:tcW w:w="992"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7400</w:t>
            </w:r>
          </w:p>
        </w:tc>
        <w:tc>
          <w:tcPr>
            <w:tcW w:w="991"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7404</w:t>
            </w:r>
          </w:p>
        </w:tc>
      </w:tr>
      <w:tr w:rsidR="00AD49EE" w:rsidRPr="004352FE" w:rsidTr="000638AC">
        <w:trPr>
          <w:cantSplit/>
          <w:trHeight w:val="360"/>
          <w:jc w:val="center"/>
        </w:trPr>
        <w:tc>
          <w:tcPr>
            <w:tcW w:w="807" w:type="dxa"/>
            <w:tcBorders>
              <w:top w:val="single" w:sz="6" w:space="0" w:color="auto"/>
              <w:left w:val="single" w:sz="6" w:space="0" w:color="auto"/>
              <w:bottom w:val="single" w:sz="6" w:space="0" w:color="auto"/>
              <w:right w:val="single" w:sz="6" w:space="0" w:color="auto"/>
            </w:tcBorders>
            <w:vAlign w:val="center"/>
            <w:hideMark/>
          </w:tcPr>
          <w:p w:rsidR="00AD49EE" w:rsidRPr="004352FE" w:rsidRDefault="00AD49EE" w:rsidP="000638AC">
            <w:pPr>
              <w:rPr>
                <w:color w:val="000000"/>
                <w:sz w:val="24"/>
                <w:szCs w:val="24"/>
              </w:rPr>
            </w:pPr>
            <w:r w:rsidRPr="004352FE">
              <w:rPr>
                <w:color w:val="000000"/>
                <w:sz w:val="24"/>
                <w:szCs w:val="24"/>
              </w:rPr>
              <w:t>1.3</w:t>
            </w:r>
          </w:p>
        </w:tc>
        <w:tc>
          <w:tcPr>
            <w:tcW w:w="3729"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rPr>
                <w:sz w:val="24"/>
                <w:szCs w:val="24"/>
              </w:rPr>
            </w:pPr>
            <w:r w:rsidRPr="004352FE">
              <w:rPr>
                <w:sz w:val="24"/>
                <w:szCs w:val="24"/>
              </w:rPr>
              <w:t xml:space="preserve">Поголовье КРС </w:t>
            </w:r>
          </w:p>
        </w:tc>
        <w:tc>
          <w:tcPr>
            <w:tcW w:w="1276"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голов</w:t>
            </w:r>
          </w:p>
        </w:tc>
        <w:tc>
          <w:tcPr>
            <w:tcW w:w="992"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3556</w:t>
            </w:r>
          </w:p>
        </w:tc>
        <w:tc>
          <w:tcPr>
            <w:tcW w:w="992"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3624</w:t>
            </w:r>
          </w:p>
        </w:tc>
        <w:tc>
          <w:tcPr>
            <w:tcW w:w="991"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3692</w:t>
            </w:r>
          </w:p>
        </w:tc>
      </w:tr>
      <w:tr w:rsidR="00AD49EE" w:rsidRPr="004352FE" w:rsidTr="000638AC">
        <w:trPr>
          <w:cantSplit/>
          <w:trHeight w:val="360"/>
          <w:jc w:val="center"/>
        </w:trPr>
        <w:tc>
          <w:tcPr>
            <w:tcW w:w="807"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rPr>
                <w:color w:val="000000"/>
                <w:sz w:val="24"/>
                <w:szCs w:val="24"/>
              </w:rPr>
            </w:pPr>
            <w:r w:rsidRPr="004352FE">
              <w:rPr>
                <w:color w:val="000000"/>
                <w:sz w:val="24"/>
                <w:szCs w:val="24"/>
              </w:rPr>
              <w:lastRenderedPageBreak/>
              <w:t>1.4</w:t>
            </w:r>
          </w:p>
        </w:tc>
        <w:tc>
          <w:tcPr>
            <w:tcW w:w="3729"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rPr>
                <w:sz w:val="24"/>
                <w:szCs w:val="24"/>
              </w:rPr>
            </w:pPr>
            <w:r w:rsidRPr="004352FE">
              <w:rPr>
                <w:sz w:val="24"/>
                <w:szCs w:val="24"/>
              </w:rPr>
              <w:t xml:space="preserve"> В т.ч. поголовье коров  </w:t>
            </w:r>
          </w:p>
        </w:tc>
        <w:tc>
          <w:tcPr>
            <w:tcW w:w="1276"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голов</w:t>
            </w:r>
          </w:p>
        </w:tc>
        <w:tc>
          <w:tcPr>
            <w:tcW w:w="992"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1579</w:t>
            </w:r>
          </w:p>
        </w:tc>
        <w:tc>
          <w:tcPr>
            <w:tcW w:w="992"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1609</w:t>
            </w:r>
          </w:p>
        </w:tc>
        <w:tc>
          <w:tcPr>
            <w:tcW w:w="991"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1639</w:t>
            </w:r>
          </w:p>
        </w:tc>
      </w:tr>
      <w:tr w:rsidR="00AD49EE" w:rsidRPr="004352FE" w:rsidTr="000638AC">
        <w:trPr>
          <w:cantSplit/>
          <w:trHeight w:val="360"/>
          <w:jc w:val="center"/>
        </w:trPr>
        <w:tc>
          <w:tcPr>
            <w:tcW w:w="807"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rPr>
                <w:color w:val="000000"/>
                <w:sz w:val="24"/>
                <w:szCs w:val="24"/>
              </w:rPr>
            </w:pPr>
            <w:r w:rsidRPr="004352FE">
              <w:rPr>
                <w:color w:val="000000"/>
                <w:sz w:val="24"/>
                <w:szCs w:val="24"/>
              </w:rPr>
              <w:t>1.5</w:t>
            </w:r>
          </w:p>
        </w:tc>
        <w:tc>
          <w:tcPr>
            <w:tcW w:w="3729"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rPr>
                <w:sz w:val="24"/>
                <w:szCs w:val="24"/>
              </w:rPr>
            </w:pPr>
            <w:r w:rsidRPr="004352FE">
              <w:rPr>
                <w:sz w:val="24"/>
                <w:szCs w:val="24"/>
              </w:rPr>
              <w:t xml:space="preserve">Поголовье свиней </w:t>
            </w:r>
          </w:p>
        </w:tc>
        <w:tc>
          <w:tcPr>
            <w:tcW w:w="1276"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голов</w:t>
            </w:r>
          </w:p>
        </w:tc>
        <w:tc>
          <w:tcPr>
            <w:tcW w:w="992"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2511</w:t>
            </w:r>
          </w:p>
        </w:tc>
        <w:tc>
          <w:tcPr>
            <w:tcW w:w="992"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2520</w:t>
            </w:r>
          </w:p>
        </w:tc>
        <w:tc>
          <w:tcPr>
            <w:tcW w:w="991"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2535</w:t>
            </w:r>
          </w:p>
        </w:tc>
      </w:tr>
      <w:tr w:rsidR="00AD49EE" w:rsidRPr="004352FE" w:rsidTr="000638AC">
        <w:trPr>
          <w:cantSplit/>
          <w:trHeight w:val="360"/>
          <w:jc w:val="center"/>
        </w:trPr>
        <w:tc>
          <w:tcPr>
            <w:tcW w:w="807"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rPr>
                <w:color w:val="000000"/>
                <w:sz w:val="24"/>
                <w:szCs w:val="24"/>
              </w:rPr>
            </w:pPr>
            <w:r w:rsidRPr="004352FE">
              <w:rPr>
                <w:color w:val="000000"/>
                <w:sz w:val="24"/>
                <w:szCs w:val="24"/>
              </w:rPr>
              <w:t>1.6</w:t>
            </w:r>
          </w:p>
        </w:tc>
        <w:tc>
          <w:tcPr>
            <w:tcW w:w="3729"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rPr>
                <w:sz w:val="24"/>
                <w:szCs w:val="24"/>
              </w:rPr>
            </w:pPr>
            <w:r w:rsidRPr="004352FE">
              <w:rPr>
                <w:sz w:val="24"/>
                <w:szCs w:val="24"/>
              </w:rPr>
              <w:t xml:space="preserve">Производство мяса скота и птицы (в живом весе), </w:t>
            </w:r>
          </w:p>
        </w:tc>
        <w:tc>
          <w:tcPr>
            <w:tcW w:w="1276"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тонн</w:t>
            </w:r>
          </w:p>
        </w:tc>
        <w:tc>
          <w:tcPr>
            <w:tcW w:w="992"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1762</w:t>
            </w:r>
          </w:p>
        </w:tc>
        <w:tc>
          <w:tcPr>
            <w:tcW w:w="992"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1789</w:t>
            </w:r>
          </w:p>
        </w:tc>
        <w:tc>
          <w:tcPr>
            <w:tcW w:w="991"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1817</w:t>
            </w:r>
          </w:p>
        </w:tc>
      </w:tr>
      <w:tr w:rsidR="00AD49EE" w:rsidRPr="004352FE" w:rsidTr="000638AC">
        <w:trPr>
          <w:cantSplit/>
          <w:trHeight w:val="360"/>
          <w:jc w:val="center"/>
        </w:trPr>
        <w:tc>
          <w:tcPr>
            <w:tcW w:w="807"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rPr>
                <w:color w:val="000000"/>
                <w:sz w:val="24"/>
                <w:szCs w:val="24"/>
              </w:rPr>
            </w:pPr>
            <w:r w:rsidRPr="004352FE">
              <w:rPr>
                <w:color w:val="000000"/>
                <w:sz w:val="24"/>
                <w:szCs w:val="24"/>
              </w:rPr>
              <w:t>1.7</w:t>
            </w:r>
          </w:p>
        </w:tc>
        <w:tc>
          <w:tcPr>
            <w:tcW w:w="3729"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rPr>
                <w:sz w:val="24"/>
                <w:szCs w:val="24"/>
              </w:rPr>
            </w:pPr>
            <w:r w:rsidRPr="004352FE">
              <w:rPr>
                <w:sz w:val="24"/>
                <w:szCs w:val="24"/>
              </w:rPr>
              <w:t xml:space="preserve">Производство молока </w:t>
            </w:r>
          </w:p>
        </w:tc>
        <w:tc>
          <w:tcPr>
            <w:tcW w:w="1276"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тонн</w:t>
            </w:r>
          </w:p>
        </w:tc>
        <w:tc>
          <w:tcPr>
            <w:tcW w:w="992"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5320</w:t>
            </w:r>
          </w:p>
        </w:tc>
        <w:tc>
          <w:tcPr>
            <w:tcW w:w="992"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5422</w:t>
            </w:r>
          </w:p>
        </w:tc>
        <w:tc>
          <w:tcPr>
            <w:tcW w:w="991" w:type="dxa"/>
            <w:tcBorders>
              <w:top w:val="single" w:sz="6" w:space="0" w:color="auto"/>
              <w:left w:val="single" w:sz="6" w:space="0" w:color="auto"/>
              <w:bottom w:val="single" w:sz="6" w:space="0" w:color="auto"/>
              <w:right w:val="single" w:sz="6" w:space="0" w:color="auto"/>
            </w:tcBorders>
            <w:vAlign w:val="center"/>
          </w:tcPr>
          <w:p w:rsidR="00AD49EE" w:rsidRPr="004352FE" w:rsidRDefault="00AD49EE" w:rsidP="000638AC">
            <w:pPr>
              <w:jc w:val="center"/>
              <w:rPr>
                <w:sz w:val="24"/>
                <w:szCs w:val="24"/>
              </w:rPr>
            </w:pPr>
            <w:r w:rsidRPr="004352FE">
              <w:rPr>
                <w:sz w:val="24"/>
                <w:szCs w:val="24"/>
              </w:rPr>
              <w:t>5524</w:t>
            </w:r>
          </w:p>
        </w:tc>
      </w:tr>
    </w:tbl>
    <w:p w:rsidR="00AD49EE" w:rsidRPr="00705D30" w:rsidRDefault="00AD49EE" w:rsidP="00AD49EE">
      <w:pPr>
        <w:rPr>
          <w:bCs/>
          <w:sz w:val="28"/>
          <w:szCs w:val="28"/>
          <w:highlight w:val="yellow"/>
        </w:rPr>
      </w:pPr>
    </w:p>
    <w:p w:rsidR="00AD49EE" w:rsidRPr="009C7249" w:rsidRDefault="00AD49EE" w:rsidP="00AD49EE">
      <w:pPr>
        <w:ind w:firstLine="709"/>
        <w:jc w:val="both"/>
        <w:rPr>
          <w:sz w:val="28"/>
          <w:szCs w:val="28"/>
        </w:rPr>
      </w:pPr>
      <w:r w:rsidRPr="009C7249">
        <w:rPr>
          <w:sz w:val="28"/>
          <w:szCs w:val="28"/>
        </w:rPr>
        <w:t>В рамках данной подпрограммы средства районного бюджета предусмотрены на реализацию мероприятий:</w:t>
      </w:r>
    </w:p>
    <w:p w:rsidR="00AD49EE" w:rsidRPr="009C7249" w:rsidRDefault="006031A3" w:rsidP="00AD49EE">
      <w:pPr>
        <w:ind w:firstLine="709"/>
        <w:jc w:val="both"/>
        <w:rPr>
          <w:sz w:val="28"/>
          <w:szCs w:val="28"/>
        </w:rPr>
      </w:pPr>
      <w:r>
        <w:rPr>
          <w:sz w:val="28"/>
          <w:szCs w:val="28"/>
        </w:rPr>
        <w:t>с</w:t>
      </w:r>
      <w:r w:rsidR="00AD49EE" w:rsidRPr="009C7249">
        <w:rPr>
          <w:sz w:val="28"/>
          <w:szCs w:val="28"/>
        </w:rPr>
        <w:t>убсидии на возмещение фактически понесенных затрат по приобретению и/или заготовке кормов на содержание сельскохозяйственных животных гражданам, ведущим личное подсобное хозяйство на территории Каратузского района в сумме 800,00 тыс. рублей в 2024 году;</w:t>
      </w:r>
    </w:p>
    <w:p w:rsidR="00AD49EE" w:rsidRDefault="006031A3" w:rsidP="00AD49EE">
      <w:pPr>
        <w:ind w:firstLine="709"/>
        <w:jc w:val="both"/>
        <w:rPr>
          <w:bCs/>
          <w:sz w:val="28"/>
          <w:szCs w:val="28"/>
        </w:rPr>
      </w:pPr>
      <w:r>
        <w:rPr>
          <w:bCs/>
          <w:sz w:val="28"/>
          <w:szCs w:val="28"/>
        </w:rPr>
        <w:t>с</w:t>
      </w:r>
      <w:r w:rsidR="00AD49EE" w:rsidRPr="009C7249">
        <w:rPr>
          <w:bCs/>
          <w:sz w:val="28"/>
          <w:szCs w:val="28"/>
        </w:rPr>
        <w:t>убсидии на возмещение фактически понесенных затрат по приобретению крупного рогатого скота гражданам, ведущим личное подсобное хозяйство на территории Каратузского района в сумме 180,00 тыс. рублей в 2024 году;</w:t>
      </w:r>
    </w:p>
    <w:p w:rsidR="00AD49EE" w:rsidRPr="009C7249" w:rsidRDefault="006031A3" w:rsidP="00AD49EE">
      <w:pPr>
        <w:ind w:firstLine="709"/>
        <w:jc w:val="both"/>
        <w:rPr>
          <w:bCs/>
          <w:sz w:val="28"/>
          <w:szCs w:val="28"/>
        </w:rPr>
      </w:pPr>
      <w:r>
        <w:rPr>
          <w:bCs/>
          <w:sz w:val="28"/>
          <w:szCs w:val="28"/>
        </w:rPr>
        <w:t>с</w:t>
      </w:r>
      <w:r w:rsidR="00AD49EE" w:rsidRPr="009C7249">
        <w:rPr>
          <w:bCs/>
          <w:sz w:val="28"/>
          <w:szCs w:val="28"/>
        </w:rPr>
        <w:t>убсидии на возмещение фактически понесенных затрат по приобретению молодняка свиней гражданам, ведущим личное подсобное хозяйство на территории Каратузского района</w:t>
      </w:r>
      <w:r w:rsidR="00AD49EE">
        <w:rPr>
          <w:bCs/>
          <w:sz w:val="28"/>
          <w:szCs w:val="28"/>
        </w:rPr>
        <w:t xml:space="preserve"> в сумме 150,00 тыс. рублей в 2024 году.</w:t>
      </w:r>
    </w:p>
    <w:p w:rsidR="00AD49EE" w:rsidRPr="009C7249" w:rsidRDefault="00AD49EE" w:rsidP="00AD49EE">
      <w:pPr>
        <w:tabs>
          <w:tab w:val="left" w:pos="567"/>
        </w:tabs>
        <w:autoSpaceDE w:val="0"/>
        <w:autoSpaceDN w:val="0"/>
        <w:adjustRightInd w:val="0"/>
        <w:ind w:firstLine="709"/>
        <w:jc w:val="both"/>
        <w:rPr>
          <w:sz w:val="28"/>
          <w:szCs w:val="28"/>
        </w:rPr>
      </w:pPr>
      <w:r w:rsidRPr="009C7249">
        <w:rPr>
          <w:sz w:val="28"/>
          <w:szCs w:val="28"/>
        </w:rPr>
        <w:t>Реализация мероприятий подпрограммы позволит сформировать благоприятную экономическую среду для развития малых форм хозяйствования в районе, что в свою очередь приведет к повышению благосостояния селян, росту занятости населения, повышению конкурентоспособности продукции, работ, услуг, производимых в районе.</w:t>
      </w:r>
    </w:p>
    <w:p w:rsidR="00AD49EE" w:rsidRPr="00705D30" w:rsidRDefault="00AD49EE" w:rsidP="00AD49EE">
      <w:pPr>
        <w:ind w:firstLine="709"/>
        <w:jc w:val="both"/>
        <w:rPr>
          <w:sz w:val="28"/>
          <w:szCs w:val="28"/>
          <w:highlight w:val="yellow"/>
        </w:rPr>
      </w:pPr>
    </w:p>
    <w:p w:rsidR="00AD49EE" w:rsidRPr="009C7249" w:rsidRDefault="00AD49EE" w:rsidP="00AD49EE">
      <w:pPr>
        <w:ind w:firstLine="709"/>
        <w:jc w:val="both"/>
        <w:rPr>
          <w:sz w:val="28"/>
          <w:szCs w:val="28"/>
        </w:rPr>
      </w:pPr>
      <w:r w:rsidRPr="009C7249">
        <w:rPr>
          <w:sz w:val="28"/>
          <w:szCs w:val="28"/>
        </w:rPr>
        <w:t>Подпрограмма: «Комплексное развитие сельских территорий</w:t>
      </w:r>
      <w:r w:rsidR="00DA156A">
        <w:rPr>
          <w:sz w:val="28"/>
          <w:szCs w:val="28"/>
        </w:rPr>
        <w:t xml:space="preserve"> Каратузского района</w:t>
      </w:r>
      <w:r w:rsidRPr="009C7249">
        <w:rPr>
          <w:sz w:val="28"/>
          <w:szCs w:val="28"/>
        </w:rPr>
        <w:t>».</w:t>
      </w:r>
    </w:p>
    <w:p w:rsidR="00AD49EE" w:rsidRPr="001465E7" w:rsidRDefault="00AD49EE" w:rsidP="00AD49EE">
      <w:pPr>
        <w:tabs>
          <w:tab w:val="left" w:pos="1712"/>
        </w:tabs>
        <w:ind w:firstLine="708"/>
        <w:jc w:val="right"/>
        <w:rPr>
          <w:sz w:val="28"/>
          <w:szCs w:val="28"/>
        </w:rPr>
      </w:pPr>
      <w:r w:rsidRPr="001465E7">
        <w:rPr>
          <w:sz w:val="28"/>
          <w:szCs w:val="28"/>
        </w:rPr>
        <w:t>Таблица 38</w:t>
      </w:r>
    </w:p>
    <w:p w:rsidR="00AD49EE" w:rsidRPr="00705D30" w:rsidRDefault="00AD49EE" w:rsidP="00AD49EE">
      <w:pPr>
        <w:tabs>
          <w:tab w:val="left" w:pos="1712"/>
        </w:tabs>
        <w:ind w:firstLine="708"/>
        <w:jc w:val="right"/>
        <w:rPr>
          <w:sz w:val="28"/>
          <w:szCs w:val="28"/>
          <w:highlight w:val="yellow"/>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3758"/>
        <w:gridCol w:w="1400"/>
        <w:gridCol w:w="1242"/>
        <w:gridCol w:w="1154"/>
        <w:gridCol w:w="1418"/>
      </w:tblGrid>
      <w:tr w:rsidR="00AD49EE" w:rsidRPr="009C7249" w:rsidTr="000638AC">
        <w:trPr>
          <w:trHeight w:val="444"/>
        </w:trPr>
        <w:tc>
          <w:tcPr>
            <w:tcW w:w="589" w:type="dxa"/>
            <w:vMerge w:val="restart"/>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widowControl w:val="0"/>
              <w:tabs>
                <w:tab w:val="left" w:pos="328"/>
              </w:tabs>
              <w:autoSpaceDE w:val="0"/>
              <w:autoSpaceDN w:val="0"/>
              <w:adjustRightInd w:val="0"/>
              <w:spacing w:after="60"/>
              <w:ind w:firstLine="709"/>
              <w:jc w:val="center"/>
              <w:rPr>
                <w:sz w:val="24"/>
                <w:szCs w:val="24"/>
              </w:rPr>
            </w:pPr>
            <w:r w:rsidRPr="009C7249">
              <w:rPr>
                <w:sz w:val="24"/>
                <w:szCs w:val="24"/>
              </w:rPr>
              <w:t>№ п/п</w:t>
            </w:r>
          </w:p>
        </w:tc>
        <w:tc>
          <w:tcPr>
            <w:tcW w:w="3758" w:type="dxa"/>
            <w:vMerge w:val="restart"/>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widowControl w:val="0"/>
              <w:tabs>
                <w:tab w:val="left" w:pos="328"/>
              </w:tabs>
              <w:autoSpaceDE w:val="0"/>
              <w:autoSpaceDN w:val="0"/>
              <w:adjustRightInd w:val="0"/>
              <w:spacing w:after="60"/>
              <w:ind w:firstLine="709"/>
              <w:jc w:val="center"/>
              <w:rPr>
                <w:sz w:val="24"/>
                <w:szCs w:val="24"/>
              </w:rPr>
            </w:pPr>
            <w:r w:rsidRPr="009C7249">
              <w:rPr>
                <w:sz w:val="24"/>
                <w:szCs w:val="24"/>
              </w:rPr>
              <w:t>Наименование ГРБС</w:t>
            </w:r>
          </w:p>
        </w:tc>
        <w:tc>
          <w:tcPr>
            <w:tcW w:w="1400" w:type="dxa"/>
            <w:vMerge w:val="restart"/>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widowControl w:val="0"/>
              <w:tabs>
                <w:tab w:val="left" w:pos="328"/>
              </w:tabs>
              <w:autoSpaceDE w:val="0"/>
              <w:autoSpaceDN w:val="0"/>
              <w:adjustRightInd w:val="0"/>
              <w:spacing w:after="60"/>
              <w:ind w:firstLine="3"/>
              <w:jc w:val="center"/>
              <w:rPr>
                <w:sz w:val="24"/>
                <w:szCs w:val="24"/>
              </w:rPr>
            </w:pPr>
            <w:r w:rsidRPr="009C7249">
              <w:rPr>
                <w:sz w:val="24"/>
                <w:szCs w:val="24"/>
              </w:rPr>
              <w:t>Раздел, подраздел</w:t>
            </w:r>
          </w:p>
        </w:tc>
        <w:tc>
          <w:tcPr>
            <w:tcW w:w="3814" w:type="dxa"/>
            <w:gridSpan w:val="3"/>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widowControl w:val="0"/>
              <w:tabs>
                <w:tab w:val="left" w:pos="328"/>
              </w:tabs>
              <w:autoSpaceDE w:val="0"/>
              <w:autoSpaceDN w:val="0"/>
              <w:adjustRightInd w:val="0"/>
              <w:spacing w:after="60"/>
              <w:ind w:firstLine="709"/>
              <w:jc w:val="center"/>
              <w:rPr>
                <w:sz w:val="24"/>
                <w:szCs w:val="24"/>
              </w:rPr>
            </w:pPr>
            <w:r w:rsidRPr="009C7249">
              <w:rPr>
                <w:sz w:val="24"/>
                <w:szCs w:val="24"/>
              </w:rPr>
              <w:t>Расходы (тыс. рублей), годы</w:t>
            </w:r>
          </w:p>
        </w:tc>
      </w:tr>
      <w:tr w:rsidR="00AD49EE" w:rsidRPr="009C7249" w:rsidTr="000638AC">
        <w:trPr>
          <w:trHeight w:val="3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rPr>
                <w:rFonts w:eastAsia="Calibri"/>
                <w:sz w:val="24"/>
                <w:szCs w:val="24"/>
              </w:rPr>
            </w:pPr>
          </w:p>
        </w:tc>
        <w:tc>
          <w:tcPr>
            <w:tcW w:w="1242" w:type="dxa"/>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jc w:val="center"/>
              <w:rPr>
                <w:color w:val="000000"/>
                <w:sz w:val="24"/>
                <w:szCs w:val="24"/>
              </w:rPr>
            </w:pPr>
            <w:r w:rsidRPr="009C7249">
              <w:rPr>
                <w:color w:val="000000"/>
                <w:sz w:val="24"/>
                <w:szCs w:val="24"/>
              </w:rPr>
              <w:t>2024 год</w:t>
            </w:r>
          </w:p>
        </w:tc>
        <w:tc>
          <w:tcPr>
            <w:tcW w:w="1154" w:type="dxa"/>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jc w:val="center"/>
              <w:rPr>
                <w:color w:val="000000"/>
                <w:sz w:val="24"/>
                <w:szCs w:val="24"/>
              </w:rPr>
            </w:pPr>
            <w:r w:rsidRPr="009C7249">
              <w:rPr>
                <w:color w:val="000000"/>
                <w:sz w:val="24"/>
                <w:szCs w:val="24"/>
              </w:rPr>
              <w:t>2025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jc w:val="center"/>
              <w:rPr>
                <w:color w:val="000000"/>
                <w:sz w:val="24"/>
                <w:szCs w:val="24"/>
              </w:rPr>
            </w:pPr>
            <w:r w:rsidRPr="009C7249">
              <w:rPr>
                <w:color w:val="000000"/>
                <w:sz w:val="24"/>
                <w:szCs w:val="24"/>
              </w:rPr>
              <w:t>2026 год</w:t>
            </w:r>
          </w:p>
        </w:tc>
      </w:tr>
      <w:tr w:rsidR="00AD49EE" w:rsidRPr="00705D30" w:rsidTr="000638AC">
        <w:trPr>
          <w:trHeight w:val="623"/>
        </w:trPr>
        <w:tc>
          <w:tcPr>
            <w:tcW w:w="589" w:type="dxa"/>
            <w:tcBorders>
              <w:top w:val="single" w:sz="4" w:space="0" w:color="auto"/>
              <w:left w:val="single" w:sz="4" w:space="0" w:color="auto"/>
              <w:bottom w:val="single" w:sz="4" w:space="0" w:color="auto"/>
              <w:right w:val="single" w:sz="4" w:space="0" w:color="auto"/>
            </w:tcBorders>
            <w:vAlign w:val="center"/>
          </w:tcPr>
          <w:p w:rsidR="00AD49EE" w:rsidRPr="009C7249" w:rsidRDefault="00AD49EE" w:rsidP="000638AC">
            <w:pPr>
              <w:jc w:val="center"/>
              <w:rPr>
                <w:bCs/>
                <w:sz w:val="24"/>
                <w:szCs w:val="24"/>
              </w:rPr>
            </w:pPr>
            <w:r w:rsidRPr="009C7249">
              <w:rPr>
                <w:bCs/>
                <w:sz w:val="24"/>
                <w:szCs w:val="24"/>
              </w:rPr>
              <w:t>1</w:t>
            </w:r>
          </w:p>
        </w:tc>
        <w:tc>
          <w:tcPr>
            <w:tcW w:w="3758" w:type="dxa"/>
            <w:tcBorders>
              <w:top w:val="single" w:sz="4" w:space="0" w:color="auto"/>
              <w:left w:val="single" w:sz="4" w:space="0" w:color="auto"/>
              <w:bottom w:val="single" w:sz="4" w:space="0" w:color="auto"/>
              <w:right w:val="single" w:sz="4" w:space="0" w:color="auto"/>
            </w:tcBorders>
            <w:shd w:val="clear" w:color="auto" w:fill="auto"/>
            <w:vAlign w:val="center"/>
          </w:tcPr>
          <w:p w:rsidR="00AD49EE" w:rsidRPr="009C7249" w:rsidRDefault="00AD49EE" w:rsidP="000638AC">
            <w:pPr>
              <w:rPr>
                <w:color w:val="000000"/>
                <w:sz w:val="24"/>
                <w:szCs w:val="24"/>
              </w:rPr>
            </w:pPr>
            <w:r w:rsidRPr="009C7249">
              <w:rPr>
                <w:color w:val="000000"/>
                <w:sz w:val="24"/>
                <w:szCs w:val="24"/>
              </w:rPr>
              <w:t>Администрация Каратузского района</w:t>
            </w:r>
          </w:p>
        </w:tc>
        <w:tc>
          <w:tcPr>
            <w:tcW w:w="1400" w:type="dxa"/>
            <w:tcBorders>
              <w:top w:val="single" w:sz="4" w:space="0" w:color="auto"/>
              <w:left w:val="single" w:sz="4" w:space="0" w:color="auto"/>
              <w:bottom w:val="single" w:sz="4" w:space="0" w:color="auto"/>
              <w:right w:val="single" w:sz="4" w:space="0" w:color="auto"/>
            </w:tcBorders>
            <w:vAlign w:val="center"/>
          </w:tcPr>
          <w:p w:rsidR="00AD49EE" w:rsidRPr="009C7249" w:rsidRDefault="00AD49EE" w:rsidP="000638AC">
            <w:pPr>
              <w:widowControl w:val="0"/>
              <w:tabs>
                <w:tab w:val="left" w:pos="328"/>
              </w:tabs>
              <w:autoSpaceDE w:val="0"/>
              <w:autoSpaceDN w:val="0"/>
              <w:adjustRightInd w:val="0"/>
              <w:spacing w:after="60"/>
              <w:ind w:firstLine="3"/>
              <w:jc w:val="center"/>
              <w:rPr>
                <w:sz w:val="24"/>
                <w:szCs w:val="24"/>
              </w:rPr>
            </w:pPr>
            <w:r w:rsidRPr="009C7249">
              <w:rPr>
                <w:sz w:val="24"/>
                <w:szCs w:val="24"/>
              </w:rPr>
              <w:t>05 03</w:t>
            </w:r>
          </w:p>
        </w:tc>
        <w:tc>
          <w:tcPr>
            <w:tcW w:w="1242" w:type="dxa"/>
            <w:tcBorders>
              <w:top w:val="single" w:sz="4" w:space="0" w:color="auto"/>
              <w:left w:val="single" w:sz="4" w:space="0" w:color="auto"/>
              <w:bottom w:val="single" w:sz="4" w:space="0" w:color="auto"/>
              <w:right w:val="single" w:sz="4" w:space="0" w:color="auto"/>
            </w:tcBorders>
            <w:vAlign w:val="center"/>
          </w:tcPr>
          <w:p w:rsidR="00AD49EE" w:rsidRPr="009C7249" w:rsidRDefault="00AD49EE" w:rsidP="000638AC">
            <w:pPr>
              <w:jc w:val="center"/>
              <w:rPr>
                <w:color w:val="000000"/>
                <w:sz w:val="24"/>
                <w:szCs w:val="24"/>
              </w:rPr>
            </w:pPr>
            <w:r w:rsidRPr="009C7249">
              <w:rPr>
                <w:color w:val="000000"/>
                <w:sz w:val="24"/>
                <w:szCs w:val="24"/>
              </w:rPr>
              <w:t>240,00</w:t>
            </w:r>
          </w:p>
        </w:tc>
        <w:tc>
          <w:tcPr>
            <w:tcW w:w="1154" w:type="dxa"/>
            <w:tcBorders>
              <w:top w:val="single" w:sz="4" w:space="0" w:color="auto"/>
              <w:left w:val="single" w:sz="4" w:space="0" w:color="auto"/>
              <w:bottom w:val="single" w:sz="4" w:space="0" w:color="auto"/>
              <w:right w:val="single" w:sz="4" w:space="0" w:color="auto"/>
            </w:tcBorders>
            <w:vAlign w:val="center"/>
          </w:tcPr>
          <w:p w:rsidR="00AD49EE" w:rsidRPr="009C7249" w:rsidRDefault="00AD49EE" w:rsidP="000638AC">
            <w:pPr>
              <w:jc w:val="center"/>
              <w:rPr>
                <w:color w:val="000000"/>
                <w:sz w:val="24"/>
                <w:szCs w:val="24"/>
              </w:rPr>
            </w:pPr>
            <w:r w:rsidRPr="009C7249">
              <w:rPr>
                <w:color w:val="000000"/>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tcPr>
          <w:p w:rsidR="00AD49EE" w:rsidRPr="009C7249" w:rsidRDefault="00AD49EE" w:rsidP="000638AC">
            <w:pPr>
              <w:jc w:val="center"/>
              <w:rPr>
                <w:color w:val="000000"/>
                <w:sz w:val="24"/>
                <w:szCs w:val="24"/>
              </w:rPr>
            </w:pPr>
            <w:r w:rsidRPr="009C7249">
              <w:rPr>
                <w:color w:val="000000"/>
                <w:sz w:val="24"/>
                <w:szCs w:val="24"/>
              </w:rPr>
              <w:t>0,00</w:t>
            </w:r>
          </w:p>
        </w:tc>
      </w:tr>
      <w:tr w:rsidR="00AD49EE" w:rsidRPr="00705D30" w:rsidTr="000638AC">
        <w:trPr>
          <w:trHeight w:val="281"/>
        </w:trPr>
        <w:tc>
          <w:tcPr>
            <w:tcW w:w="589" w:type="dxa"/>
            <w:tcBorders>
              <w:top w:val="single" w:sz="4" w:space="0" w:color="auto"/>
              <w:left w:val="single" w:sz="4" w:space="0" w:color="auto"/>
              <w:bottom w:val="single" w:sz="4" w:space="0" w:color="auto"/>
              <w:right w:val="single" w:sz="4" w:space="0" w:color="auto"/>
            </w:tcBorders>
            <w:vAlign w:val="center"/>
          </w:tcPr>
          <w:p w:rsidR="00AD49EE" w:rsidRPr="009C7249" w:rsidRDefault="00AD49EE" w:rsidP="000638AC">
            <w:pPr>
              <w:jc w:val="both"/>
              <w:rPr>
                <w:bCs/>
                <w:sz w:val="24"/>
                <w:szCs w:val="24"/>
              </w:rPr>
            </w:pPr>
          </w:p>
        </w:tc>
        <w:tc>
          <w:tcPr>
            <w:tcW w:w="37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49EE" w:rsidRPr="009C7249" w:rsidRDefault="00AD49EE" w:rsidP="000638AC">
            <w:pPr>
              <w:jc w:val="both"/>
              <w:rPr>
                <w:bCs/>
                <w:sz w:val="24"/>
                <w:szCs w:val="24"/>
              </w:rPr>
            </w:pPr>
            <w:r w:rsidRPr="009C7249">
              <w:rPr>
                <w:bCs/>
                <w:sz w:val="24"/>
                <w:szCs w:val="24"/>
              </w:rPr>
              <w:t>Всего</w:t>
            </w:r>
          </w:p>
        </w:tc>
        <w:tc>
          <w:tcPr>
            <w:tcW w:w="1400" w:type="dxa"/>
            <w:tcBorders>
              <w:top w:val="single" w:sz="4" w:space="0" w:color="auto"/>
              <w:left w:val="single" w:sz="4" w:space="0" w:color="auto"/>
              <w:bottom w:val="single" w:sz="4" w:space="0" w:color="auto"/>
              <w:right w:val="single" w:sz="4" w:space="0" w:color="auto"/>
            </w:tcBorders>
            <w:vAlign w:val="center"/>
          </w:tcPr>
          <w:p w:rsidR="00AD49EE" w:rsidRPr="009C7249" w:rsidRDefault="00AD49EE" w:rsidP="000638AC">
            <w:pPr>
              <w:widowControl w:val="0"/>
              <w:tabs>
                <w:tab w:val="left" w:pos="328"/>
              </w:tabs>
              <w:autoSpaceDE w:val="0"/>
              <w:autoSpaceDN w:val="0"/>
              <w:adjustRightInd w:val="0"/>
              <w:spacing w:after="60"/>
              <w:ind w:firstLine="709"/>
              <w:jc w:val="center"/>
              <w:rPr>
                <w:sz w:val="24"/>
                <w:szCs w:val="24"/>
              </w:rPr>
            </w:pPr>
          </w:p>
        </w:tc>
        <w:tc>
          <w:tcPr>
            <w:tcW w:w="1242" w:type="dxa"/>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widowControl w:val="0"/>
              <w:tabs>
                <w:tab w:val="left" w:pos="328"/>
              </w:tabs>
              <w:autoSpaceDE w:val="0"/>
              <w:autoSpaceDN w:val="0"/>
              <w:adjustRightInd w:val="0"/>
              <w:spacing w:after="60"/>
              <w:jc w:val="center"/>
              <w:rPr>
                <w:sz w:val="24"/>
                <w:szCs w:val="24"/>
              </w:rPr>
            </w:pPr>
            <w:r w:rsidRPr="009C7249">
              <w:rPr>
                <w:sz w:val="24"/>
                <w:szCs w:val="24"/>
              </w:rPr>
              <w:t>240,00</w:t>
            </w:r>
          </w:p>
        </w:tc>
        <w:tc>
          <w:tcPr>
            <w:tcW w:w="1154" w:type="dxa"/>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widowControl w:val="0"/>
              <w:tabs>
                <w:tab w:val="left" w:pos="328"/>
              </w:tabs>
              <w:autoSpaceDE w:val="0"/>
              <w:autoSpaceDN w:val="0"/>
              <w:adjustRightInd w:val="0"/>
              <w:spacing w:after="60"/>
              <w:jc w:val="center"/>
              <w:rPr>
                <w:sz w:val="24"/>
                <w:szCs w:val="24"/>
              </w:rPr>
            </w:pPr>
            <w:r w:rsidRPr="009C7249">
              <w:rPr>
                <w:sz w:val="24"/>
                <w:szCs w:val="24"/>
              </w:rPr>
              <w:t>0,00</w:t>
            </w:r>
          </w:p>
        </w:tc>
        <w:tc>
          <w:tcPr>
            <w:tcW w:w="1418" w:type="dxa"/>
            <w:tcBorders>
              <w:top w:val="single" w:sz="4" w:space="0" w:color="auto"/>
              <w:left w:val="single" w:sz="4" w:space="0" w:color="auto"/>
              <w:bottom w:val="single" w:sz="4" w:space="0" w:color="auto"/>
              <w:right w:val="single" w:sz="4" w:space="0" w:color="auto"/>
            </w:tcBorders>
            <w:vAlign w:val="center"/>
            <w:hideMark/>
          </w:tcPr>
          <w:p w:rsidR="00AD49EE" w:rsidRPr="009C7249" w:rsidRDefault="00AD49EE" w:rsidP="000638AC">
            <w:pPr>
              <w:widowControl w:val="0"/>
              <w:tabs>
                <w:tab w:val="left" w:pos="328"/>
              </w:tabs>
              <w:autoSpaceDE w:val="0"/>
              <w:autoSpaceDN w:val="0"/>
              <w:adjustRightInd w:val="0"/>
              <w:spacing w:after="60"/>
              <w:ind w:firstLine="34"/>
              <w:jc w:val="center"/>
              <w:rPr>
                <w:sz w:val="24"/>
                <w:szCs w:val="24"/>
              </w:rPr>
            </w:pPr>
            <w:r w:rsidRPr="009C7249">
              <w:rPr>
                <w:sz w:val="24"/>
                <w:szCs w:val="24"/>
              </w:rPr>
              <w:t>0,00</w:t>
            </w:r>
          </w:p>
        </w:tc>
      </w:tr>
    </w:tbl>
    <w:p w:rsidR="00AD49EE" w:rsidRPr="00705D30" w:rsidRDefault="00AD49EE" w:rsidP="00AD49EE">
      <w:pPr>
        <w:ind w:firstLine="720"/>
        <w:jc w:val="both"/>
        <w:rPr>
          <w:sz w:val="28"/>
          <w:highlight w:val="yellow"/>
        </w:rPr>
      </w:pPr>
    </w:p>
    <w:p w:rsidR="00AD49EE" w:rsidRPr="009C7249" w:rsidRDefault="00AD49EE" w:rsidP="00AD49EE">
      <w:pPr>
        <w:ind w:firstLine="709"/>
        <w:jc w:val="both"/>
        <w:rPr>
          <w:sz w:val="28"/>
        </w:rPr>
      </w:pPr>
      <w:r w:rsidRPr="009C7249">
        <w:rPr>
          <w:sz w:val="28"/>
        </w:rPr>
        <w:t>Расходы данной подпрограммы предусматриваются на в</w:t>
      </w:r>
      <w:r w:rsidRPr="009C7249">
        <w:rPr>
          <w:sz w:val="28"/>
          <w:szCs w:val="28"/>
        </w:rPr>
        <w:t>ыполнение</w:t>
      </w:r>
      <w:r w:rsidRPr="009C7249">
        <w:rPr>
          <w:sz w:val="28"/>
        </w:rPr>
        <w:t xml:space="preserve"> следующей задачи:</w:t>
      </w:r>
    </w:p>
    <w:p w:rsidR="00AD49EE" w:rsidRDefault="00AD49EE" w:rsidP="00AD49EE">
      <w:pPr>
        <w:ind w:firstLine="709"/>
        <w:jc w:val="both"/>
        <w:rPr>
          <w:sz w:val="28"/>
          <w:highlight w:val="yellow"/>
        </w:rPr>
      </w:pPr>
      <w:r>
        <w:rPr>
          <w:sz w:val="28"/>
          <w:szCs w:val="28"/>
        </w:rPr>
        <w:t xml:space="preserve"> - с</w:t>
      </w:r>
      <w:r w:rsidRPr="000E3FE2">
        <w:rPr>
          <w:sz w:val="28"/>
          <w:szCs w:val="28"/>
        </w:rPr>
        <w:t>оздание условий для благоустройства сельских территорий</w:t>
      </w:r>
      <w:r>
        <w:rPr>
          <w:sz w:val="28"/>
          <w:szCs w:val="28"/>
        </w:rPr>
        <w:t>.</w:t>
      </w:r>
    </w:p>
    <w:p w:rsidR="00AD49EE" w:rsidRPr="00705D30" w:rsidRDefault="00AD49EE" w:rsidP="00AD49EE">
      <w:pPr>
        <w:ind w:firstLine="709"/>
        <w:jc w:val="both"/>
        <w:rPr>
          <w:sz w:val="28"/>
          <w:highlight w:val="yellow"/>
        </w:rPr>
      </w:pPr>
    </w:p>
    <w:p w:rsidR="00AD49EE" w:rsidRPr="00BF7FD6" w:rsidRDefault="00AD49EE" w:rsidP="00AD49EE">
      <w:pPr>
        <w:ind w:firstLine="709"/>
        <w:jc w:val="both"/>
        <w:rPr>
          <w:sz w:val="28"/>
        </w:rPr>
      </w:pPr>
      <w:r w:rsidRPr="00BF7FD6">
        <w:rPr>
          <w:sz w:val="28"/>
        </w:rPr>
        <w:t>При реализации данной подпрограммы будут достигнуты следующие показатели:</w:t>
      </w:r>
    </w:p>
    <w:p w:rsidR="00AD49EE" w:rsidRPr="001465E7" w:rsidRDefault="00AD49EE" w:rsidP="00AD49EE">
      <w:pPr>
        <w:tabs>
          <w:tab w:val="left" w:pos="1712"/>
        </w:tabs>
        <w:ind w:firstLine="708"/>
        <w:jc w:val="right"/>
        <w:rPr>
          <w:sz w:val="28"/>
          <w:szCs w:val="28"/>
        </w:rPr>
      </w:pPr>
      <w:r w:rsidRPr="001465E7">
        <w:rPr>
          <w:sz w:val="28"/>
          <w:szCs w:val="28"/>
        </w:rPr>
        <w:t xml:space="preserve">Таблица 39 </w:t>
      </w:r>
    </w:p>
    <w:tbl>
      <w:tblPr>
        <w:tblW w:w="9218" w:type="dxa"/>
        <w:jc w:val="center"/>
        <w:tblLayout w:type="fixed"/>
        <w:tblCellMar>
          <w:left w:w="70" w:type="dxa"/>
          <w:right w:w="70" w:type="dxa"/>
        </w:tblCellMar>
        <w:tblLook w:val="04A0" w:firstRow="1" w:lastRow="0" w:firstColumn="1" w:lastColumn="0" w:noHBand="0" w:noVBand="1"/>
      </w:tblPr>
      <w:tblGrid>
        <w:gridCol w:w="489"/>
        <w:gridCol w:w="3906"/>
        <w:gridCol w:w="993"/>
        <w:gridCol w:w="1420"/>
        <w:gridCol w:w="1276"/>
        <w:gridCol w:w="1134"/>
      </w:tblGrid>
      <w:tr w:rsidR="00AD49EE" w:rsidRPr="00705D30" w:rsidTr="000638AC">
        <w:trPr>
          <w:cantSplit/>
          <w:trHeight w:val="240"/>
          <w:jc w:val="center"/>
        </w:trPr>
        <w:tc>
          <w:tcPr>
            <w:tcW w:w="489" w:type="dxa"/>
            <w:tcBorders>
              <w:top w:val="single" w:sz="6" w:space="0" w:color="auto"/>
              <w:left w:val="single" w:sz="6" w:space="0" w:color="auto"/>
              <w:bottom w:val="single" w:sz="6" w:space="0" w:color="auto"/>
              <w:right w:val="single" w:sz="6" w:space="0" w:color="auto"/>
            </w:tcBorders>
            <w:vAlign w:val="center"/>
            <w:hideMark/>
          </w:tcPr>
          <w:p w:rsidR="00AD49EE" w:rsidRPr="00BF7FD6" w:rsidRDefault="00AD49EE" w:rsidP="000638AC">
            <w:pPr>
              <w:autoSpaceDE w:val="0"/>
              <w:autoSpaceDN w:val="0"/>
              <w:adjustRightInd w:val="0"/>
              <w:jc w:val="center"/>
              <w:rPr>
                <w:sz w:val="24"/>
                <w:szCs w:val="24"/>
              </w:rPr>
            </w:pPr>
            <w:r w:rsidRPr="00BF7FD6">
              <w:rPr>
                <w:sz w:val="24"/>
                <w:szCs w:val="24"/>
              </w:rPr>
              <w:lastRenderedPageBreak/>
              <w:t xml:space="preserve">№  </w:t>
            </w:r>
            <w:r w:rsidRPr="00BF7FD6">
              <w:rPr>
                <w:sz w:val="24"/>
                <w:szCs w:val="24"/>
              </w:rPr>
              <w:br/>
              <w:t>п/п</w:t>
            </w:r>
          </w:p>
        </w:tc>
        <w:tc>
          <w:tcPr>
            <w:tcW w:w="3906" w:type="dxa"/>
            <w:tcBorders>
              <w:top w:val="single" w:sz="6" w:space="0" w:color="auto"/>
              <w:left w:val="single" w:sz="6" w:space="0" w:color="auto"/>
              <w:bottom w:val="single" w:sz="6" w:space="0" w:color="auto"/>
              <w:right w:val="single" w:sz="6" w:space="0" w:color="auto"/>
            </w:tcBorders>
            <w:vAlign w:val="center"/>
            <w:hideMark/>
          </w:tcPr>
          <w:p w:rsidR="00AD49EE" w:rsidRPr="00BF7FD6" w:rsidRDefault="00AD49EE" w:rsidP="000638AC">
            <w:pPr>
              <w:autoSpaceDE w:val="0"/>
              <w:autoSpaceDN w:val="0"/>
              <w:adjustRightInd w:val="0"/>
              <w:jc w:val="center"/>
              <w:rPr>
                <w:sz w:val="24"/>
                <w:szCs w:val="24"/>
              </w:rPr>
            </w:pPr>
            <w:r w:rsidRPr="00BF7FD6">
              <w:rPr>
                <w:sz w:val="24"/>
                <w:szCs w:val="24"/>
              </w:rPr>
              <w:t>Показатели</w:t>
            </w:r>
          </w:p>
        </w:tc>
        <w:tc>
          <w:tcPr>
            <w:tcW w:w="993" w:type="dxa"/>
            <w:tcBorders>
              <w:top w:val="single" w:sz="6" w:space="0" w:color="auto"/>
              <w:left w:val="single" w:sz="6" w:space="0" w:color="auto"/>
              <w:bottom w:val="single" w:sz="6" w:space="0" w:color="auto"/>
              <w:right w:val="single" w:sz="6" w:space="0" w:color="auto"/>
            </w:tcBorders>
            <w:vAlign w:val="center"/>
            <w:hideMark/>
          </w:tcPr>
          <w:p w:rsidR="00AD49EE" w:rsidRPr="00BF7FD6" w:rsidRDefault="00AD49EE" w:rsidP="000638AC">
            <w:pPr>
              <w:autoSpaceDE w:val="0"/>
              <w:autoSpaceDN w:val="0"/>
              <w:adjustRightInd w:val="0"/>
              <w:jc w:val="center"/>
              <w:rPr>
                <w:sz w:val="24"/>
                <w:szCs w:val="24"/>
              </w:rPr>
            </w:pPr>
            <w:r w:rsidRPr="00BF7FD6">
              <w:rPr>
                <w:sz w:val="24"/>
                <w:szCs w:val="24"/>
              </w:rPr>
              <w:t>Единица</w:t>
            </w:r>
            <w:r w:rsidRPr="00BF7FD6">
              <w:rPr>
                <w:sz w:val="24"/>
                <w:szCs w:val="24"/>
              </w:rPr>
              <w:br/>
              <w:t>измерения</w:t>
            </w:r>
          </w:p>
        </w:tc>
        <w:tc>
          <w:tcPr>
            <w:tcW w:w="1420" w:type="dxa"/>
            <w:tcBorders>
              <w:top w:val="single" w:sz="6" w:space="0" w:color="auto"/>
              <w:left w:val="single" w:sz="6" w:space="0" w:color="auto"/>
              <w:bottom w:val="single" w:sz="6" w:space="0" w:color="auto"/>
              <w:right w:val="single" w:sz="6" w:space="0" w:color="auto"/>
            </w:tcBorders>
            <w:vAlign w:val="center"/>
            <w:hideMark/>
          </w:tcPr>
          <w:p w:rsidR="00AD49EE" w:rsidRPr="00BF7FD6" w:rsidRDefault="00AD49EE" w:rsidP="000638AC">
            <w:pPr>
              <w:jc w:val="center"/>
              <w:rPr>
                <w:sz w:val="24"/>
                <w:szCs w:val="24"/>
              </w:rPr>
            </w:pPr>
            <w:r w:rsidRPr="00BF7FD6">
              <w:rPr>
                <w:sz w:val="24"/>
                <w:szCs w:val="24"/>
              </w:rPr>
              <w:t>2024 год</w:t>
            </w:r>
          </w:p>
        </w:tc>
        <w:tc>
          <w:tcPr>
            <w:tcW w:w="1276" w:type="dxa"/>
            <w:tcBorders>
              <w:top w:val="single" w:sz="6" w:space="0" w:color="auto"/>
              <w:left w:val="single" w:sz="6" w:space="0" w:color="auto"/>
              <w:bottom w:val="single" w:sz="6" w:space="0" w:color="auto"/>
              <w:right w:val="single" w:sz="6" w:space="0" w:color="auto"/>
            </w:tcBorders>
            <w:vAlign w:val="center"/>
            <w:hideMark/>
          </w:tcPr>
          <w:p w:rsidR="00AD49EE" w:rsidRPr="00BF7FD6" w:rsidRDefault="00AD49EE" w:rsidP="000638AC">
            <w:pPr>
              <w:jc w:val="center"/>
              <w:rPr>
                <w:sz w:val="24"/>
                <w:szCs w:val="24"/>
              </w:rPr>
            </w:pPr>
            <w:r w:rsidRPr="00BF7FD6">
              <w:rPr>
                <w:sz w:val="24"/>
                <w:szCs w:val="24"/>
              </w:rPr>
              <w:t>2025 год</w:t>
            </w:r>
          </w:p>
        </w:tc>
        <w:tc>
          <w:tcPr>
            <w:tcW w:w="1134" w:type="dxa"/>
            <w:tcBorders>
              <w:top w:val="single" w:sz="6" w:space="0" w:color="auto"/>
              <w:left w:val="single" w:sz="6" w:space="0" w:color="auto"/>
              <w:bottom w:val="single" w:sz="6" w:space="0" w:color="auto"/>
              <w:right w:val="single" w:sz="6" w:space="0" w:color="auto"/>
            </w:tcBorders>
            <w:vAlign w:val="center"/>
            <w:hideMark/>
          </w:tcPr>
          <w:p w:rsidR="00AD49EE" w:rsidRPr="00BF7FD6" w:rsidRDefault="00AD49EE" w:rsidP="000638AC">
            <w:pPr>
              <w:jc w:val="center"/>
              <w:rPr>
                <w:sz w:val="24"/>
                <w:szCs w:val="24"/>
              </w:rPr>
            </w:pPr>
            <w:r w:rsidRPr="00BF7FD6">
              <w:rPr>
                <w:sz w:val="24"/>
                <w:szCs w:val="24"/>
              </w:rPr>
              <w:t>2026 год</w:t>
            </w:r>
          </w:p>
        </w:tc>
      </w:tr>
      <w:tr w:rsidR="00AD49EE" w:rsidRPr="00705D30" w:rsidTr="000638AC">
        <w:trPr>
          <w:cantSplit/>
          <w:trHeight w:val="943"/>
          <w:jc w:val="center"/>
        </w:trPr>
        <w:tc>
          <w:tcPr>
            <w:tcW w:w="489" w:type="dxa"/>
            <w:tcBorders>
              <w:top w:val="single" w:sz="6" w:space="0" w:color="auto"/>
              <w:left w:val="single" w:sz="6" w:space="0" w:color="auto"/>
              <w:bottom w:val="single" w:sz="6" w:space="0" w:color="auto"/>
              <w:right w:val="single" w:sz="6" w:space="0" w:color="auto"/>
            </w:tcBorders>
          </w:tcPr>
          <w:p w:rsidR="00AD49EE" w:rsidRPr="00BF7FD6" w:rsidRDefault="00AD49EE" w:rsidP="000638AC">
            <w:pPr>
              <w:widowControl w:val="0"/>
              <w:autoSpaceDE w:val="0"/>
              <w:autoSpaceDN w:val="0"/>
              <w:rPr>
                <w:sz w:val="24"/>
                <w:szCs w:val="24"/>
              </w:rPr>
            </w:pPr>
            <w:r w:rsidRPr="00BF7FD6">
              <w:rPr>
                <w:sz w:val="24"/>
                <w:szCs w:val="24"/>
              </w:rPr>
              <w:t>1</w:t>
            </w:r>
          </w:p>
        </w:tc>
        <w:tc>
          <w:tcPr>
            <w:tcW w:w="3906" w:type="dxa"/>
            <w:tcBorders>
              <w:top w:val="single" w:sz="6" w:space="0" w:color="auto"/>
              <w:left w:val="single" w:sz="6" w:space="0" w:color="auto"/>
              <w:bottom w:val="single" w:sz="6" w:space="0" w:color="auto"/>
              <w:right w:val="single" w:sz="6" w:space="0" w:color="auto"/>
            </w:tcBorders>
          </w:tcPr>
          <w:p w:rsidR="00AD49EE" w:rsidRPr="00BF7FD6" w:rsidRDefault="00AD49EE" w:rsidP="000638AC">
            <w:pPr>
              <w:widowControl w:val="0"/>
              <w:autoSpaceDE w:val="0"/>
              <w:autoSpaceDN w:val="0"/>
              <w:jc w:val="both"/>
              <w:rPr>
                <w:sz w:val="24"/>
                <w:szCs w:val="24"/>
              </w:rPr>
            </w:pPr>
            <w:r w:rsidRPr="00BF7FD6">
              <w:rPr>
                <w:sz w:val="24"/>
                <w:szCs w:val="24"/>
              </w:rPr>
              <w:t>Количество реализованных проектов по благоустройству сельских территорий</w:t>
            </w:r>
          </w:p>
        </w:tc>
        <w:tc>
          <w:tcPr>
            <w:tcW w:w="993" w:type="dxa"/>
            <w:tcBorders>
              <w:top w:val="single" w:sz="6" w:space="0" w:color="auto"/>
              <w:left w:val="single" w:sz="6" w:space="0" w:color="auto"/>
              <w:bottom w:val="single" w:sz="6" w:space="0" w:color="auto"/>
              <w:right w:val="single" w:sz="6" w:space="0" w:color="auto"/>
            </w:tcBorders>
            <w:vAlign w:val="center"/>
          </w:tcPr>
          <w:p w:rsidR="00AD49EE" w:rsidRPr="00BF7FD6" w:rsidRDefault="00AD49EE" w:rsidP="000638AC">
            <w:pPr>
              <w:widowControl w:val="0"/>
              <w:autoSpaceDE w:val="0"/>
              <w:autoSpaceDN w:val="0"/>
              <w:jc w:val="center"/>
              <w:rPr>
                <w:sz w:val="24"/>
                <w:szCs w:val="24"/>
              </w:rPr>
            </w:pPr>
            <w:r w:rsidRPr="00BF7FD6">
              <w:rPr>
                <w:sz w:val="24"/>
                <w:szCs w:val="24"/>
              </w:rPr>
              <w:t>Ед.</w:t>
            </w:r>
          </w:p>
        </w:tc>
        <w:tc>
          <w:tcPr>
            <w:tcW w:w="1420" w:type="dxa"/>
            <w:tcBorders>
              <w:top w:val="single" w:sz="6" w:space="0" w:color="auto"/>
              <w:left w:val="single" w:sz="6" w:space="0" w:color="auto"/>
              <w:bottom w:val="single" w:sz="6" w:space="0" w:color="auto"/>
              <w:right w:val="single" w:sz="6" w:space="0" w:color="auto"/>
            </w:tcBorders>
            <w:vAlign w:val="center"/>
          </w:tcPr>
          <w:p w:rsidR="00AD49EE" w:rsidRPr="00BF7FD6" w:rsidRDefault="00AD49EE" w:rsidP="000638AC">
            <w:pPr>
              <w:jc w:val="center"/>
              <w:rPr>
                <w:color w:val="000000"/>
                <w:sz w:val="24"/>
                <w:szCs w:val="24"/>
              </w:rPr>
            </w:pPr>
            <w:r w:rsidRPr="00BF7FD6">
              <w:rPr>
                <w:color w:val="000000"/>
                <w:sz w:val="24"/>
                <w:szCs w:val="24"/>
              </w:rPr>
              <w:t>1</w:t>
            </w:r>
          </w:p>
        </w:tc>
        <w:tc>
          <w:tcPr>
            <w:tcW w:w="1276" w:type="dxa"/>
            <w:tcBorders>
              <w:top w:val="single" w:sz="6" w:space="0" w:color="auto"/>
              <w:left w:val="single" w:sz="6" w:space="0" w:color="auto"/>
              <w:bottom w:val="single" w:sz="6" w:space="0" w:color="auto"/>
              <w:right w:val="single" w:sz="6" w:space="0" w:color="auto"/>
            </w:tcBorders>
            <w:vAlign w:val="center"/>
          </w:tcPr>
          <w:p w:rsidR="00AD49EE" w:rsidRPr="00BF7FD6" w:rsidRDefault="00AD49EE" w:rsidP="000638AC">
            <w:pPr>
              <w:jc w:val="center"/>
              <w:rPr>
                <w:color w:val="000000"/>
                <w:sz w:val="24"/>
                <w:szCs w:val="24"/>
              </w:rPr>
            </w:pPr>
            <w:r w:rsidRPr="00BF7FD6">
              <w:rPr>
                <w:color w:val="000000"/>
                <w:sz w:val="24"/>
                <w:szCs w:val="24"/>
              </w:rPr>
              <w:t>0</w:t>
            </w:r>
          </w:p>
        </w:tc>
        <w:tc>
          <w:tcPr>
            <w:tcW w:w="1134" w:type="dxa"/>
            <w:tcBorders>
              <w:top w:val="single" w:sz="6" w:space="0" w:color="auto"/>
              <w:left w:val="single" w:sz="6" w:space="0" w:color="auto"/>
              <w:bottom w:val="single" w:sz="6" w:space="0" w:color="auto"/>
              <w:right w:val="single" w:sz="6" w:space="0" w:color="auto"/>
            </w:tcBorders>
            <w:vAlign w:val="center"/>
          </w:tcPr>
          <w:p w:rsidR="00AD49EE" w:rsidRPr="00BF7FD6" w:rsidRDefault="00AD49EE" w:rsidP="000638AC">
            <w:pPr>
              <w:jc w:val="center"/>
              <w:rPr>
                <w:color w:val="000000"/>
                <w:sz w:val="24"/>
                <w:szCs w:val="24"/>
              </w:rPr>
            </w:pPr>
            <w:r w:rsidRPr="00BF7FD6">
              <w:rPr>
                <w:color w:val="000000"/>
                <w:sz w:val="24"/>
                <w:szCs w:val="24"/>
              </w:rPr>
              <w:t>0</w:t>
            </w:r>
          </w:p>
        </w:tc>
      </w:tr>
    </w:tbl>
    <w:p w:rsidR="00AD49EE" w:rsidRDefault="00AD49EE" w:rsidP="00AD49EE">
      <w:pPr>
        <w:autoSpaceDE w:val="0"/>
        <w:autoSpaceDN w:val="0"/>
        <w:adjustRightInd w:val="0"/>
        <w:ind w:firstLine="709"/>
        <w:jc w:val="both"/>
        <w:rPr>
          <w:sz w:val="28"/>
          <w:szCs w:val="28"/>
          <w:highlight w:val="yellow"/>
        </w:rPr>
      </w:pPr>
    </w:p>
    <w:p w:rsidR="00AD49EE" w:rsidRPr="0013642A" w:rsidRDefault="00AD49EE" w:rsidP="00AD49EE">
      <w:pPr>
        <w:autoSpaceDE w:val="0"/>
        <w:autoSpaceDN w:val="0"/>
        <w:adjustRightInd w:val="0"/>
        <w:ind w:firstLine="709"/>
        <w:jc w:val="both"/>
        <w:rPr>
          <w:sz w:val="28"/>
          <w:szCs w:val="28"/>
        </w:rPr>
      </w:pPr>
      <w:r w:rsidRPr="0013642A">
        <w:rPr>
          <w:sz w:val="28"/>
          <w:szCs w:val="28"/>
        </w:rPr>
        <w:t>В рамках данной подпрограммы средства районного бюджета предусмотрены на софинансирование субсидии на реализацию мероприятий по благоустройству сельских территорий в сумме 240,00 тыс. рублей в 2024 году.</w:t>
      </w:r>
    </w:p>
    <w:p w:rsidR="00AD49EE" w:rsidRPr="0013642A" w:rsidRDefault="00AD49EE" w:rsidP="00AD49EE">
      <w:pPr>
        <w:autoSpaceDE w:val="0"/>
        <w:autoSpaceDN w:val="0"/>
        <w:adjustRightInd w:val="0"/>
        <w:ind w:firstLine="709"/>
        <w:jc w:val="both"/>
        <w:rPr>
          <w:sz w:val="28"/>
        </w:rPr>
      </w:pPr>
      <w:r w:rsidRPr="0013642A">
        <w:rPr>
          <w:sz w:val="28"/>
          <w:szCs w:val="28"/>
        </w:rPr>
        <w:t xml:space="preserve">Реализация мероприятия подпрограммы позволит </w:t>
      </w:r>
      <w:r w:rsidRPr="0013642A">
        <w:rPr>
          <w:sz w:val="28"/>
        </w:rPr>
        <w:t>реализовать проект по обустройству общественных колодцев в с. Таяты.</w:t>
      </w:r>
    </w:p>
    <w:p w:rsidR="00AD49EE" w:rsidRPr="00705D30" w:rsidRDefault="00AD49EE" w:rsidP="00AD49EE">
      <w:pPr>
        <w:ind w:firstLine="720"/>
        <w:jc w:val="both"/>
        <w:rPr>
          <w:sz w:val="28"/>
          <w:highlight w:val="yellow"/>
        </w:rPr>
      </w:pPr>
    </w:p>
    <w:p w:rsidR="00AD49EE" w:rsidRPr="000B20EE" w:rsidRDefault="00AD49EE" w:rsidP="00AD49EE">
      <w:pPr>
        <w:ind w:firstLine="708"/>
        <w:jc w:val="both"/>
        <w:rPr>
          <w:sz w:val="28"/>
          <w:szCs w:val="28"/>
        </w:rPr>
      </w:pPr>
      <w:r w:rsidRPr="000B20EE">
        <w:rPr>
          <w:sz w:val="28"/>
          <w:szCs w:val="28"/>
        </w:rPr>
        <w:t>Подпрограмма: «Обеспечение реализации муниципальной программы развития сельского хозяйства в Каратузском районе».</w:t>
      </w:r>
    </w:p>
    <w:p w:rsidR="00AD49EE" w:rsidRPr="00705D30" w:rsidRDefault="00AD49EE" w:rsidP="00AD49EE">
      <w:pPr>
        <w:ind w:firstLine="708"/>
        <w:jc w:val="center"/>
        <w:rPr>
          <w:sz w:val="28"/>
          <w:szCs w:val="28"/>
          <w:highlight w:val="yellow"/>
        </w:rPr>
      </w:pPr>
    </w:p>
    <w:p w:rsidR="00AD49EE" w:rsidRPr="001465E7" w:rsidRDefault="00AD49EE" w:rsidP="00AD49EE">
      <w:pPr>
        <w:tabs>
          <w:tab w:val="left" w:pos="1712"/>
        </w:tabs>
        <w:ind w:firstLine="708"/>
        <w:jc w:val="right"/>
        <w:rPr>
          <w:sz w:val="28"/>
          <w:szCs w:val="28"/>
        </w:rPr>
      </w:pPr>
      <w:r w:rsidRPr="001465E7">
        <w:rPr>
          <w:sz w:val="28"/>
          <w:szCs w:val="28"/>
        </w:rPr>
        <w:t>Таблица 40</w:t>
      </w:r>
    </w:p>
    <w:p w:rsidR="00AD49EE" w:rsidRPr="00705D30" w:rsidRDefault="00AD49EE" w:rsidP="00AD49EE">
      <w:pPr>
        <w:tabs>
          <w:tab w:val="left" w:pos="1712"/>
        </w:tabs>
        <w:ind w:firstLine="708"/>
        <w:jc w:val="right"/>
        <w:rPr>
          <w:sz w:val="28"/>
          <w:szCs w:val="28"/>
          <w:highlight w:val="yellow"/>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4044"/>
        <w:gridCol w:w="1257"/>
        <w:gridCol w:w="1375"/>
        <w:gridCol w:w="1150"/>
        <w:gridCol w:w="1134"/>
      </w:tblGrid>
      <w:tr w:rsidR="00AD49EE" w:rsidRPr="004F7FFB" w:rsidTr="000638AC">
        <w:trPr>
          <w:trHeight w:val="444"/>
        </w:trPr>
        <w:tc>
          <w:tcPr>
            <w:tcW w:w="601" w:type="dxa"/>
            <w:vMerge w:val="restart"/>
            <w:tcBorders>
              <w:top w:val="single" w:sz="4" w:space="0" w:color="auto"/>
              <w:left w:val="single" w:sz="4" w:space="0" w:color="auto"/>
              <w:bottom w:val="single" w:sz="4" w:space="0" w:color="auto"/>
              <w:right w:val="single" w:sz="4" w:space="0" w:color="auto"/>
            </w:tcBorders>
            <w:vAlign w:val="center"/>
            <w:hideMark/>
          </w:tcPr>
          <w:p w:rsidR="00AD49EE" w:rsidRPr="004F7FFB" w:rsidRDefault="00AD49EE" w:rsidP="000638AC">
            <w:pPr>
              <w:widowControl w:val="0"/>
              <w:tabs>
                <w:tab w:val="left" w:pos="328"/>
              </w:tabs>
              <w:autoSpaceDE w:val="0"/>
              <w:autoSpaceDN w:val="0"/>
              <w:adjustRightInd w:val="0"/>
              <w:spacing w:after="60"/>
              <w:ind w:firstLine="709"/>
              <w:jc w:val="center"/>
              <w:rPr>
                <w:sz w:val="24"/>
                <w:szCs w:val="24"/>
              </w:rPr>
            </w:pPr>
            <w:r w:rsidRPr="004F7FFB">
              <w:rPr>
                <w:sz w:val="24"/>
                <w:szCs w:val="24"/>
              </w:rPr>
              <w:t>№ п/п</w:t>
            </w:r>
          </w:p>
        </w:tc>
        <w:tc>
          <w:tcPr>
            <w:tcW w:w="4044" w:type="dxa"/>
            <w:vMerge w:val="restart"/>
            <w:tcBorders>
              <w:top w:val="single" w:sz="4" w:space="0" w:color="auto"/>
              <w:left w:val="single" w:sz="4" w:space="0" w:color="auto"/>
              <w:bottom w:val="single" w:sz="4" w:space="0" w:color="auto"/>
              <w:right w:val="single" w:sz="4" w:space="0" w:color="auto"/>
            </w:tcBorders>
            <w:vAlign w:val="center"/>
            <w:hideMark/>
          </w:tcPr>
          <w:p w:rsidR="00AD49EE" w:rsidRPr="004F7FFB" w:rsidRDefault="00AD49EE" w:rsidP="000638AC">
            <w:pPr>
              <w:widowControl w:val="0"/>
              <w:tabs>
                <w:tab w:val="left" w:pos="328"/>
              </w:tabs>
              <w:autoSpaceDE w:val="0"/>
              <w:autoSpaceDN w:val="0"/>
              <w:adjustRightInd w:val="0"/>
              <w:spacing w:after="60"/>
              <w:ind w:firstLine="709"/>
              <w:jc w:val="center"/>
              <w:rPr>
                <w:sz w:val="24"/>
                <w:szCs w:val="24"/>
              </w:rPr>
            </w:pPr>
            <w:r w:rsidRPr="004F7FFB">
              <w:rPr>
                <w:sz w:val="24"/>
                <w:szCs w:val="24"/>
              </w:rPr>
              <w:t>Наименование ГРБС</w:t>
            </w:r>
          </w:p>
        </w:tc>
        <w:tc>
          <w:tcPr>
            <w:tcW w:w="1257" w:type="dxa"/>
            <w:vMerge w:val="restart"/>
            <w:tcBorders>
              <w:top w:val="single" w:sz="4" w:space="0" w:color="auto"/>
              <w:left w:val="single" w:sz="4" w:space="0" w:color="auto"/>
              <w:bottom w:val="single" w:sz="4" w:space="0" w:color="auto"/>
              <w:right w:val="single" w:sz="4" w:space="0" w:color="auto"/>
            </w:tcBorders>
            <w:vAlign w:val="center"/>
            <w:hideMark/>
          </w:tcPr>
          <w:p w:rsidR="00AD49EE" w:rsidRPr="004F7FFB" w:rsidRDefault="00AD49EE" w:rsidP="000638AC">
            <w:pPr>
              <w:widowControl w:val="0"/>
              <w:tabs>
                <w:tab w:val="left" w:pos="328"/>
              </w:tabs>
              <w:autoSpaceDE w:val="0"/>
              <w:autoSpaceDN w:val="0"/>
              <w:adjustRightInd w:val="0"/>
              <w:spacing w:after="60"/>
              <w:rPr>
                <w:sz w:val="24"/>
                <w:szCs w:val="24"/>
              </w:rPr>
            </w:pPr>
            <w:r w:rsidRPr="004F7FFB">
              <w:rPr>
                <w:sz w:val="24"/>
                <w:szCs w:val="24"/>
              </w:rPr>
              <w:t>Раздел, подраздел</w:t>
            </w:r>
          </w:p>
        </w:tc>
        <w:tc>
          <w:tcPr>
            <w:tcW w:w="3659" w:type="dxa"/>
            <w:gridSpan w:val="3"/>
            <w:tcBorders>
              <w:top w:val="single" w:sz="4" w:space="0" w:color="auto"/>
              <w:left w:val="single" w:sz="4" w:space="0" w:color="auto"/>
              <w:bottom w:val="single" w:sz="4" w:space="0" w:color="auto"/>
              <w:right w:val="single" w:sz="4" w:space="0" w:color="auto"/>
            </w:tcBorders>
            <w:vAlign w:val="center"/>
            <w:hideMark/>
          </w:tcPr>
          <w:p w:rsidR="00AD49EE" w:rsidRPr="004F7FFB" w:rsidRDefault="00AD49EE" w:rsidP="000638AC">
            <w:pPr>
              <w:widowControl w:val="0"/>
              <w:tabs>
                <w:tab w:val="left" w:pos="328"/>
              </w:tabs>
              <w:autoSpaceDE w:val="0"/>
              <w:autoSpaceDN w:val="0"/>
              <w:adjustRightInd w:val="0"/>
              <w:spacing w:after="60"/>
              <w:ind w:firstLine="709"/>
              <w:jc w:val="center"/>
              <w:rPr>
                <w:sz w:val="24"/>
                <w:szCs w:val="24"/>
              </w:rPr>
            </w:pPr>
            <w:r w:rsidRPr="004F7FFB">
              <w:rPr>
                <w:sz w:val="24"/>
                <w:szCs w:val="24"/>
              </w:rPr>
              <w:t>Расходы (тыс. рублей), годы</w:t>
            </w:r>
          </w:p>
        </w:tc>
      </w:tr>
      <w:tr w:rsidR="00AD49EE" w:rsidRPr="004F7FFB" w:rsidTr="000638AC">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D49EE" w:rsidRPr="004F7FFB" w:rsidRDefault="00AD49EE" w:rsidP="000638AC">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49EE" w:rsidRPr="004F7FFB" w:rsidRDefault="00AD49EE" w:rsidP="000638AC">
            <w:pPr>
              <w:rPr>
                <w:rFonts w:eastAsia="Calibri"/>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D49EE" w:rsidRPr="004F7FFB" w:rsidRDefault="00AD49EE" w:rsidP="000638AC">
            <w:pPr>
              <w:rPr>
                <w:rFonts w:eastAsia="Calibri"/>
                <w:sz w:val="24"/>
                <w:szCs w:val="24"/>
              </w:rPr>
            </w:pPr>
          </w:p>
        </w:tc>
        <w:tc>
          <w:tcPr>
            <w:tcW w:w="1375" w:type="dxa"/>
            <w:tcBorders>
              <w:top w:val="single" w:sz="4" w:space="0" w:color="auto"/>
              <w:left w:val="single" w:sz="4" w:space="0" w:color="auto"/>
              <w:bottom w:val="single" w:sz="4" w:space="0" w:color="auto"/>
              <w:right w:val="single" w:sz="4" w:space="0" w:color="auto"/>
            </w:tcBorders>
            <w:vAlign w:val="center"/>
            <w:hideMark/>
          </w:tcPr>
          <w:p w:rsidR="00AD49EE" w:rsidRPr="004F7FFB" w:rsidRDefault="00AD49EE" w:rsidP="000638AC">
            <w:pPr>
              <w:jc w:val="center"/>
              <w:rPr>
                <w:color w:val="000000"/>
                <w:sz w:val="24"/>
                <w:szCs w:val="24"/>
              </w:rPr>
            </w:pPr>
            <w:r w:rsidRPr="004F7FFB">
              <w:rPr>
                <w:color w:val="000000"/>
                <w:sz w:val="24"/>
                <w:szCs w:val="24"/>
              </w:rPr>
              <w:t>2024 год</w:t>
            </w:r>
          </w:p>
        </w:tc>
        <w:tc>
          <w:tcPr>
            <w:tcW w:w="1150" w:type="dxa"/>
            <w:tcBorders>
              <w:top w:val="single" w:sz="4" w:space="0" w:color="auto"/>
              <w:left w:val="single" w:sz="4" w:space="0" w:color="auto"/>
              <w:bottom w:val="single" w:sz="4" w:space="0" w:color="auto"/>
              <w:right w:val="single" w:sz="4" w:space="0" w:color="auto"/>
            </w:tcBorders>
            <w:vAlign w:val="center"/>
            <w:hideMark/>
          </w:tcPr>
          <w:p w:rsidR="00AD49EE" w:rsidRPr="004F7FFB" w:rsidRDefault="00AD49EE" w:rsidP="000638AC">
            <w:pPr>
              <w:jc w:val="center"/>
              <w:rPr>
                <w:color w:val="000000"/>
                <w:sz w:val="24"/>
                <w:szCs w:val="24"/>
              </w:rPr>
            </w:pPr>
            <w:r w:rsidRPr="004F7FFB">
              <w:rPr>
                <w:color w:val="000000"/>
                <w:sz w:val="24"/>
                <w:szCs w:val="24"/>
              </w:rPr>
              <w:t>2025 год</w:t>
            </w:r>
          </w:p>
        </w:tc>
        <w:tc>
          <w:tcPr>
            <w:tcW w:w="1134" w:type="dxa"/>
            <w:tcBorders>
              <w:top w:val="single" w:sz="4" w:space="0" w:color="auto"/>
              <w:left w:val="single" w:sz="4" w:space="0" w:color="auto"/>
              <w:bottom w:val="single" w:sz="4" w:space="0" w:color="auto"/>
              <w:right w:val="single" w:sz="4" w:space="0" w:color="auto"/>
            </w:tcBorders>
            <w:vAlign w:val="center"/>
            <w:hideMark/>
          </w:tcPr>
          <w:p w:rsidR="00AD49EE" w:rsidRPr="004F7FFB" w:rsidRDefault="00AD49EE" w:rsidP="000638AC">
            <w:pPr>
              <w:jc w:val="center"/>
              <w:rPr>
                <w:color w:val="000000"/>
                <w:sz w:val="24"/>
                <w:szCs w:val="24"/>
              </w:rPr>
            </w:pPr>
            <w:r w:rsidRPr="004F7FFB">
              <w:rPr>
                <w:color w:val="000000"/>
                <w:sz w:val="24"/>
                <w:szCs w:val="24"/>
              </w:rPr>
              <w:t>2026 год</w:t>
            </w:r>
          </w:p>
        </w:tc>
      </w:tr>
      <w:tr w:rsidR="00AD49EE" w:rsidRPr="004F7FFB" w:rsidTr="000638AC">
        <w:trPr>
          <w:trHeight w:val="623"/>
        </w:trPr>
        <w:tc>
          <w:tcPr>
            <w:tcW w:w="601" w:type="dxa"/>
            <w:tcBorders>
              <w:top w:val="single" w:sz="4" w:space="0" w:color="auto"/>
              <w:left w:val="single" w:sz="4" w:space="0" w:color="auto"/>
              <w:bottom w:val="single" w:sz="4" w:space="0" w:color="auto"/>
              <w:right w:val="single" w:sz="4" w:space="0" w:color="auto"/>
            </w:tcBorders>
            <w:vAlign w:val="center"/>
            <w:hideMark/>
          </w:tcPr>
          <w:p w:rsidR="00AD49EE" w:rsidRPr="004F7FFB" w:rsidRDefault="00AD49EE" w:rsidP="000638AC">
            <w:pPr>
              <w:jc w:val="center"/>
              <w:rPr>
                <w:bCs/>
                <w:sz w:val="24"/>
                <w:szCs w:val="24"/>
              </w:rPr>
            </w:pPr>
            <w:r w:rsidRPr="004F7FFB">
              <w:rPr>
                <w:bCs/>
                <w:sz w:val="24"/>
                <w:szCs w:val="24"/>
              </w:rPr>
              <w:t>1</w:t>
            </w:r>
          </w:p>
        </w:tc>
        <w:tc>
          <w:tcPr>
            <w:tcW w:w="4044" w:type="dxa"/>
            <w:tcBorders>
              <w:top w:val="single" w:sz="4" w:space="0" w:color="auto"/>
              <w:left w:val="single" w:sz="4" w:space="0" w:color="auto"/>
              <w:bottom w:val="single" w:sz="4" w:space="0" w:color="auto"/>
              <w:right w:val="single" w:sz="4" w:space="0" w:color="auto"/>
            </w:tcBorders>
            <w:vAlign w:val="center"/>
            <w:hideMark/>
          </w:tcPr>
          <w:p w:rsidR="00AD49EE" w:rsidRPr="004F7FFB" w:rsidRDefault="00AD49EE" w:rsidP="000638AC">
            <w:pPr>
              <w:jc w:val="both"/>
              <w:rPr>
                <w:bCs/>
                <w:sz w:val="24"/>
                <w:szCs w:val="24"/>
              </w:rPr>
            </w:pPr>
            <w:r w:rsidRPr="004F7FFB">
              <w:rPr>
                <w:color w:val="000000"/>
                <w:sz w:val="24"/>
                <w:szCs w:val="24"/>
              </w:rPr>
              <w:t>Администрация Каратузского района</w:t>
            </w:r>
          </w:p>
        </w:tc>
        <w:tc>
          <w:tcPr>
            <w:tcW w:w="1257" w:type="dxa"/>
            <w:tcBorders>
              <w:top w:val="single" w:sz="4" w:space="0" w:color="auto"/>
              <w:left w:val="single" w:sz="4" w:space="0" w:color="auto"/>
              <w:bottom w:val="single" w:sz="4" w:space="0" w:color="auto"/>
              <w:right w:val="single" w:sz="4" w:space="0" w:color="auto"/>
            </w:tcBorders>
            <w:vAlign w:val="center"/>
            <w:hideMark/>
          </w:tcPr>
          <w:p w:rsidR="00AD49EE" w:rsidRPr="004F7FFB" w:rsidRDefault="00AD49EE" w:rsidP="000638AC">
            <w:pPr>
              <w:widowControl w:val="0"/>
              <w:tabs>
                <w:tab w:val="left" w:pos="328"/>
              </w:tabs>
              <w:autoSpaceDE w:val="0"/>
              <w:autoSpaceDN w:val="0"/>
              <w:adjustRightInd w:val="0"/>
              <w:spacing w:after="60"/>
              <w:jc w:val="center"/>
              <w:rPr>
                <w:sz w:val="24"/>
                <w:szCs w:val="24"/>
              </w:rPr>
            </w:pPr>
            <w:r w:rsidRPr="004F7FFB">
              <w:rPr>
                <w:sz w:val="24"/>
                <w:szCs w:val="24"/>
              </w:rPr>
              <w:t>04 05</w:t>
            </w:r>
          </w:p>
        </w:tc>
        <w:tc>
          <w:tcPr>
            <w:tcW w:w="1375" w:type="dxa"/>
            <w:tcBorders>
              <w:top w:val="single" w:sz="4" w:space="0" w:color="auto"/>
              <w:left w:val="single" w:sz="4" w:space="0" w:color="auto"/>
              <w:bottom w:val="single" w:sz="4" w:space="0" w:color="auto"/>
              <w:right w:val="single" w:sz="4" w:space="0" w:color="auto"/>
            </w:tcBorders>
            <w:vAlign w:val="center"/>
          </w:tcPr>
          <w:p w:rsidR="00AD49EE" w:rsidRPr="004F7FFB" w:rsidRDefault="00AD49EE" w:rsidP="000638AC">
            <w:pPr>
              <w:jc w:val="center"/>
              <w:rPr>
                <w:color w:val="000000"/>
                <w:sz w:val="24"/>
                <w:szCs w:val="24"/>
              </w:rPr>
            </w:pPr>
            <w:r w:rsidRPr="004F7FFB">
              <w:rPr>
                <w:color w:val="000000"/>
                <w:sz w:val="24"/>
                <w:szCs w:val="24"/>
              </w:rPr>
              <w:t>5 060,50</w:t>
            </w:r>
          </w:p>
        </w:tc>
        <w:tc>
          <w:tcPr>
            <w:tcW w:w="1150" w:type="dxa"/>
            <w:tcBorders>
              <w:top w:val="single" w:sz="4" w:space="0" w:color="auto"/>
              <w:left w:val="single" w:sz="4" w:space="0" w:color="auto"/>
              <w:bottom w:val="single" w:sz="4" w:space="0" w:color="auto"/>
              <w:right w:val="single" w:sz="4" w:space="0" w:color="auto"/>
            </w:tcBorders>
            <w:vAlign w:val="center"/>
          </w:tcPr>
          <w:p w:rsidR="00AD49EE" w:rsidRPr="004F7FFB" w:rsidRDefault="00AD49EE" w:rsidP="000638AC">
            <w:pPr>
              <w:jc w:val="center"/>
              <w:rPr>
                <w:color w:val="000000"/>
                <w:sz w:val="24"/>
                <w:szCs w:val="24"/>
              </w:rPr>
            </w:pPr>
            <w:r w:rsidRPr="004F7FFB">
              <w:rPr>
                <w:color w:val="000000"/>
                <w:sz w:val="24"/>
                <w:szCs w:val="24"/>
              </w:rPr>
              <w:t>5 060,50</w:t>
            </w:r>
          </w:p>
        </w:tc>
        <w:tc>
          <w:tcPr>
            <w:tcW w:w="1134" w:type="dxa"/>
            <w:tcBorders>
              <w:top w:val="single" w:sz="4" w:space="0" w:color="auto"/>
              <w:left w:val="single" w:sz="4" w:space="0" w:color="auto"/>
              <w:bottom w:val="single" w:sz="4" w:space="0" w:color="auto"/>
              <w:right w:val="single" w:sz="4" w:space="0" w:color="auto"/>
            </w:tcBorders>
            <w:vAlign w:val="center"/>
          </w:tcPr>
          <w:p w:rsidR="00AD49EE" w:rsidRPr="004F7FFB" w:rsidRDefault="00AD49EE" w:rsidP="000638AC">
            <w:pPr>
              <w:jc w:val="center"/>
              <w:rPr>
                <w:color w:val="000000"/>
                <w:sz w:val="24"/>
                <w:szCs w:val="24"/>
              </w:rPr>
            </w:pPr>
            <w:r w:rsidRPr="004F7FFB">
              <w:rPr>
                <w:color w:val="000000"/>
                <w:sz w:val="24"/>
                <w:szCs w:val="24"/>
              </w:rPr>
              <w:t>5 060,50</w:t>
            </w:r>
          </w:p>
        </w:tc>
      </w:tr>
      <w:tr w:rsidR="00AD49EE" w:rsidRPr="004F7FFB" w:rsidTr="000638AC">
        <w:trPr>
          <w:trHeight w:val="281"/>
        </w:trPr>
        <w:tc>
          <w:tcPr>
            <w:tcW w:w="601" w:type="dxa"/>
            <w:tcBorders>
              <w:top w:val="single" w:sz="4" w:space="0" w:color="auto"/>
              <w:left w:val="single" w:sz="4" w:space="0" w:color="auto"/>
              <w:bottom w:val="single" w:sz="4" w:space="0" w:color="auto"/>
              <w:right w:val="single" w:sz="4" w:space="0" w:color="auto"/>
            </w:tcBorders>
            <w:vAlign w:val="center"/>
          </w:tcPr>
          <w:p w:rsidR="00AD49EE" w:rsidRPr="004F7FFB" w:rsidRDefault="00AD49EE" w:rsidP="000638AC">
            <w:pPr>
              <w:jc w:val="both"/>
              <w:rPr>
                <w:bCs/>
                <w:sz w:val="24"/>
                <w:szCs w:val="24"/>
              </w:rPr>
            </w:pPr>
          </w:p>
        </w:tc>
        <w:tc>
          <w:tcPr>
            <w:tcW w:w="4044" w:type="dxa"/>
            <w:tcBorders>
              <w:top w:val="single" w:sz="4" w:space="0" w:color="auto"/>
              <w:left w:val="single" w:sz="4" w:space="0" w:color="auto"/>
              <w:bottom w:val="single" w:sz="4" w:space="0" w:color="auto"/>
              <w:right w:val="single" w:sz="4" w:space="0" w:color="auto"/>
            </w:tcBorders>
            <w:vAlign w:val="center"/>
            <w:hideMark/>
          </w:tcPr>
          <w:p w:rsidR="00AD49EE" w:rsidRPr="004F7FFB" w:rsidRDefault="00AD49EE" w:rsidP="000638AC">
            <w:pPr>
              <w:jc w:val="both"/>
              <w:rPr>
                <w:bCs/>
                <w:sz w:val="24"/>
                <w:szCs w:val="24"/>
              </w:rPr>
            </w:pPr>
            <w:r w:rsidRPr="004F7FFB">
              <w:rPr>
                <w:bCs/>
                <w:sz w:val="24"/>
                <w:szCs w:val="24"/>
              </w:rPr>
              <w:t>Всего</w:t>
            </w:r>
          </w:p>
        </w:tc>
        <w:tc>
          <w:tcPr>
            <w:tcW w:w="1257" w:type="dxa"/>
            <w:tcBorders>
              <w:top w:val="single" w:sz="4" w:space="0" w:color="auto"/>
              <w:left w:val="single" w:sz="4" w:space="0" w:color="auto"/>
              <w:bottom w:val="single" w:sz="4" w:space="0" w:color="auto"/>
              <w:right w:val="single" w:sz="4" w:space="0" w:color="auto"/>
            </w:tcBorders>
            <w:vAlign w:val="center"/>
          </w:tcPr>
          <w:p w:rsidR="00AD49EE" w:rsidRPr="004F7FFB" w:rsidRDefault="00AD49EE" w:rsidP="000638AC">
            <w:pPr>
              <w:widowControl w:val="0"/>
              <w:tabs>
                <w:tab w:val="left" w:pos="328"/>
              </w:tabs>
              <w:autoSpaceDE w:val="0"/>
              <w:autoSpaceDN w:val="0"/>
              <w:adjustRightInd w:val="0"/>
              <w:spacing w:after="60"/>
              <w:ind w:firstLine="709"/>
              <w:jc w:val="center"/>
              <w:rPr>
                <w:sz w:val="24"/>
                <w:szCs w:val="24"/>
              </w:rPr>
            </w:pPr>
          </w:p>
        </w:tc>
        <w:tc>
          <w:tcPr>
            <w:tcW w:w="1375" w:type="dxa"/>
            <w:tcBorders>
              <w:top w:val="single" w:sz="4" w:space="0" w:color="auto"/>
              <w:left w:val="single" w:sz="4" w:space="0" w:color="auto"/>
              <w:bottom w:val="single" w:sz="4" w:space="0" w:color="auto"/>
              <w:right w:val="single" w:sz="4" w:space="0" w:color="auto"/>
            </w:tcBorders>
            <w:vAlign w:val="center"/>
          </w:tcPr>
          <w:p w:rsidR="00AD49EE" w:rsidRPr="004F7FFB" w:rsidRDefault="00AD49EE" w:rsidP="000638AC">
            <w:pPr>
              <w:jc w:val="center"/>
              <w:rPr>
                <w:color w:val="000000"/>
                <w:sz w:val="24"/>
                <w:szCs w:val="24"/>
              </w:rPr>
            </w:pPr>
            <w:r w:rsidRPr="004F7FFB">
              <w:rPr>
                <w:color w:val="000000"/>
                <w:sz w:val="24"/>
                <w:szCs w:val="24"/>
              </w:rPr>
              <w:t>5 060,50</w:t>
            </w:r>
          </w:p>
        </w:tc>
        <w:tc>
          <w:tcPr>
            <w:tcW w:w="1150" w:type="dxa"/>
            <w:tcBorders>
              <w:top w:val="single" w:sz="4" w:space="0" w:color="auto"/>
              <w:left w:val="single" w:sz="4" w:space="0" w:color="auto"/>
              <w:bottom w:val="single" w:sz="4" w:space="0" w:color="auto"/>
              <w:right w:val="single" w:sz="4" w:space="0" w:color="auto"/>
            </w:tcBorders>
            <w:vAlign w:val="center"/>
          </w:tcPr>
          <w:p w:rsidR="00AD49EE" w:rsidRPr="004F7FFB" w:rsidRDefault="00AD49EE" w:rsidP="000638AC">
            <w:pPr>
              <w:jc w:val="center"/>
              <w:rPr>
                <w:color w:val="000000"/>
                <w:sz w:val="24"/>
                <w:szCs w:val="24"/>
              </w:rPr>
            </w:pPr>
            <w:r w:rsidRPr="004F7FFB">
              <w:rPr>
                <w:color w:val="000000"/>
                <w:sz w:val="24"/>
                <w:szCs w:val="24"/>
              </w:rPr>
              <w:t>5 060,50</w:t>
            </w:r>
          </w:p>
        </w:tc>
        <w:tc>
          <w:tcPr>
            <w:tcW w:w="1134" w:type="dxa"/>
            <w:tcBorders>
              <w:top w:val="single" w:sz="4" w:space="0" w:color="auto"/>
              <w:left w:val="single" w:sz="4" w:space="0" w:color="auto"/>
              <w:bottom w:val="single" w:sz="4" w:space="0" w:color="auto"/>
              <w:right w:val="single" w:sz="4" w:space="0" w:color="auto"/>
            </w:tcBorders>
            <w:vAlign w:val="center"/>
          </w:tcPr>
          <w:p w:rsidR="00AD49EE" w:rsidRPr="004F7FFB" w:rsidRDefault="00AD49EE" w:rsidP="000638AC">
            <w:pPr>
              <w:jc w:val="center"/>
              <w:rPr>
                <w:color w:val="000000"/>
                <w:sz w:val="24"/>
                <w:szCs w:val="24"/>
              </w:rPr>
            </w:pPr>
            <w:r w:rsidRPr="004F7FFB">
              <w:rPr>
                <w:color w:val="000000"/>
                <w:sz w:val="24"/>
                <w:szCs w:val="24"/>
              </w:rPr>
              <w:t>5 060,50</w:t>
            </w:r>
          </w:p>
        </w:tc>
      </w:tr>
    </w:tbl>
    <w:p w:rsidR="00AD49EE" w:rsidRPr="00705D30" w:rsidRDefault="00AD49EE" w:rsidP="00AD49EE">
      <w:pPr>
        <w:ind w:firstLine="720"/>
        <w:jc w:val="both"/>
        <w:rPr>
          <w:sz w:val="28"/>
          <w:highlight w:val="yellow"/>
        </w:rPr>
      </w:pPr>
    </w:p>
    <w:p w:rsidR="00AD49EE" w:rsidRPr="000B20EE" w:rsidRDefault="00AD49EE" w:rsidP="00AD49EE">
      <w:pPr>
        <w:ind w:firstLine="720"/>
        <w:jc w:val="both"/>
        <w:rPr>
          <w:sz w:val="28"/>
        </w:rPr>
      </w:pPr>
      <w:r w:rsidRPr="000B20EE">
        <w:rPr>
          <w:sz w:val="28"/>
        </w:rPr>
        <w:t>Расходы данной подпрограммы предусматриваются на в</w:t>
      </w:r>
      <w:r w:rsidRPr="000B20EE">
        <w:rPr>
          <w:sz w:val="28"/>
          <w:szCs w:val="28"/>
        </w:rPr>
        <w:t>ыполнение</w:t>
      </w:r>
      <w:r w:rsidRPr="000B20EE">
        <w:rPr>
          <w:sz w:val="28"/>
        </w:rPr>
        <w:t xml:space="preserve"> следующих задач:</w:t>
      </w:r>
    </w:p>
    <w:p w:rsidR="00AD49EE" w:rsidRPr="000B20EE" w:rsidRDefault="00AD49EE" w:rsidP="00AD49EE">
      <w:pPr>
        <w:autoSpaceDE w:val="0"/>
        <w:autoSpaceDN w:val="0"/>
        <w:adjustRightInd w:val="0"/>
        <w:ind w:firstLine="709"/>
        <w:jc w:val="both"/>
        <w:rPr>
          <w:spacing w:val="-2"/>
          <w:sz w:val="28"/>
          <w:szCs w:val="28"/>
        </w:rPr>
      </w:pPr>
      <w:r w:rsidRPr="000B20EE">
        <w:rPr>
          <w:spacing w:val="-2"/>
          <w:sz w:val="28"/>
          <w:szCs w:val="28"/>
        </w:rPr>
        <w:t xml:space="preserve">- </w:t>
      </w:r>
      <w:r w:rsidRPr="000B20EE">
        <w:rPr>
          <w:sz w:val="28"/>
          <w:szCs w:val="28"/>
        </w:rPr>
        <w:t>обеспечение выполнения надлежащим образом отдельных государственных полномочий по решению вопросов поддержки сельскохозяйственного производства</w:t>
      </w:r>
      <w:r w:rsidRPr="000B20EE">
        <w:rPr>
          <w:spacing w:val="-2"/>
          <w:sz w:val="28"/>
          <w:szCs w:val="28"/>
        </w:rPr>
        <w:t>;</w:t>
      </w:r>
    </w:p>
    <w:p w:rsidR="00AD49EE" w:rsidRPr="000B20EE" w:rsidRDefault="00AD49EE" w:rsidP="00AD49EE">
      <w:pPr>
        <w:autoSpaceDE w:val="0"/>
        <w:autoSpaceDN w:val="0"/>
        <w:adjustRightInd w:val="0"/>
        <w:ind w:firstLine="709"/>
        <w:jc w:val="both"/>
        <w:rPr>
          <w:spacing w:val="-2"/>
          <w:sz w:val="28"/>
          <w:szCs w:val="28"/>
        </w:rPr>
      </w:pPr>
      <w:r w:rsidRPr="000B20EE">
        <w:rPr>
          <w:spacing w:val="-2"/>
          <w:sz w:val="28"/>
          <w:szCs w:val="28"/>
        </w:rPr>
        <w:t xml:space="preserve">- </w:t>
      </w:r>
      <w:r w:rsidRPr="000B20EE">
        <w:rPr>
          <w:rFonts w:cs="Arial"/>
          <w:sz w:val="28"/>
          <w:szCs w:val="28"/>
        </w:rPr>
        <w:t>использование информационных ресурсов в сфере агропромышленного комплекса;</w:t>
      </w:r>
    </w:p>
    <w:p w:rsidR="00AD49EE" w:rsidRPr="000B20EE" w:rsidRDefault="00AD49EE" w:rsidP="00AD49EE">
      <w:pPr>
        <w:autoSpaceDE w:val="0"/>
        <w:autoSpaceDN w:val="0"/>
        <w:adjustRightInd w:val="0"/>
        <w:ind w:firstLine="709"/>
        <w:jc w:val="both"/>
        <w:rPr>
          <w:rFonts w:cs="Arial"/>
          <w:sz w:val="28"/>
          <w:szCs w:val="28"/>
        </w:rPr>
      </w:pPr>
      <w:r w:rsidRPr="000B20EE">
        <w:rPr>
          <w:rFonts w:cs="Arial"/>
          <w:sz w:val="28"/>
          <w:szCs w:val="28"/>
        </w:rPr>
        <w:t>- организация и проведение публичных и иных мероприятий.</w:t>
      </w:r>
    </w:p>
    <w:p w:rsidR="00AD49EE" w:rsidRPr="00705D30" w:rsidRDefault="00AD49EE" w:rsidP="00AD49EE">
      <w:pPr>
        <w:autoSpaceDE w:val="0"/>
        <w:autoSpaceDN w:val="0"/>
        <w:adjustRightInd w:val="0"/>
        <w:ind w:firstLine="709"/>
        <w:jc w:val="both"/>
        <w:rPr>
          <w:spacing w:val="-2"/>
          <w:sz w:val="28"/>
          <w:szCs w:val="28"/>
          <w:highlight w:val="yellow"/>
        </w:rPr>
      </w:pPr>
      <w:r w:rsidRPr="00705D30">
        <w:rPr>
          <w:spacing w:val="-2"/>
          <w:sz w:val="28"/>
          <w:szCs w:val="28"/>
          <w:highlight w:val="yellow"/>
        </w:rPr>
        <w:t xml:space="preserve"> </w:t>
      </w:r>
    </w:p>
    <w:p w:rsidR="00AD49EE" w:rsidRPr="000B20EE" w:rsidRDefault="00AD49EE" w:rsidP="00AD49EE">
      <w:pPr>
        <w:autoSpaceDE w:val="0"/>
        <w:autoSpaceDN w:val="0"/>
        <w:adjustRightInd w:val="0"/>
        <w:ind w:firstLine="709"/>
        <w:jc w:val="both"/>
        <w:rPr>
          <w:spacing w:val="-2"/>
          <w:sz w:val="28"/>
          <w:szCs w:val="28"/>
        </w:rPr>
      </w:pPr>
      <w:r w:rsidRPr="000B20EE">
        <w:rPr>
          <w:spacing w:val="-2"/>
          <w:sz w:val="28"/>
          <w:szCs w:val="28"/>
        </w:rPr>
        <w:t>При реализации данной подпрограммы будут достигнуты следующие показатели:</w:t>
      </w:r>
    </w:p>
    <w:p w:rsidR="00AD49EE" w:rsidRPr="001465E7" w:rsidRDefault="00AD49EE" w:rsidP="00AD49EE">
      <w:pPr>
        <w:tabs>
          <w:tab w:val="left" w:pos="1712"/>
        </w:tabs>
        <w:ind w:right="-3" w:firstLine="708"/>
        <w:jc w:val="right"/>
        <w:rPr>
          <w:sz w:val="28"/>
          <w:szCs w:val="28"/>
        </w:rPr>
      </w:pPr>
      <w:r w:rsidRPr="001465E7">
        <w:rPr>
          <w:sz w:val="28"/>
          <w:szCs w:val="28"/>
        </w:rPr>
        <w:t>Таблица 41</w:t>
      </w:r>
    </w:p>
    <w:p w:rsidR="00AD49EE" w:rsidRPr="00705D30" w:rsidRDefault="00AD49EE" w:rsidP="00AD49EE">
      <w:pPr>
        <w:tabs>
          <w:tab w:val="left" w:pos="1712"/>
        </w:tabs>
        <w:ind w:right="-3" w:firstLine="708"/>
        <w:jc w:val="right"/>
        <w:rPr>
          <w:sz w:val="28"/>
          <w:szCs w:val="28"/>
          <w:highlight w:val="yellow"/>
        </w:rPr>
      </w:pPr>
    </w:p>
    <w:tbl>
      <w:tblPr>
        <w:tblW w:w="9214" w:type="dxa"/>
        <w:jc w:val="center"/>
        <w:tblLayout w:type="fixed"/>
        <w:tblCellMar>
          <w:left w:w="70" w:type="dxa"/>
          <w:right w:w="70" w:type="dxa"/>
        </w:tblCellMar>
        <w:tblLook w:val="04A0" w:firstRow="1" w:lastRow="0" w:firstColumn="1" w:lastColumn="0" w:noHBand="0" w:noVBand="1"/>
      </w:tblPr>
      <w:tblGrid>
        <w:gridCol w:w="566"/>
        <w:gridCol w:w="3949"/>
        <w:gridCol w:w="1276"/>
        <w:gridCol w:w="1134"/>
        <w:gridCol w:w="1134"/>
        <w:gridCol w:w="1155"/>
      </w:tblGrid>
      <w:tr w:rsidR="00AD49EE" w:rsidRPr="004E0732" w:rsidTr="000638AC">
        <w:trPr>
          <w:cantSplit/>
          <w:trHeight w:val="240"/>
          <w:jc w:val="center"/>
        </w:trPr>
        <w:tc>
          <w:tcPr>
            <w:tcW w:w="566" w:type="dxa"/>
            <w:tcBorders>
              <w:top w:val="single" w:sz="6" w:space="0" w:color="auto"/>
              <w:left w:val="single" w:sz="6" w:space="0" w:color="auto"/>
              <w:bottom w:val="single" w:sz="6" w:space="0" w:color="auto"/>
              <w:right w:val="single" w:sz="6" w:space="0" w:color="auto"/>
            </w:tcBorders>
            <w:vAlign w:val="center"/>
            <w:hideMark/>
          </w:tcPr>
          <w:p w:rsidR="00AD49EE" w:rsidRPr="004E0732" w:rsidRDefault="00AD49EE" w:rsidP="000638AC">
            <w:pPr>
              <w:autoSpaceDE w:val="0"/>
              <w:autoSpaceDN w:val="0"/>
              <w:adjustRightInd w:val="0"/>
              <w:jc w:val="center"/>
              <w:rPr>
                <w:sz w:val="24"/>
                <w:szCs w:val="24"/>
              </w:rPr>
            </w:pPr>
            <w:r w:rsidRPr="004E0732">
              <w:rPr>
                <w:sz w:val="24"/>
                <w:szCs w:val="24"/>
              </w:rPr>
              <w:t xml:space="preserve">№  </w:t>
            </w:r>
            <w:r w:rsidRPr="004E0732">
              <w:rPr>
                <w:sz w:val="24"/>
                <w:szCs w:val="24"/>
              </w:rPr>
              <w:br/>
              <w:t>п/п</w:t>
            </w:r>
          </w:p>
        </w:tc>
        <w:tc>
          <w:tcPr>
            <w:tcW w:w="3949" w:type="dxa"/>
            <w:tcBorders>
              <w:top w:val="single" w:sz="6" w:space="0" w:color="auto"/>
              <w:left w:val="single" w:sz="6" w:space="0" w:color="auto"/>
              <w:bottom w:val="single" w:sz="6" w:space="0" w:color="auto"/>
              <w:right w:val="single" w:sz="6" w:space="0" w:color="auto"/>
            </w:tcBorders>
            <w:vAlign w:val="center"/>
            <w:hideMark/>
          </w:tcPr>
          <w:p w:rsidR="00AD49EE" w:rsidRPr="004E0732" w:rsidRDefault="00AD49EE" w:rsidP="000638AC">
            <w:pPr>
              <w:autoSpaceDE w:val="0"/>
              <w:autoSpaceDN w:val="0"/>
              <w:adjustRightInd w:val="0"/>
              <w:jc w:val="center"/>
              <w:rPr>
                <w:sz w:val="24"/>
                <w:szCs w:val="24"/>
              </w:rPr>
            </w:pPr>
            <w:r w:rsidRPr="004E0732">
              <w:rPr>
                <w:sz w:val="24"/>
                <w:szCs w:val="24"/>
              </w:rPr>
              <w:t>Показатели</w:t>
            </w:r>
            <w:r w:rsidRPr="004E0732">
              <w:rPr>
                <w:sz w:val="24"/>
                <w:szCs w:val="24"/>
              </w:rPr>
              <w:br/>
            </w:r>
          </w:p>
        </w:tc>
        <w:tc>
          <w:tcPr>
            <w:tcW w:w="1276" w:type="dxa"/>
            <w:tcBorders>
              <w:top w:val="single" w:sz="6" w:space="0" w:color="auto"/>
              <w:left w:val="single" w:sz="6" w:space="0" w:color="auto"/>
              <w:bottom w:val="single" w:sz="6" w:space="0" w:color="auto"/>
              <w:right w:val="single" w:sz="6" w:space="0" w:color="auto"/>
            </w:tcBorders>
            <w:vAlign w:val="center"/>
            <w:hideMark/>
          </w:tcPr>
          <w:p w:rsidR="00AD49EE" w:rsidRPr="004E0732" w:rsidRDefault="00AD49EE" w:rsidP="000638AC">
            <w:pPr>
              <w:autoSpaceDE w:val="0"/>
              <w:autoSpaceDN w:val="0"/>
              <w:adjustRightInd w:val="0"/>
              <w:jc w:val="center"/>
              <w:rPr>
                <w:sz w:val="24"/>
                <w:szCs w:val="24"/>
              </w:rPr>
            </w:pPr>
            <w:r w:rsidRPr="004E0732">
              <w:rPr>
                <w:sz w:val="24"/>
                <w:szCs w:val="24"/>
              </w:rPr>
              <w:t>Единица</w:t>
            </w:r>
            <w:r w:rsidRPr="004E0732">
              <w:rPr>
                <w:sz w:val="24"/>
                <w:szCs w:val="24"/>
              </w:rPr>
              <w:br/>
              <w:t>измерения</w:t>
            </w:r>
          </w:p>
        </w:tc>
        <w:tc>
          <w:tcPr>
            <w:tcW w:w="1134" w:type="dxa"/>
            <w:tcBorders>
              <w:top w:val="single" w:sz="6" w:space="0" w:color="auto"/>
              <w:left w:val="single" w:sz="6" w:space="0" w:color="auto"/>
              <w:bottom w:val="single" w:sz="6" w:space="0" w:color="auto"/>
              <w:right w:val="single" w:sz="6" w:space="0" w:color="auto"/>
            </w:tcBorders>
            <w:vAlign w:val="center"/>
            <w:hideMark/>
          </w:tcPr>
          <w:p w:rsidR="00AD49EE" w:rsidRPr="004E0732" w:rsidRDefault="00AD49EE" w:rsidP="000638AC">
            <w:pPr>
              <w:jc w:val="center"/>
              <w:rPr>
                <w:sz w:val="24"/>
                <w:szCs w:val="24"/>
              </w:rPr>
            </w:pPr>
            <w:r w:rsidRPr="004E0732">
              <w:rPr>
                <w:sz w:val="24"/>
                <w:szCs w:val="24"/>
              </w:rPr>
              <w:t>2024 год</w:t>
            </w:r>
          </w:p>
        </w:tc>
        <w:tc>
          <w:tcPr>
            <w:tcW w:w="1134" w:type="dxa"/>
            <w:tcBorders>
              <w:top w:val="single" w:sz="6" w:space="0" w:color="auto"/>
              <w:left w:val="single" w:sz="6" w:space="0" w:color="auto"/>
              <w:bottom w:val="single" w:sz="6" w:space="0" w:color="auto"/>
              <w:right w:val="single" w:sz="6" w:space="0" w:color="auto"/>
            </w:tcBorders>
            <w:vAlign w:val="center"/>
            <w:hideMark/>
          </w:tcPr>
          <w:p w:rsidR="00AD49EE" w:rsidRPr="004E0732" w:rsidRDefault="00AD49EE" w:rsidP="000638AC">
            <w:pPr>
              <w:jc w:val="center"/>
              <w:rPr>
                <w:sz w:val="24"/>
                <w:szCs w:val="24"/>
              </w:rPr>
            </w:pPr>
            <w:r w:rsidRPr="004E0732">
              <w:rPr>
                <w:sz w:val="24"/>
                <w:szCs w:val="24"/>
              </w:rPr>
              <w:t>2025 год</w:t>
            </w:r>
          </w:p>
        </w:tc>
        <w:tc>
          <w:tcPr>
            <w:tcW w:w="1155" w:type="dxa"/>
            <w:tcBorders>
              <w:top w:val="single" w:sz="6" w:space="0" w:color="auto"/>
              <w:left w:val="single" w:sz="6" w:space="0" w:color="auto"/>
              <w:bottom w:val="single" w:sz="6" w:space="0" w:color="auto"/>
              <w:right w:val="single" w:sz="6" w:space="0" w:color="auto"/>
            </w:tcBorders>
            <w:vAlign w:val="center"/>
            <w:hideMark/>
          </w:tcPr>
          <w:p w:rsidR="00AD49EE" w:rsidRPr="004E0732" w:rsidRDefault="00AD49EE" w:rsidP="000638AC">
            <w:pPr>
              <w:jc w:val="center"/>
              <w:rPr>
                <w:sz w:val="24"/>
                <w:szCs w:val="24"/>
              </w:rPr>
            </w:pPr>
            <w:r w:rsidRPr="004E0732">
              <w:rPr>
                <w:sz w:val="24"/>
                <w:szCs w:val="24"/>
              </w:rPr>
              <w:t>2026 год</w:t>
            </w:r>
          </w:p>
        </w:tc>
      </w:tr>
      <w:tr w:rsidR="00AD49EE" w:rsidRPr="004E0732" w:rsidTr="000638AC">
        <w:trPr>
          <w:cantSplit/>
          <w:trHeight w:val="360"/>
          <w:jc w:val="center"/>
        </w:trPr>
        <w:tc>
          <w:tcPr>
            <w:tcW w:w="566" w:type="dxa"/>
            <w:tcBorders>
              <w:top w:val="single" w:sz="6" w:space="0" w:color="auto"/>
              <w:left w:val="single" w:sz="6" w:space="0" w:color="auto"/>
              <w:bottom w:val="single" w:sz="6" w:space="0" w:color="auto"/>
              <w:right w:val="single" w:sz="6" w:space="0" w:color="auto"/>
            </w:tcBorders>
            <w:vAlign w:val="center"/>
            <w:hideMark/>
          </w:tcPr>
          <w:p w:rsidR="00AD49EE" w:rsidRPr="004E0732" w:rsidRDefault="00AD49EE" w:rsidP="000638AC">
            <w:pPr>
              <w:autoSpaceDE w:val="0"/>
              <w:autoSpaceDN w:val="0"/>
              <w:adjustRightInd w:val="0"/>
              <w:jc w:val="center"/>
              <w:rPr>
                <w:sz w:val="24"/>
                <w:szCs w:val="28"/>
              </w:rPr>
            </w:pPr>
            <w:r w:rsidRPr="004E0732">
              <w:rPr>
                <w:sz w:val="24"/>
                <w:szCs w:val="28"/>
              </w:rPr>
              <w:t>1.1.</w:t>
            </w:r>
          </w:p>
        </w:tc>
        <w:tc>
          <w:tcPr>
            <w:tcW w:w="3949" w:type="dxa"/>
            <w:tcBorders>
              <w:top w:val="single" w:sz="6" w:space="0" w:color="auto"/>
              <w:left w:val="single" w:sz="6" w:space="0" w:color="auto"/>
              <w:bottom w:val="single" w:sz="6" w:space="0" w:color="auto"/>
              <w:right w:val="single" w:sz="6" w:space="0" w:color="auto"/>
            </w:tcBorders>
            <w:vAlign w:val="center"/>
            <w:hideMark/>
          </w:tcPr>
          <w:p w:rsidR="00AD49EE" w:rsidRPr="004E0732" w:rsidRDefault="00AD49EE" w:rsidP="000638AC">
            <w:pPr>
              <w:jc w:val="both"/>
              <w:rPr>
                <w:sz w:val="24"/>
              </w:rPr>
            </w:pPr>
            <w:r w:rsidRPr="004E0732">
              <w:rPr>
                <w:sz w:val="24"/>
              </w:rPr>
              <w:t>Доля исполненных расходных обязательств, предусмотренных бюджетом на исполнение отдельных государственных полномочий</w:t>
            </w:r>
          </w:p>
        </w:tc>
        <w:tc>
          <w:tcPr>
            <w:tcW w:w="1276" w:type="dxa"/>
            <w:tcBorders>
              <w:top w:val="single" w:sz="6" w:space="0" w:color="auto"/>
              <w:left w:val="single" w:sz="6" w:space="0" w:color="auto"/>
              <w:bottom w:val="single" w:sz="6" w:space="0" w:color="auto"/>
              <w:right w:val="single" w:sz="6" w:space="0" w:color="auto"/>
            </w:tcBorders>
            <w:vAlign w:val="center"/>
            <w:hideMark/>
          </w:tcPr>
          <w:p w:rsidR="00AD49EE" w:rsidRPr="004E0732" w:rsidRDefault="00AD49EE" w:rsidP="000638AC">
            <w:pPr>
              <w:widowControl w:val="0"/>
              <w:autoSpaceDE w:val="0"/>
              <w:autoSpaceDN w:val="0"/>
              <w:jc w:val="center"/>
              <w:rPr>
                <w:sz w:val="24"/>
              </w:rPr>
            </w:pPr>
            <w:r w:rsidRPr="004E0732">
              <w:rPr>
                <w:sz w:val="24"/>
                <w:szCs w:val="28"/>
              </w:rPr>
              <w:t>%</w:t>
            </w:r>
          </w:p>
        </w:tc>
        <w:tc>
          <w:tcPr>
            <w:tcW w:w="1134" w:type="dxa"/>
            <w:tcBorders>
              <w:top w:val="single" w:sz="6" w:space="0" w:color="auto"/>
              <w:left w:val="single" w:sz="6" w:space="0" w:color="auto"/>
              <w:bottom w:val="single" w:sz="6" w:space="0" w:color="auto"/>
              <w:right w:val="single" w:sz="6" w:space="0" w:color="auto"/>
            </w:tcBorders>
            <w:vAlign w:val="center"/>
            <w:hideMark/>
          </w:tcPr>
          <w:p w:rsidR="00AD49EE" w:rsidRPr="004E0732" w:rsidRDefault="00AD49EE" w:rsidP="000638AC">
            <w:pPr>
              <w:jc w:val="center"/>
              <w:rPr>
                <w:sz w:val="24"/>
                <w:szCs w:val="28"/>
              </w:rPr>
            </w:pPr>
            <w:r w:rsidRPr="004E0732">
              <w:rPr>
                <w:sz w:val="24"/>
                <w:szCs w:val="28"/>
              </w:rPr>
              <w:t>100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AD49EE" w:rsidRPr="004E0732" w:rsidRDefault="00AD49EE" w:rsidP="000638AC">
            <w:pPr>
              <w:jc w:val="center"/>
              <w:rPr>
                <w:sz w:val="24"/>
                <w:szCs w:val="28"/>
              </w:rPr>
            </w:pPr>
            <w:r w:rsidRPr="004E0732">
              <w:rPr>
                <w:sz w:val="24"/>
                <w:szCs w:val="28"/>
              </w:rPr>
              <w:t>100</w:t>
            </w:r>
          </w:p>
        </w:tc>
        <w:tc>
          <w:tcPr>
            <w:tcW w:w="1155" w:type="dxa"/>
            <w:tcBorders>
              <w:top w:val="single" w:sz="6" w:space="0" w:color="auto"/>
              <w:left w:val="single" w:sz="6" w:space="0" w:color="auto"/>
              <w:bottom w:val="single" w:sz="6" w:space="0" w:color="auto"/>
              <w:right w:val="single" w:sz="6" w:space="0" w:color="auto"/>
            </w:tcBorders>
            <w:vAlign w:val="center"/>
            <w:hideMark/>
          </w:tcPr>
          <w:p w:rsidR="00AD49EE" w:rsidRPr="004E0732" w:rsidRDefault="00AD49EE" w:rsidP="000638AC">
            <w:pPr>
              <w:jc w:val="center"/>
              <w:rPr>
                <w:sz w:val="24"/>
                <w:szCs w:val="28"/>
              </w:rPr>
            </w:pPr>
            <w:r w:rsidRPr="004E0732">
              <w:rPr>
                <w:sz w:val="24"/>
                <w:szCs w:val="28"/>
              </w:rPr>
              <w:t>100</w:t>
            </w:r>
          </w:p>
        </w:tc>
      </w:tr>
      <w:tr w:rsidR="00AD49EE" w:rsidRPr="004E0732" w:rsidTr="000638AC">
        <w:trPr>
          <w:cantSplit/>
          <w:trHeight w:val="360"/>
          <w:jc w:val="center"/>
        </w:trPr>
        <w:tc>
          <w:tcPr>
            <w:tcW w:w="566" w:type="dxa"/>
            <w:tcBorders>
              <w:top w:val="single" w:sz="6" w:space="0" w:color="auto"/>
              <w:left w:val="single" w:sz="6" w:space="0" w:color="auto"/>
              <w:bottom w:val="single" w:sz="6" w:space="0" w:color="auto"/>
              <w:right w:val="single" w:sz="6" w:space="0" w:color="auto"/>
            </w:tcBorders>
            <w:vAlign w:val="center"/>
            <w:hideMark/>
          </w:tcPr>
          <w:p w:rsidR="00AD49EE" w:rsidRPr="004E0732" w:rsidRDefault="00AD49EE" w:rsidP="000638AC">
            <w:pPr>
              <w:autoSpaceDE w:val="0"/>
              <w:autoSpaceDN w:val="0"/>
              <w:adjustRightInd w:val="0"/>
              <w:jc w:val="center"/>
              <w:rPr>
                <w:sz w:val="24"/>
                <w:szCs w:val="28"/>
              </w:rPr>
            </w:pPr>
            <w:r w:rsidRPr="004E0732">
              <w:rPr>
                <w:sz w:val="24"/>
                <w:szCs w:val="28"/>
              </w:rPr>
              <w:t>2.1.</w:t>
            </w:r>
          </w:p>
        </w:tc>
        <w:tc>
          <w:tcPr>
            <w:tcW w:w="3949" w:type="dxa"/>
            <w:tcBorders>
              <w:top w:val="single" w:sz="6" w:space="0" w:color="auto"/>
              <w:left w:val="single" w:sz="6" w:space="0" w:color="auto"/>
              <w:bottom w:val="single" w:sz="6" w:space="0" w:color="auto"/>
              <w:right w:val="single" w:sz="6" w:space="0" w:color="auto"/>
            </w:tcBorders>
            <w:vAlign w:val="bottom"/>
            <w:hideMark/>
          </w:tcPr>
          <w:p w:rsidR="00AD49EE" w:rsidRPr="004E0732" w:rsidRDefault="00AD49EE" w:rsidP="000638AC">
            <w:pPr>
              <w:jc w:val="both"/>
              <w:rPr>
                <w:color w:val="000000"/>
                <w:sz w:val="24"/>
              </w:rPr>
            </w:pPr>
            <w:r w:rsidRPr="004E0732">
              <w:rPr>
                <w:color w:val="000000"/>
                <w:sz w:val="24"/>
              </w:rPr>
              <w:t>Количество проведённых выставок, ярмарок, совещаний и соревнований в агропромышленном комплексе</w:t>
            </w:r>
          </w:p>
        </w:tc>
        <w:tc>
          <w:tcPr>
            <w:tcW w:w="1276" w:type="dxa"/>
            <w:tcBorders>
              <w:top w:val="single" w:sz="6" w:space="0" w:color="auto"/>
              <w:left w:val="single" w:sz="6" w:space="0" w:color="auto"/>
              <w:bottom w:val="single" w:sz="6" w:space="0" w:color="auto"/>
              <w:right w:val="single" w:sz="6" w:space="0" w:color="auto"/>
            </w:tcBorders>
            <w:vAlign w:val="center"/>
            <w:hideMark/>
          </w:tcPr>
          <w:p w:rsidR="00AD49EE" w:rsidRPr="004E0732" w:rsidRDefault="00AD49EE" w:rsidP="000638AC">
            <w:pPr>
              <w:widowControl w:val="0"/>
              <w:autoSpaceDE w:val="0"/>
              <w:autoSpaceDN w:val="0"/>
              <w:jc w:val="center"/>
              <w:rPr>
                <w:sz w:val="24"/>
              </w:rPr>
            </w:pPr>
            <w:r w:rsidRPr="004E0732">
              <w:rPr>
                <w:sz w:val="24"/>
              </w:rPr>
              <w:t>Ед.</w:t>
            </w:r>
          </w:p>
        </w:tc>
        <w:tc>
          <w:tcPr>
            <w:tcW w:w="1134" w:type="dxa"/>
            <w:tcBorders>
              <w:top w:val="single" w:sz="6" w:space="0" w:color="auto"/>
              <w:left w:val="single" w:sz="6" w:space="0" w:color="auto"/>
              <w:bottom w:val="single" w:sz="6" w:space="0" w:color="auto"/>
              <w:right w:val="single" w:sz="6" w:space="0" w:color="auto"/>
            </w:tcBorders>
            <w:vAlign w:val="center"/>
            <w:hideMark/>
          </w:tcPr>
          <w:p w:rsidR="00AD49EE" w:rsidRPr="004E0732" w:rsidRDefault="00AD49EE" w:rsidP="000638AC">
            <w:pPr>
              <w:jc w:val="center"/>
              <w:rPr>
                <w:sz w:val="24"/>
                <w:szCs w:val="28"/>
              </w:rPr>
            </w:pPr>
            <w:r w:rsidRPr="004E0732">
              <w:rPr>
                <w:sz w:val="24"/>
                <w:szCs w:val="28"/>
              </w:rPr>
              <w:t>2</w:t>
            </w:r>
          </w:p>
        </w:tc>
        <w:tc>
          <w:tcPr>
            <w:tcW w:w="1134" w:type="dxa"/>
            <w:tcBorders>
              <w:top w:val="single" w:sz="6" w:space="0" w:color="auto"/>
              <w:left w:val="single" w:sz="6" w:space="0" w:color="auto"/>
              <w:bottom w:val="single" w:sz="6" w:space="0" w:color="auto"/>
              <w:right w:val="single" w:sz="6" w:space="0" w:color="auto"/>
            </w:tcBorders>
            <w:vAlign w:val="center"/>
            <w:hideMark/>
          </w:tcPr>
          <w:p w:rsidR="00AD49EE" w:rsidRPr="004E0732" w:rsidRDefault="00AD49EE" w:rsidP="000638AC">
            <w:pPr>
              <w:jc w:val="center"/>
              <w:rPr>
                <w:sz w:val="24"/>
                <w:szCs w:val="28"/>
              </w:rPr>
            </w:pPr>
            <w:r w:rsidRPr="004E0732">
              <w:rPr>
                <w:sz w:val="24"/>
                <w:szCs w:val="28"/>
              </w:rPr>
              <w:t>2</w:t>
            </w:r>
          </w:p>
        </w:tc>
        <w:tc>
          <w:tcPr>
            <w:tcW w:w="1155" w:type="dxa"/>
            <w:tcBorders>
              <w:top w:val="single" w:sz="6" w:space="0" w:color="auto"/>
              <w:left w:val="single" w:sz="6" w:space="0" w:color="auto"/>
              <w:bottom w:val="single" w:sz="6" w:space="0" w:color="auto"/>
              <w:right w:val="single" w:sz="6" w:space="0" w:color="auto"/>
            </w:tcBorders>
            <w:vAlign w:val="center"/>
            <w:hideMark/>
          </w:tcPr>
          <w:p w:rsidR="00AD49EE" w:rsidRPr="004E0732" w:rsidRDefault="00AD49EE" w:rsidP="000638AC">
            <w:pPr>
              <w:jc w:val="center"/>
              <w:rPr>
                <w:sz w:val="24"/>
                <w:szCs w:val="28"/>
              </w:rPr>
            </w:pPr>
            <w:r w:rsidRPr="004E0732">
              <w:rPr>
                <w:sz w:val="24"/>
                <w:szCs w:val="28"/>
              </w:rPr>
              <w:t>2</w:t>
            </w:r>
          </w:p>
        </w:tc>
      </w:tr>
    </w:tbl>
    <w:p w:rsidR="00AD49EE" w:rsidRPr="00705D30" w:rsidRDefault="00AD49EE" w:rsidP="00AD49EE">
      <w:pPr>
        <w:autoSpaceDE w:val="0"/>
        <w:autoSpaceDN w:val="0"/>
        <w:adjustRightInd w:val="0"/>
        <w:ind w:firstLine="709"/>
        <w:jc w:val="both"/>
        <w:rPr>
          <w:sz w:val="28"/>
          <w:szCs w:val="28"/>
          <w:highlight w:val="yellow"/>
        </w:rPr>
      </w:pPr>
    </w:p>
    <w:p w:rsidR="00AD49EE" w:rsidRPr="004F7FFB" w:rsidRDefault="00AD49EE" w:rsidP="00AD49EE">
      <w:pPr>
        <w:autoSpaceDE w:val="0"/>
        <w:autoSpaceDN w:val="0"/>
        <w:adjustRightInd w:val="0"/>
        <w:ind w:firstLine="709"/>
        <w:jc w:val="both"/>
        <w:rPr>
          <w:sz w:val="28"/>
          <w:szCs w:val="28"/>
        </w:rPr>
      </w:pPr>
      <w:r w:rsidRPr="004F7FFB">
        <w:rPr>
          <w:sz w:val="28"/>
          <w:szCs w:val="28"/>
        </w:rPr>
        <w:t>В рамках данной подпрограммы предусмотрена реализация мероприятий:</w:t>
      </w:r>
    </w:p>
    <w:p w:rsidR="00AD49EE" w:rsidRPr="004F7FFB" w:rsidRDefault="00AD49EE" w:rsidP="00AD49EE">
      <w:pPr>
        <w:autoSpaceDE w:val="0"/>
        <w:autoSpaceDN w:val="0"/>
        <w:adjustRightInd w:val="0"/>
        <w:ind w:firstLine="709"/>
        <w:jc w:val="both"/>
        <w:rPr>
          <w:sz w:val="28"/>
          <w:szCs w:val="28"/>
        </w:rPr>
      </w:pPr>
      <w:r w:rsidRPr="004F7FFB">
        <w:rPr>
          <w:sz w:val="28"/>
          <w:szCs w:val="28"/>
        </w:rPr>
        <w:t>расходы за счет 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производства в общем объеме 13 981,50 тыс. рублей, по 4 660,50</w:t>
      </w:r>
      <w:r>
        <w:rPr>
          <w:sz w:val="28"/>
          <w:szCs w:val="28"/>
        </w:rPr>
        <w:t xml:space="preserve"> тыс. рублей ежегодно.</w:t>
      </w:r>
    </w:p>
    <w:p w:rsidR="00AD49EE" w:rsidRPr="004F7FFB" w:rsidRDefault="00AD49EE" w:rsidP="00AD49EE">
      <w:pPr>
        <w:autoSpaceDE w:val="0"/>
        <w:autoSpaceDN w:val="0"/>
        <w:adjustRightInd w:val="0"/>
        <w:ind w:firstLine="709"/>
        <w:jc w:val="both"/>
        <w:rPr>
          <w:sz w:val="28"/>
          <w:szCs w:val="28"/>
        </w:rPr>
      </w:pPr>
      <w:r w:rsidRPr="004F7FFB">
        <w:rPr>
          <w:sz w:val="28"/>
          <w:szCs w:val="28"/>
        </w:rPr>
        <w:t>расходы на организацию, проведение и участие в районных, краевых, межрегиональных (зональных) конкурсах, выставках, ярмарках, совещаниях и соревнованиях в агропромышленном комплексе</w:t>
      </w:r>
      <w:r w:rsidRPr="004F7FFB">
        <w:t xml:space="preserve"> </w:t>
      </w:r>
      <w:r w:rsidRPr="004F7FFB">
        <w:rPr>
          <w:sz w:val="28"/>
          <w:szCs w:val="28"/>
        </w:rPr>
        <w:t>в общем объеме 1 200,00 тыс. рублей, по 400,00 тыс. рублей ежегодно, в том числе:</w:t>
      </w:r>
    </w:p>
    <w:p w:rsidR="00AD49EE" w:rsidRPr="004F7FFB" w:rsidRDefault="00AD49EE" w:rsidP="00AD49EE">
      <w:pPr>
        <w:autoSpaceDE w:val="0"/>
        <w:autoSpaceDN w:val="0"/>
        <w:adjustRightInd w:val="0"/>
        <w:ind w:firstLine="709"/>
        <w:jc w:val="both"/>
        <w:rPr>
          <w:sz w:val="28"/>
          <w:szCs w:val="28"/>
        </w:rPr>
      </w:pPr>
      <w:r w:rsidRPr="004F7FFB">
        <w:rPr>
          <w:sz w:val="28"/>
          <w:szCs w:val="28"/>
        </w:rPr>
        <w:t>- расходы на награждение работников сельского хозяйства за достижение наивысших показателей в работе АПК в общем объеме 600,00 тыс. рублей, по 200,00 тыс. рублей ежегодно;</w:t>
      </w:r>
    </w:p>
    <w:p w:rsidR="00AD49EE" w:rsidRPr="004F7FFB" w:rsidRDefault="00AD49EE" w:rsidP="00AD49EE">
      <w:pPr>
        <w:autoSpaceDE w:val="0"/>
        <w:autoSpaceDN w:val="0"/>
        <w:adjustRightInd w:val="0"/>
        <w:ind w:firstLine="709"/>
        <w:jc w:val="both"/>
        <w:rPr>
          <w:sz w:val="28"/>
          <w:szCs w:val="28"/>
        </w:rPr>
      </w:pPr>
      <w:r w:rsidRPr="004F7FFB">
        <w:rPr>
          <w:sz w:val="28"/>
          <w:szCs w:val="28"/>
        </w:rPr>
        <w:t xml:space="preserve">- расходы на проведение районного «Дня работника сельского хозяйства» и участие в краевой выставке, посвященной дню работников сельского хозяйства в общем объеме 600,00 тыс. руб., по 200,00 тыс. руб. ежегодно. </w:t>
      </w:r>
    </w:p>
    <w:p w:rsidR="00AD49EE" w:rsidRPr="007731F0" w:rsidRDefault="00AD49EE" w:rsidP="00AD49EE">
      <w:pPr>
        <w:ind w:firstLine="708"/>
        <w:jc w:val="both"/>
        <w:rPr>
          <w:sz w:val="28"/>
          <w:szCs w:val="28"/>
        </w:rPr>
      </w:pPr>
      <w:r w:rsidRPr="004F7FFB">
        <w:rPr>
          <w:sz w:val="28"/>
          <w:szCs w:val="28"/>
        </w:rPr>
        <w:t xml:space="preserve">Реализация мероприятий подпрограммы позволит повысить качество оказания муниципальных услуг, выполнения работ и исполнения </w:t>
      </w:r>
      <w:r w:rsidRPr="007731F0">
        <w:rPr>
          <w:sz w:val="28"/>
          <w:szCs w:val="28"/>
        </w:rPr>
        <w:t>муниципальных функций в сфере развития сельского хозяйства.</w:t>
      </w:r>
    </w:p>
    <w:p w:rsidR="00AD49EE" w:rsidRPr="007731F0" w:rsidRDefault="00AD49EE" w:rsidP="00AD49EE">
      <w:pPr>
        <w:ind w:firstLine="720"/>
        <w:jc w:val="both"/>
        <w:rPr>
          <w:sz w:val="28"/>
        </w:rPr>
      </w:pPr>
    </w:p>
    <w:p w:rsidR="00AD49EE" w:rsidRPr="007731F0" w:rsidRDefault="00AD49EE" w:rsidP="00AD49EE">
      <w:pPr>
        <w:ind w:firstLine="720"/>
        <w:jc w:val="both"/>
        <w:rPr>
          <w:sz w:val="28"/>
        </w:rPr>
      </w:pPr>
      <w:r w:rsidRPr="007731F0">
        <w:rPr>
          <w:sz w:val="28"/>
        </w:rPr>
        <w:t>Отдельными мероприятиями подпрограммы предусмотрены:</w:t>
      </w:r>
    </w:p>
    <w:p w:rsidR="00AD49EE" w:rsidRPr="007731F0" w:rsidRDefault="00AD49EE" w:rsidP="00AD49EE">
      <w:pPr>
        <w:pStyle w:val="afff6"/>
        <w:numPr>
          <w:ilvl w:val="0"/>
          <w:numId w:val="35"/>
        </w:numPr>
        <w:spacing w:after="0" w:line="240" w:lineRule="auto"/>
        <w:ind w:left="0" w:firstLine="709"/>
        <w:jc w:val="both"/>
        <w:rPr>
          <w:rFonts w:ascii="Times New Roman" w:eastAsia="Times New Roman" w:hAnsi="Times New Roman"/>
          <w:sz w:val="28"/>
          <w:szCs w:val="20"/>
          <w:lang w:eastAsia="ru-RU"/>
        </w:rPr>
      </w:pPr>
      <w:r w:rsidRPr="007731F0">
        <w:rPr>
          <w:rFonts w:ascii="Times New Roman" w:eastAsia="Times New Roman" w:hAnsi="Times New Roman"/>
          <w:sz w:val="28"/>
          <w:szCs w:val="20"/>
          <w:lang w:eastAsia="ru-RU"/>
        </w:rPr>
        <w:t>«</w:t>
      </w:r>
      <w:r w:rsidRPr="007731F0">
        <w:rPr>
          <w:rFonts w:ascii="Times New Roman" w:hAnsi="Times New Roman"/>
          <w:sz w:val="28"/>
          <w:szCs w:val="28"/>
        </w:rPr>
        <w:t>Расходы за счет субвенции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w:t>
      </w:r>
      <w:r w:rsidRPr="007731F0">
        <w:rPr>
          <w:rFonts w:ascii="Times New Roman" w:eastAsia="Times New Roman" w:hAnsi="Times New Roman"/>
          <w:sz w:val="28"/>
          <w:szCs w:val="28"/>
          <w:lang w:eastAsia="ru-RU"/>
        </w:rPr>
        <w:t xml:space="preserve">» в сумме 2 613,70 тыс. руб., в том числе 1 124,90 тыс. рублей в 2024 году, в 2025-2026 году по 744,40 тыс. руб. ежегодно. </w:t>
      </w:r>
      <w:r w:rsidRPr="007731F0">
        <w:rPr>
          <w:rFonts w:ascii="Times New Roman" w:eastAsia="Times New Roman" w:hAnsi="Times New Roman"/>
          <w:sz w:val="28"/>
          <w:szCs w:val="20"/>
          <w:lang w:eastAsia="ru-RU"/>
        </w:rPr>
        <w:t>За счет данных средств планируются мероприятия по учету, отлову, содержанию и иному обращению с животными без владельцев в количестве 53 голов ежегодно.</w:t>
      </w:r>
    </w:p>
    <w:p w:rsidR="00AD49EE" w:rsidRPr="007731F0" w:rsidRDefault="00AD49EE" w:rsidP="00AD49EE">
      <w:pPr>
        <w:pStyle w:val="afff6"/>
        <w:numPr>
          <w:ilvl w:val="0"/>
          <w:numId w:val="35"/>
        </w:numPr>
        <w:spacing w:after="0" w:line="240" w:lineRule="auto"/>
        <w:ind w:left="0" w:firstLine="709"/>
        <w:jc w:val="both"/>
        <w:rPr>
          <w:rFonts w:ascii="Times New Roman" w:eastAsia="Times New Roman" w:hAnsi="Times New Roman"/>
          <w:sz w:val="28"/>
          <w:szCs w:val="28"/>
          <w:lang w:eastAsia="ru-RU"/>
        </w:rPr>
      </w:pPr>
      <w:r w:rsidRPr="007731F0">
        <w:rPr>
          <w:rFonts w:ascii="Times New Roman" w:eastAsia="Times New Roman" w:hAnsi="Times New Roman"/>
          <w:sz w:val="28"/>
          <w:szCs w:val="20"/>
          <w:lang w:eastAsia="ru-RU"/>
        </w:rPr>
        <w:t xml:space="preserve">«Приобретение гербицидов сплошного действия для проведения работ по уничтожению очагов произрастания дикорастущей конопли» в сумме 259,53 тыс. руб., по </w:t>
      </w:r>
      <w:r w:rsidRPr="007731F0">
        <w:rPr>
          <w:rFonts w:ascii="Times New Roman" w:eastAsia="Times New Roman" w:hAnsi="Times New Roman"/>
          <w:sz w:val="28"/>
          <w:szCs w:val="28"/>
          <w:lang w:eastAsia="ru-RU"/>
        </w:rPr>
        <w:t>86,51 тыс. руб. ежегодно. За счет данного мероприятия планируются работы по уничтожению очагов произрастания дикорастущей конопли площадью 96,5 га ежегодно.</w:t>
      </w:r>
    </w:p>
    <w:p w:rsidR="00AD49EE" w:rsidRDefault="00AD49EE" w:rsidP="00AD49EE"/>
    <w:p w:rsidR="005F1E21" w:rsidRPr="00864884" w:rsidRDefault="005F1E21" w:rsidP="00D93B9E">
      <w:pPr>
        <w:jc w:val="center"/>
        <w:outlineLvl w:val="2"/>
        <w:rPr>
          <w:b/>
          <w:sz w:val="28"/>
          <w:szCs w:val="28"/>
        </w:rPr>
      </w:pPr>
    </w:p>
    <w:p w:rsidR="00D93B9E" w:rsidRPr="00864884" w:rsidRDefault="00D93B9E" w:rsidP="0070453F">
      <w:pPr>
        <w:jc w:val="center"/>
        <w:outlineLvl w:val="2"/>
        <w:rPr>
          <w:b/>
          <w:sz w:val="28"/>
          <w:szCs w:val="28"/>
        </w:rPr>
      </w:pPr>
      <w:r w:rsidRPr="00864884">
        <w:rPr>
          <w:b/>
          <w:sz w:val="28"/>
          <w:szCs w:val="28"/>
        </w:rPr>
        <w:t>Управление муниципальными финансами</w:t>
      </w:r>
      <w:bookmarkEnd w:id="176"/>
    </w:p>
    <w:p w:rsidR="00B87EC6" w:rsidRPr="00B87EC6" w:rsidRDefault="00B87EC6" w:rsidP="00B87EC6">
      <w:pPr>
        <w:spacing w:before="120"/>
        <w:ind w:firstLine="720"/>
        <w:jc w:val="both"/>
        <w:rPr>
          <w:sz w:val="28"/>
          <w:szCs w:val="28"/>
        </w:rPr>
      </w:pPr>
      <w:r w:rsidRPr="00B87EC6">
        <w:rPr>
          <w:sz w:val="28"/>
          <w:szCs w:val="28"/>
        </w:rPr>
        <w:t>На реализацию муниципальной программы «Управление муниципальными финансами» (далее – Программа) предусмотрены расходы на 2024-2026 г. в сумме 462 795,31 тыс. рублей, в том числе:</w:t>
      </w:r>
    </w:p>
    <w:p w:rsidR="00B87EC6" w:rsidRPr="00B87EC6" w:rsidRDefault="00B87EC6" w:rsidP="00B87EC6">
      <w:pPr>
        <w:spacing w:before="120"/>
        <w:ind w:firstLine="720"/>
        <w:jc w:val="both"/>
        <w:rPr>
          <w:sz w:val="28"/>
          <w:szCs w:val="28"/>
        </w:rPr>
      </w:pPr>
      <w:r w:rsidRPr="00B87EC6">
        <w:rPr>
          <w:sz w:val="28"/>
          <w:szCs w:val="28"/>
        </w:rPr>
        <w:t xml:space="preserve"> 56 494,40 рублей – средства краевого бюджета, </w:t>
      </w:r>
    </w:p>
    <w:p w:rsidR="00B87EC6" w:rsidRPr="00B87EC6" w:rsidRDefault="00B87EC6" w:rsidP="00B87EC6">
      <w:pPr>
        <w:spacing w:before="120"/>
        <w:ind w:firstLine="709"/>
        <w:jc w:val="both"/>
        <w:rPr>
          <w:sz w:val="28"/>
          <w:szCs w:val="28"/>
        </w:rPr>
      </w:pPr>
      <w:r w:rsidRPr="00B87EC6">
        <w:rPr>
          <w:sz w:val="28"/>
          <w:szCs w:val="28"/>
        </w:rPr>
        <w:t>406 300,91 тыс. рублей – средства районного бюджета.</w:t>
      </w:r>
    </w:p>
    <w:p w:rsidR="00B87EC6" w:rsidRPr="00B87EC6" w:rsidRDefault="00B87EC6" w:rsidP="00B87EC6">
      <w:pPr>
        <w:spacing w:before="120"/>
        <w:ind w:firstLine="720"/>
        <w:jc w:val="both"/>
        <w:rPr>
          <w:sz w:val="28"/>
          <w:szCs w:val="28"/>
        </w:rPr>
      </w:pPr>
      <w:r w:rsidRPr="00B87EC6">
        <w:rPr>
          <w:sz w:val="28"/>
          <w:szCs w:val="28"/>
        </w:rPr>
        <w:t>Объем финансирования реализации Программы по годам:</w:t>
      </w:r>
    </w:p>
    <w:p w:rsidR="00B87EC6" w:rsidRPr="00B87EC6" w:rsidRDefault="00B87EC6" w:rsidP="00B87EC6">
      <w:pPr>
        <w:spacing w:before="120"/>
        <w:ind w:firstLine="720"/>
        <w:jc w:val="both"/>
        <w:rPr>
          <w:sz w:val="28"/>
          <w:szCs w:val="28"/>
        </w:rPr>
      </w:pPr>
      <w:r w:rsidRPr="00B87EC6">
        <w:rPr>
          <w:sz w:val="28"/>
          <w:szCs w:val="28"/>
        </w:rPr>
        <w:t>2024</w:t>
      </w:r>
      <w:r w:rsidR="009D0DD9">
        <w:rPr>
          <w:sz w:val="28"/>
          <w:szCs w:val="28"/>
        </w:rPr>
        <w:t xml:space="preserve"> </w:t>
      </w:r>
      <w:r w:rsidRPr="00B87EC6">
        <w:rPr>
          <w:sz w:val="28"/>
          <w:szCs w:val="28"/>
        </w:rPr>
        <w:t xml:space="preserve">год–171 523,55 тыс. рублей, в том числе: 21 728,60 тыс. рублей – средства краевого бюджета, </w:t>
      </w:r>
      <w:r w:rsidR="00F86934">
        <w:rPr>
          <w:sz w:val="28"/>
          <w:szCs w:val="28"/>
        </w:rPr>
        <w:t>149 794,95</w:t>
      </w:r>
      <w:r w:rsidRPr="00B87EC6">
        <w:rPr>
          <w:sz w:val="28"/>
          <w:szCs w:val="28"/>
        </w:rPr>
        <w:t xml:space="preserve"> тыс. рублей - средства районного бюджета;</w:t>
      </w:r>
    </w:p>
    <w:p w:rsidR="00B87EC6" w:rsidRPr="00B87EC6" w:rsidRDefault="00B87EC6" w:rsidP="00B87EC6">
      <w:pPr>
        <w:spacing w:before="120"/>
        <w:ind w:firstLine="720"/>
        <w:jc w:val="both"/>
        <w:rPr>
          <w:sz w:val="28"/>
          <w:szCs w:val="28"/>
        </w:rPr>
      </w:pPr>
      <w:r w:rsidRPr="00B87EC6">
        <w:rPr>
          <w:sz w:val="28"/>
          <w:szCs w:val="28"/>
        </w:rPr>
        <w:lastRenderedPageBreak/>
        <w:t>2025 год – 145 635,88 тыс. рублей, в том числе: 17 382,90 тыс. рублей – средства краевого бюджета, 128 252,98 тыс. рублей - средства районного бюджета;</w:t>
      </w:r>
    </w:p>
    <w:p w:rsidR="00B87EC6" w:rsidRPr="00B87EC6" w:rsidRDefault="00B87EC6" w:rsidP="00B87EC6">
      <w:pPr>
        <w:spacing w:before="120"/>
        <w:ind w:firstLine="720"/>
        <w:jc w:val="both"/>
        <w:rPr>
          <w:sz w:val="28"/>
          <w:szCs w:val="28"/>
        </w:rPr>
      </w:pPr>
      <w:r w:rsidRPr="00B87EC6">
        <w:rPr>
          <w:sz w:val="28"/>
          <w:szCs w:val="28"/>
        </w:rPr>
        <w:t>2026 год – 145 635,88 тыс. рублей, в том числе: 17 382,90 тыс. рублей – средства краевого бюджета, 128 252,98 тыс. рублей - средства районного бюджета;</w:t>
      </w:r>
    </w:p>
    <w:p w:rsidR="00B87EC6" w:rsidRPr="00B87EC6" w:rsidRDefault="00B87EC6" w:rsidP="00B87EC6">
      <w:pPr>
        <w:spacing w:before="120"/>
        <w:ind w:firstLine="720"/>
        <w:jc w:val="both"/>
        <w:rPr>
          <w:sz w:val="28"/>
          <w:szCs w:val="28"/>
        </w:rPr>
      </w:pPr>
      <w:r w:rsidRPr="00B87EC6">
        <w:rPr>
          <w:sz w:val="28"/>
          <w:szCs w:val="28"/>
        </w:rPr>
        <w:t>Главными распорядителями бюджетных средств (далее – ГРБС) является финансовое управление администрации Каратузского района (далее финуправление района). Соисполнители муниципальной программы Администрация Каратузского района, сельские администрации Каратузского района</w:t>
      </w:r>
    </w:p>
    <w:p w:rsidR="00B87EC6" w:rsidRPr="00B87EC6" w:rsidRDefault="00B87EC6" w:rsidP="00B87EC6">
      <w:pPr>
        <w:spacing w:before="120"/>
        <w:ind w:firstLine="720"/>
        <w:jc w:val="both"/>
        <w:rPr>
          <w:sz w:val="28"/>
          <w:szCs w:val="28"/>
        </w:rPr>
      </w:pPr>
      <w:r w:rsidRPr="00B87EC6">
        <w:rPr>
          <w:sz w:val="28"/>
          <w:szCs w:val="28"/>
        </w:rPr>
        <w:t>Цель Программы: обеспечение долгосрочной сбалансированности и устойчивости бюджетной системы Каратузского района, повышение качества и прозрачности управления муниципальными финансами, а также создание эффективной организации бухгалтерского, бюджетного и налогового учета в муниципальных учреждениях.</w:t>
      </w:r>
    </w:p>
    <w:p w:rsidR="00B87EC6" w:rsidRPr="00B87EC6" w:rsidRDefault="00B87EC6" w:rsidP="00B87EC6">
      <w:pPr>
        <w:spacing w:before="120"/>
        <w:ind w:firstLine="720"/>
        <w:jc w:val="both"/>
        <w:rPr>
          <w:sz w:val="28"/>
          <w:szCs w:val="28"/>
        </w:rPr>
      </w:pPr>
      <w:r w:rsidRPr="00B87EC6">
        <w:rPr>
          <w:sz w:val="28"/>
          <w:szCs w:val="28"/>
        </w:rPr>
        <w:t>Реализация Программы направлена на достижение следующих задач:</w:t>
      </w:r>
    </w:p>
    <w:p w:rsidR="00B87EC6" w:rsidRPr="00B87EC6" w:rsidRDefault="00B87EC6" w:rsidP="00B87EC6">
      <w:pPr>
        <w:autoSpaceDE w:val="0"/>
        <w:autoSpaceDN w:val="0"/>
        <w:adjustRightInd w:val="0"/>
        <w:ind w:firstLine="709"/>
        <w:jc w:val="both"/>
        <w:rPr>
          <w:sz w:val="28"/>
          <w:szCs w:val="28"/>
        </w:rPr>
      </w:pPr>
      <w:r w:rsidRPr="00B87EC6">
        <w:rPr>
          <w:sz w:val="28"/>
          <w:szCs w:val="28"/>
        </w:rPr>
        <w:t>1.</w:t>
      </w:r>
      <w:r w:rsidR="00A8158F">
        <w:rPr>
          <w:sz w:val="28"/>
          <w:szCs w:val="28"/>
        </w:rPr>
        <w:t xml:space="preserve"> </w:t>
      </w:r>
      <w:r w:rsidRPr="00B87EC6">
        <w:rPr>
          <w:sz w:val="28"/>
          <w:szCs w:val="28"/>
        </w:rPr>
        <w:t xml:space="preserve">Обеспечение равных условий для устойчивости бюджетов муниципальных образований Каратузского района, обеспечение сбалансированности местных бюджетов; </w:t>
      </w:r>
    </w:p>
    <w:p w:rsidR="00B87EC6" w:rsidRPr="00B87EC6" w:rsidRDefault="00B87EC6" w:rsidP="00B87EC6">
      <w:pPr>
        <w:autoSpaceDE w:val="0"/>
        <w:autoSpaceDN w:val="0"/>
        <w:adjustRightInd w:val="0"/>
        <w:ind w:firstLine="709"/>
        <w:jc w:val="both"/>
        <w:rPr>
          <w:sz w:val="28"/>
          <w:szCs w:val="28"/>
        </w:rPr>
      </w:pPr>
      <w:r w:rsidRPr="00B87EC6">
        <w:rPr>
          <w:sz w:val="28"/>
          <w:szCs w:val="28"/>
        </w:rPr>
        <w:t>2.</w:t>
      </w:r>
      <w:r w:rsidR="00A8158F">
        <w:rPr>
          <w:sz w:val="28"/>
          <w:szCs w:val="28"/>
        </w:rPr>
        <w:t xml:space="preserve"> </w:t>
      </w:r>
      <w:r w:rsidRPr="00B87EC6">
        <w:rPr>
          <w:sz w:val="28"/>
          <w:szCs w:val="28"/>
        </w:rPr>
        <w:t>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rsidR="00B87EC6" w:rsidRPr="00B87EC6" w:rsidRDefault="00B87EC6" w:rsidP="00B87EC6">
      <w:pPr>
        <w:autoSpaceDE w:val="0"/>
        <w:autoSpaceDN w:val="0"/>
        <w:adjustRightInd w:val="0"/>
        <w:ind w:firstLine="709"/>
        <w:jc w:val="both"/>
        <w:rPr>
          <w:sz w:val="28"/>
          <w:szCs w:val="28"/>
        </w:rPr>
      </w:pPr>
      <w:r w:rsidRPr="00B87EC6">
        <w:rPr>
          <w:sz w:val="28"/>
          <w:szCs w:val="28"/>
        </w:rPr>
        <w:t>3. Обеспечение эффективной организации и ведения бухгалтерского, бюджетного и налогового учета и отчетности, документального и взаимосвязанного их отражения в бухгалтерских регистрах.</w:t>
      </w:r>
    </w:p>
    <w:p w:rsidR="00B87EC6" w:rsidRDefault="00B87EC6" w:rsidP="00B87EC6">
      <w:pPr>
        <w:autoSpaceDE w:val="0"/>
        <w:autoSpaceDN w:val="0"/>
        <w:adjustRightInd w:val="0"/>
        <w:ind w:firstLine="709"/>
        <w:jc w:val="both"/>
        <w:rPr>
          <w:sz w:val="28"/>
          <w:szCs w:val="28"/>
        </w:rPr>
      </w:pPr>
      <w:r w:rsidRPr="00B87EC6">
        <w:rPr>
          <w:sz w:val="28"/>
          <w:szCs w:val="28"/>
        </w:rPr>
        <w:t>4. Обеспечение осуществления внутреннего муниципального финансового контроля.</w:t>
      </w:r>
    </w:p>
    <w:p w:rsidR="007867FF" w:rsidRPr="00B87EC6" w:rsidRDefault="007867FF" w:rsidP="00B87EC6">
      <w:pPr>
        <w:autoSpaceDE w:val="0"/>
        <w:autoSpaceDN w:val="0"/>
        <w:adjustRightInd w:val="0"/>
        <w:ind w:firstLine="709"/>
        <w:jc w:val="both"/>
        <w:rPr>
          <w:sz w:val="28"/>
          <w:szCs w:val="28"/>
        </w:rPr>
      </w:pPr>
    </w:p>
    <w:p w:rsidR="00B87EC6" w:rsidRPr="00B87EC6" w:rsidRDefault="00B87EC6" w:rsidP="00B87EC6">
      <w:pPr>
        <w:autoSpaceDE w:val="0"/>
        <w:autoSpaceDN w:val="0"/>
        <w:adjustRightInd w:val="0"/>
        <w:ind w:firstLine="709"/>
        <w:jc w:val="both"/>
        <w:rPr>
          <w:sz w:val="28"/>
          <w:szCs w:val="28"/>
        </w:rPr>
      </w:pPr>
      <w:r w:rsidRPr="00B87EC6">
        <w:rPr>
          <w:sz w:val="28"/>
          <w:szCs w:val="28"/>
        </w:rPr>
        <w:t xml:space="preserve"> 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Каратузского района»</w:t>
      </w:r>
    </w:p>
    <w:p w:rsidR="00B87EC6" w:rsidRPr="00B87EC6" w:rsidRDefault="00B87EC6" w:rsidP="00B87EC6">
      <w:pPr>
        <w:spacing w:before="120"/>
        <w:ind w:firstLine="720"/>
        <w:jc w:val="right"/>
        <w:rPr>
          <w:sz w:val="28"/>
          <w:szCs w:val="28"/>
        </w:rPr>
      </w:pPr>
      <w:r w:rsidRPr="001465E7">
        <w:rPr>
          <w:sz w:val="28"/>
          <w:szCs w:val="28"/>
        </w:rPr>
        <w:t xml:space="preserve">Таблица </w:t>
      </w:r>
      <w:r w:rsidR="001465E7" w:rsidRPr="001465E7">
        <w:rPr>
          <w:sz w:val="28"/>
          <w:szCs w:val="28"/>
        </w:rPr>
        <w:t>42</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827"/>
        <w:gridCol w:w="1758"/>
        <w:gridCol w:w="1476"/>
      </w:tblGrid>
      <w:tr w:rsidR="00B87EC6" w:rsidRPr="004352FE" w:rsidTr="001A4410">
        <w:trPr>
          <w:trHeight w:val="645"/>
        </w:trPr>
        <w:tc>
          <w:tcPr>
            <w:tcW w:w="632" w:type="dxa"/>
            <w:vMerge w:val="restart"/>
            <w:vAlign w:val="center"/>
          </w:tcPr>
          <w:p w:rsidR="00B87EC6" w:rsidRPr="004352FE" w:rsidRDefault="00B87EC6" w:rsidP="001A4410">
            <w:pPr>
              <w:jc w:val="center"/>
              <w:rPr>
                <w:sz w:val="24"/>
                <w:szCs w:val="24"/>
              </w:rPr>
            </w:pPr>
            <w:r w:rsidRPr="004352FE">
              <w:rPr>
                <w:sz w:val="24"/>
                <w:szCs w:val="24"/>
              </w:rPr>
              <w:t>№ п/п</w:t>
            </w:r>
          </w:p>
        </w:tc>
        <w:tc>
          <w:tcPr>
            <w:tcW w:w="2722" w:type="dxa"/>
            <w:vMerge w:val="restart"/>
            <w:vAlign w:val="center"/>
          </w:tcPr>
          <w:p w:rsidR="00B87EC6" w:rsidRPr="004352FE" w:rsidRDefault="00B87EC6" w:rsidP="001A4410">
            <w:pPr>
              <w:jc w:val="center"/>
              <w:rPr>
                <w:sz w:val="24"/>
                <w:szCs w:val="24"/>
              </w:rPr>
            </w:pPr>
            <w:r w:rsidRPr="004352FE">
              <w:rPr>
                <w:sz w:val="24"/>
                <w:szCs w:val="24"/>
              </w:rPr>
              <w:t>Наименование ГРБС</w:t>
            </w:r>
          </w:p>
        </w:tc>
        <w:tc>
          <w:tcPr>
            <w:tcW w:w="1257" w:type="dxa"/>
            <w:vMerge w:val="restart"/>
            <w:vAlign w:val="center"/>
          </w:tcPr>
          <w:p w:rsidR="00B87EC6" w:rsidRPr="004352FE" w:rsidRDefault="00B87EC6" w:rsidP="001A4410">
            <w:pPr>
              <w:jc w:val="center"/>
              <w:rPr>
                <w:sz w:val="24"/>
                <w:szCs w:val="24"/>
              </w:rPr>
            </w:pPr>
            <w:r w:rsidRPr="004352FE">
              <w:rPr>
                <w:sz w:val="24"/>
                <w:szCs w:val="24"/>
              </w:rPr>
              <w:t>Раздел, подраздел</w:t>
            </w:r>
          </w:p>
        </w:tc>
        <w:tc>
          <w:tcPr>
            <w:tcW w:w="5061" w:type="dxa"/>
            <w:gridSpan w:val="3"/>
            <w:vAlign w:val="center"/>
          </w:tcPr>
          <w:p w:rsidR="00B87EC6" w:rsidRPr="004352FE" w:rsidRDefault="00B87EC6" w:rsidP="001A4410">
            <w:pPr>
              <w:jc w:val="center"/>
              <w:rPr>
                <w:sz w:val="24"/>
                <w:szCs w:val="24"/>
              </w:rPr>
            </w:pPr>
            <w:r w:rsidRPr="004352FE">
              <w:rPr>
                <w:sz w:val="24"/>
                <w:szCs w:val="24"/>
              </w:rPr>
              <w:t>Расходы (тыс. руб.), годы</w:t>
            </w:r>
          </w:p>
        </w:tc>
      </w:tr>
      <w:tr w:rsidR="00B87EC6" w:rsidRPr="004352FE" w:rsidTr="001A4410">
        <w:trPr>
          <w:trHeight w:val="232"/>
        </w:trPr>
        <w:tc>
          <w:tcPr>
            <w:tcW w:w="632" w:type="dxa"/>
            <w:vMerge/>
            <w:vAlign w:val="center"/>
          </w:tcPr>
          <w:p w:rsidR="00B87EC6" w:rsidRPr="004352FE" w:rsidRDefault="00B87EC6" w:rsidP="001A4410">
            <w:pPr>
              <w:jc w:val="center"/>
              <w:rPr>
                <w:sz w:val="24"/>
                <w:szCs w:val="24"/>
              </w:rPr>
            </w:pPr>
          </w:p>
        </w:tc>
        <w:tc>
          <w:tcPr>
            <w:tcW w:w="2722" w:type="dxa"/>
            <w:vMerge/>
            <w:vAlign w:val="center"/>
          </w:tcPr>
          <w:p w:rsidR="00B87EC6" w:rsidRPr="004352FE" w:rsidRDefault="00B87EC6" w:rsidP="001A4410">
            <w:pPr>
              <w:jc w:val="center"/>
              <w:rPr>
                <w:sz w:val="24"/>
                <w:szCs w:val="24"/>
              </w:rPr>
            </w:pPr>
          </w:p>
        </w:tc>
        <w:tc>
          <w:tcPr>
            <w:tcW w:w="1257" w:type="dxa"/>
            <w:vMerge/>
            <w:vAlign w:val="center"/>
          </w:tcPr>
          <w:p w:rsidR="00B87EC6" w:rsidRPr="004352FE" w:rsidRDefault="00B87EC6" w:rsidP="001A4410">
            <w:pPr>
              <w:jc w:val="center"/>
              <w:rPr>
                <w:sz w:val="24"/>
                <w:szCs w:val="24"/>
              </w:rPr>
            </w:pPr>
          </w:p>
        </w:tc>
        <w:tc>
          <w:tcPr>
            <w:tcW w:w="1827" w:type="dxa"/>
            <w:vAlign w:val="center"/>
          </w:tcPr>
          <w:p w:rsidR="00B87EC6" w:rsidRPr="004352FE" w:rsidRDefault="00B87EC6" w:rsidP="001A4410">
            <w:pPr>
              <w:jc w:val="center"/>
              <w:rPr>
                <w:sz w:val="24"/>
                <w:szCs w:val="24"/>
              </w:rPr>
            </w:pPr>
            <w:r w:rsidRPr="004352FE">
              <w:rPr>
                <w:sz w:val="24"/>
                <w:szCs w:val="24"/>
              </w:rPr>
              <w:t>2024 год</w:t>
            </w:r>
          </w:p>
        </w:tc>
        <w:tc>
          <w:tcPr>
            <w:tcW w:w="1758" w:type="dxa"/>
            <w:vAlign w:val="center"/>
          </w:tcPr>
          <w:p w:rsidR="00B87EC6" w:rsidRPr="004352FE" w:rsidRDefault="00B87EC6" w:rsidP="003706EE">
            <w:pPr>
              <w:jc w:val="center"/>
              <w:rPr>
                <w:sz w:val="24"/>
                <w:szCs w:val="24"/>
              </w:rPr>
            </w:pPr>
            <w:r w:rsidRPr="004352FE">
              <w:rPr>
                <w:sz w:val="24"/>
                <w:szCs w:val="24"/>
              </w:rPr>
              <w:t>202</w:t>
            </w:r>
            <w:r w:rsidR="003706EE" w:rsidRPr="004352FE">
              <w:rPr>
                <w:sz w:val="24"/>
                <w:szCs w:val="24"/>
              </w:rPr>
              <w:t>5</w:t>
            </w:r>
            <w:r w:rsidRPr="004352FE">
              <w:rPr>
                <w:sz w:val="24"/>
                <w:szCs w:val="24"/>
              </w:rPr>
              <w:t xml:space="preserve"> год</w:t>
            </w:r>
          </w:p>
        </w:tc>
        <w:tc>
          <w:tcPr>
            <w:tcW w:w="1476" w:type="dxa"/>
            <w:vAlign w:val="center"/>
          </w:tcPr>
          <w:p w:rsidR="00B87EC6" w:rsidRPr="004352FE" w:rsidRDefault="00B87EC6" w:rsidP="003706EE">
            <w:pPr>
              <w:jc w:val="center"/>
              <w:rPr>
                <w:sz w:val="24"/>
                <w:szCs w:val="24"/>
              </w:rPr>
            </w:pPr>
            <w:r w:rsidRPr="004352FE">
              <w:rPr>
                <w:sz w:val="24"/>
                <w:szCs w:val="24"/>
              </w:rPr>
              <w:t>202</w:t>
            </w:r>
            <w:r w:rsidR="003706EE" w:rsidRPr="004352FE">
              <w:rPr>
                <w:sz w:val="24"/>
                <w:szCs w:val="24"/>
              </w:rPr>
              <w:t>6</w:t>
            </w:r>
            <w:r w:rsidRPr="004352FE">
              <w:rPr>
                <w:sz w:val="24"/>
                <w:szCs w:val="24"/>
              </w:rPr>
              <w:t xml:space="preserve"> год</w:t>
            </w:r>
          </w:p>
        </w:tc>
      </w:tr>
      <w:tr w:rsidR="00B87EC6" w:rsidRPr="004352FE" w:rsidTr="001A4410">
        <w:trPr>
          <w:trHeight w:val="679"/>
        </w:trPr>
        <w:tc>
          <w:tcPr>
            <w:tcW w:w="632" w:type="dxa"/>
            <w:vAlign w:val="center"/>
          </w:tcPr>
          <w:p w:rsidR="00B87EC6" w:rsidRPr="004352FE" w:rsidRDefault="00B87EC6" w:rsidP="001A4410">
            <w:pPr>
              <w:rPr>
                <w:sz w:val="24"/>
                <w:szCs w:val="24"/>
              </w:rPr>
            </w:pPr>
            <w:r w:rsidRPr="004352FE">
              <w:rPr>
                <w:sz w:val="24"/>
                <w:szCs w:val="24"/>
              </w:rPr>
              <w:t>1</w:t>
            </w:r>
          </w:p>
        </w:tc>
        <w:tc>
          <w:tcPr>
            <w:tcW w:w="2722" w:type="dxa"/>
            <w:vAlign w:val="center"/>
          </w:tcPr>
          <w:p w:rsidR="00B87EC6" w:rsidRPr="004352FE" w:rsidRDefault="00B87EC6" w:rsidP="001A4410">
            <w:pPr>
              <w:rPr>
                <w:sz w:val="24"/>
                <w:szCs w:val="24"/>
              </w:rPr>
            </w:pPr>
            <w:r w:rsidRPr="004352FE">
              <w:rPr>
                <w:sz w:val="24"/>
                <w:szCs w:val="24"/>
              </w:rPr>
              <w:t>Финуправление района</w:t>
            </w:r>
          </w:p>
        </w:tc>
        <w:tc>
          <w:tcPr>
            <w:tcW w:w="1257" w:type="dxa"/>
            <w:vAlign w:val="center"/>
          </w:tcPr>
          <w:p w:rsidR="00B87EC6" w:rsidRPr="004352FE" w:rsidRDefault="00B87EC6" w:rsidP="001A4410">
            <w:pPr>
              <w:jc w:val="center"/>
              <w:rPr>
                <w:sz w:val="24"/>
                <w:szCs w:val="24"/>
              </w:rPr>
            </w:pPr>
            <w:r w:rsidRPr="004352FE">
              <w:rPr>
                <w:sz w:val="24"/>
                <w:szCs w:val="24"/>
              </w:rPr>
              <w:t>14 01</w:t>
            </w:r>
          </w:p>
        </w:tc>
        <w:tc>
          <w:tcPr>
            <w:tcW w:w="1827" w:type="dxa"/>
            <w:vAlign w:val="center"/>
          </w:tcPr>
          <w:p w:rsidR="00B87EC6" w:rsidRPr="004352FE" w:rsidRDefault="00B87EC6" w:rsidP="001A4410">
            <w:pPr>
              <w:jc w:val="center"/>
              <w:rPr>
                <w:sz w:val="24"/>
                <w:szCs w:val="24"/>
              </w:rPr>
            </w:pPr>
            <w:r w:rsidRPr="004352FE">
              <w:rPr>
                <w:sz w:val="24"/>
                <w:szCs w:val="24"/>
              </w:rPr>
              <w:t>58 414,67</w:t>
            </w:r>
          </w:p>
        </w:tc>
        <w:tc>
          <w:tcPr>
            <w:tcW w:w="1758" w:type="dxa"/>
            <w:vAlign w:val="center"/>
          </w:tcPr>
          <w:p w:rsidR="00B87EC6" w:rsidRPr="004352FE" w:rsidRDefault="00B87EC6" w:rsidP="001A4410">
            <w:pPr>
              <w:jc w:val="center"/>
              <w:rPr>
                <w:sz w:val="24"/>
                <w:szCs w:val="24"/>
              </w:rPr>
            </w:pPr>
            <w:r w:rsidRPr="004352FE">
              <w:rPr>
                <w:sz w:val="24"/>
                <w:szCs w:val="24"/>
              </w:rPr>
              <w:t>46 731,73</w:t>
            </w:r>
          </w:p>
        </w:tc>
        <w:tc>
          <w:tcPr>
            <w:tcW w:w="1476" w:type="dxa"/>
            <w:vAlign w:val="center"/>
          </w:tcPr>
          <w:p w:rsidR="00B87EC6" w:rsidRPr="004352FE" w:rsidRDefault="00B87EC6" w:rsidP="001A4410">
            <w:pPr>
              <w:jc w:val="center"/>
              <w:rPr>
                <w:sz w:val="24"/>
                <w:szCs w:val="24"/>
              </w:rPr>
            </w:pPr>
            <w:r w:rsidRPr="004352FE">
              <w:rPr>
                <w:sz w:val="24"/>
                <w:szCs w:val="24"/>
              </w:rPr>
              <w:t>46 731,73</w:t>
            </w:r>
          </w:p>
        </w:tc>
      </w:tr>
      <w:tr w:rsidR="00B87EC6" w:rsidRPr="004352FE" w:rsidTr="001A4410">
        <w:trPr>
          <w:trHeight w:val="581"/>
        </w:trPr>
        <w:tc>
          <w:tcPr>
            <w:tcW w:w="632" w:type="dxa"/>
            <w:vAlign w:val="center"/>
          </w:tcPr>
          <w:p w:rsidR="00B87EC6" w:rsidRPr="004352FE" w:rsidRDefault="00B87EC6" w:rsidP="001A4410">
            <w:pPr>
              <w:rPr>
                <w:sz w:val="24"/>
                <w:szCs w:val="24"/>
              </w:rPr>
            </w:pPr>
            <w:r w:rsidRPr="004352FE">
              <w:rPr>
                <w:sz w:val="24"/>
                <w:szCs w:val="24"/>
              </w:rPr>
              <w:t>2</w:t>
            </w:r>
          </w:p>
        </w:tc>
        <w:tc>
          <w:tcPr>
            <w:tcW w:w="2722" w:type="dxa"/>
            <w:vAlign w:val="center"/>
          </w:tcPr>
          <w:p w:rsidR="00B87EC6" w:rsidRPr="004352FE" w:rsidRDefault="00B87EC6" w:rsidP="001A4410">
            <w:pPr>
              <w:rPr>
                <w:sz w:val="24"/>
                <w:szCs w:val="24"/>
              </w:rPr>
            </w:pPr>
            <w:r w:rsidRPr="004352FE">
              <w:rPr>
                <w:sz w:val="24"/>
                <w:szCs w:val="24"/>
              </w:rPr>
              <w:t>Финуправление района</w:t>
            </w:r>
          </w:p>
        </w:tc>
        <w:tc>
          <w:tcPr>
            <w:tcW w:w="1257" w:type="dxa"/>
            <w:vAlign w:val="center"/>
          </w:tcPr>
          <w:p w:rsidR="00B87EC6" w:rsidRPr="004352FE" w:rsidRDefault="00B87EC6" w:rsidP="001A4410">
            <w:pPr>
              <w:jc w:val="center"/>
              <w:rPr>
                <w:sz w:val="24"/>
                <w:szCs w:val="24"/>
              </w:rPr>
            </w:pPr>
            <w:r w:rsidRPr="004352FE">
              <w:rPr>
                <w:sz w:val="24"/>
                <w:szCs w:val="24"/>
              </w:rPr>
              <w:t>14 03</w:t>
            </w:r>
          </w:p>
        </w:tc>
        <w:tc>
          <w:tcPr>
            <w:tcW w:w="1827" w:type="dxa"/>
          </w:tcPr>
          <w:p w:rsidR="00B87EC6" w:rsidRPr="004352FE" w:rsidRDefault="00B87EC6" w:rsidP="001A4410">
            <w:pPr>
              <w:jc w:val="center"/>
              <w:rPr>
                <w:sz w:val="24"/>
                <w:szCs w:val="24"/>
              </w:rPr>
            </w:pPr>
          </w:p>
          <w:p w:rsidR="00B87EC6" w:rsidRPr="004352FE" w:rsidRDefault="00B87EC6" w:rsidP="001A4410">
            <w:pPr>
              <w:jc w:val="center"/>
              <w:rPr>
                <w:sz w:val="24"/>
                <w:szCs w:val="24"/>
              </w:rPr>
            </w:pPr>
            <w:r w:rsidRPr="004352FE">
              <w:rPr>
                <w:sz w:val="24"/>
                <w:szCs w:val="24"/>
              </w:rPr>
              <w:t>71 023,65</w:t>
            </w:r>
          </w:p>
        </w:tc>
        <w:tc>
          <w:tcPr>
            <w:tcW w:w="1758" w:type="dxa"/>
          </w:tcPr>
          <w:p w:rsidR="00B87EC6" w:rsidRPr="004352FE" w:rsidRDefault="00B87EC6" w:rsidP="001A4410">
            <w:pPr>
              <w:jc w:val="center"/>
              <w:rPr>
                <w:sz w:val="24"/>
                <w:szCs w:val="24"/>
              </w:rPr>
            </w:pPr>
          </w:p>
          <w:p w:rsidR="00B87EC6" w:rsidRPr="004352FE" w:rsidRDefault="00B87EC6" w:rsidP="001A4410">
            <w:pPr>
              <w:jc w:val="center"/>
              <w:rPr>
                <w:sz w:val="24"/>
                <w:szCs w:val="24"/>
              </w:rPr>
            </w:pPr>
            <w:r w:rsidRPr="004352FE">
              <w:rPr>
                <w:sz w:val="24"/>
                <w:szCs w:val="24"/>
              </w:rPr>
              <w:t>56 818,92</w:t>
            </w:r>
          </w:p>
        </w:tc>
        <w:tc>
          <w:tcPr>
            <w:tcW w:w="1476" w:type="dxa"/>
          </w:tcPr>
          <w:p w:rsidR="00B87EC6" w:rsidRPr="004352FE" w:rsidRDefault="00B87EC6" w:rsidP="001A4410">
            <w:pPr>
              <w:jc w:val="center"/>
              <w:rPr>
                <w:sz w:val="24"/>
                <w:szCs w:val="24"/>
              </w:rPr>
            </w:pPr>
          </w:p>
          <w:p w:rsidR="00B87EC6" w:rsidRPr="004352FE" w:rsidRDefault="00B87EC6" w:rsidP="001A4410">
            <w:pPr>
              <w:jc w:val="center"/>
              <w:rPr>
                <w:sz w:val="24"/>
                <w:szCs w:val="24"/>
              </w:rPr>
            </w:pPr>
            <w:r w:rsidRPr="004352FE">
              <w:rPr>
                <w:sz w:val="24"/>
                <w:szCs w:val="24"/>
              </w:rPr>
              <w:t>56 818,92</w:t>
            </w:r>
          </w:p>
        </w:tc>
      </w:tr>
      <w:tr w:rsidR="00B87EC6" w:rsidRPr="004352FE" w:rsidTr="001A4410">
        <w:trPr>
          <w:trHeight w:val="405"/>
        </w:trPr>
        <w:tc>
          <w:tcPr>
            <w:tcW w:w="632" w:type="dxa"/>
            <w:vAlign w:val="center"/>
          </w:tcPr>
          <w:p w:rsidR="00B87EC6" w:rsidRPr="004352FE" w:rsidRDefault="00B87EC6" w:rsidP="001A4410">
            <w:pPr>
              <w:rPr>
                <w:sz w:val="24"/>
                <w:szCs w:val="24"/>
              </w:rPr>
            </w:pPr>
          </w:p>
        </w:tc>
        <w:tc>
          <w:tcPr>
            <w:tcW w:w="2722" w:type="dxa"/>
            <w:vAlign w:val="center"/>
          </w:tcPr>
          <w:p w:rsidR="00B87EC6" w:rsidRPr="004352FE" w:rsidRDefault="00B87EC6" w:rsidP="001A4410">
            <w:pPr>
              <w:rPr>
                <w:sz w:val="24"/>
                <w:szCs w:val="24"/>
              </w:rPr>
            </w:pPr>
            <w:r w:rsidRPr="004352FE">
              <w:rPr>
                <w:sz w:val="24"/>
                <w:szCs w:val="24"/>
              </w:rPr>
              <w:t>Всего</w:t>
            </w:r>
          </w:p>
        </w:tc>
        <w:tc>
          <w:tcPr>
            <w:tcW w:w="1257" w:type="dxa"/>
            <w:vAlign w:val="center"/>
          </w:tcPr>
          <w:p w:rsidR="00B87EC6" w:rsidRPr="004352FE" w:rsidRDefault="00B87EC6" w:rsidP="001A4410">
            <w:pPr>
              <w:jc w:val="center"/>
              <w:rPr>
                <w:sz w:val="24"/>
                <w:szCs w:val="24"/>
              </w:rPr>
            </w:pPr>
          </w:p>
        </w:tc>
        <w:tc>
          <w:tcPr>
            <w:tcW w:w="1827" w:type="dxa"/>
          </w:tcPr>
          <w:p w:rsidR="00B87EC6" w:rsidRPr="004352FE" w:rsidRDefault="00B87EC6" w:rsidP="001A4410">
            <w:pPr>
              <w:jc w:val="center"/>
              <w:rPr>
                <w:sz w:val="24"/>
                <w:szCs w:val="24"/>
              </w:rPr>
            </w:pPr>
          </w:p>
          <w:p w:rsidR="00B87EC6" w:rsidRPr="004352FE" w:rsidRDefault="00B87EC6" w:rsidP="001A4410">
            <w:pPr>
              <w:jc w:val="center"/>
              <w:rPr>
                <w:sz w:val="24"/>
                <w:szCs w:val="24"/>
              </w:rPr>
            </w:pPr>
            <w:r w:rsidRPr="004352FE">
              <w:rPr>
                <w:sz w:val="24"/>
                <w:szCs w:val="24"/>
              </w:rPr>
              <w:t>129 438,32</w:t>
            </w:r>
          </w:p>
        </w:tc>
        <w:tc>
          <w:tcPr>
            <w:tcW w:w="1758" w:type="dxa"/>
          </w:tcPr>
          <w:p w:rsidR="00B87EC6" w:rsidRPr="004352FE" w:rsidRDefault="00B87EC6" w:rsidP="001A4410">
            <w:pPr>
              <w:jc w:val="center"/>
              <w:rPr>
                <w:sz w:val="24"/>
                <w:szCs w:val="24"/>
              </w:rPr>
            </w:pPr>
          </w:p>
          <w:p w:rsidR="00B87EC6" w:rsidRPr="004352FE" w:rsidRDefault="00B87EC6" w:rsidP="001A4410">
            <w:pPr>
              <w:jc w:val="center"/>
              <w:rPr>
                <w:sz w:val="24"/>
                <w:szCs w:val="24"/>
              </w:rPr>
            </w:pPr>
            <w:r w:rsidRPr="004352FE">
              <w:rPr>
                <w:sz w:val="24"/>
                <w:szCs w:val="24"/>
              </w:rPr>
              <w:t>103 550,65</w:t>
            </w:r>
          </w:p>
        </w:tc>
        <w:tc>
          <w:tcPr>
            <w:tcW w:w="1476" w:type="dxa"/>
          </w:tcPr>
          <w:p w:rsidR="00B87EC6" w:rsidRPr="004352FE" w:rsidRDefault="00B87EC6" w:rsidP="001A4410">
            <w:pPr>
              <w:jc w:val="center"/>
              <w:rPr>
                <w:sz w:val="24"/>
                <w:szCs w:val="24"/>
              </w:rPr>
            </w:pPr>
          </w:p>
          <w:p w:rsidR="00B87EC6" w:rsidRPr="004352FE" w:rsidRDefault="00B87EC6" w:rsidP="001A4410">
            <w:pPr>
              <w:jc w:val="center"/>
              <w:rPr>
                <w:sz w:val="24"/>
                <w:szCs w:val="24"/>
              </w:rPr>
            </w:pPr>
            <w:r w:rsidRPr="004352FE">
              <w:rPr>
                <w:sz w:val="24"/>
                <w:szCs w:val="24"/>
              </w:rPr>
              <w:t>103 550,65</w:t>
            </w:r>
          </w:p>
        </w:tc>
      </w:tr>
    </w:tbl>
    <w:p w:rsidR="00B87EC6" w:rsidRPr="00B87EC6" w:rsidRDefault="00B87EC6" w:rsidP="00B87EC6">
      <w:pPr>
        <w:spacing w:before="120"/>
        <w:ind w:firstLine="720"/>
        <w:jc w:val="both"/>
        <w:rPr>
          <w:sz w:val="28"/>
          <w:szCs w:val="28"/>
        </w:rPr>
      </w:pPr>
      <w:r w:rsidRPr="00B87EC6">
        <w:rPr>
          <w:sz w:val="28"/>
          <w:szCs w:val="28"/>
        </w:rPr>
        <w:t>Средства районного бюджета в рамках реализации данной подпрограммы будут направлены на решение следующих задач:</w:t>
      </w:r>
    </w:p>
    <w:p w:rsidR="00B87EC6" w:rsidRPr="00B87EC6" w:rsidRDefault="00B87EC6" w:rsidP="00B87EC6">
      <w:pPr>
        <w:autoSpaceDE w:val="0"/>
        <w:autoSpaceDN w:val="0"/>
        <w:adjustRightInd w:val="0"/>
        <w:ind w:firstLine="720"/>
        <w:jc w:val="both"/>
        <w:rPr>
          <w:sz w:val="28"/>
          <w:szCs w:val="28"/>
          <w:lang w:eastAsia="en-US"/>
        </w:rPr>
      </w:pPr>
      <w:r w:rsidRPr="00B87EC6">
        <w:rPr>
          <w:sz w:val="28"/>
          <w:szCs w:val="28"/>
        </w:rPr>
        <w:lastRenderedPageBreak/>
        <w:t>1) </w:t>
      </w:r>
      <w:r w:rsidRPr="00B87EC6">
        <w:rPr>
          <w:sz w:val="28"/>
          <w:szCs w:val="28"/>
          <w:lang w:eastAsia="en-US"/>
        </w:rPr>
        <w:t>Создание условий для обеспечения финансовой устойчивости бюджетов муниципальных образований Каратузского района;</w:t>
      </w:r>
    </w:p>
    <w:p w:rsidR="00B87EC6" w:rsidRPr="00B87EC6" w:rsidRDefault="00B87EC6" w:rsidP="00B87EC6">
      <w:pPr>
        <w:spacing w:before="120"/>
        <w:ind w:firstLine="720"/>
        <w:jc w:val="both"/>
        <w:rPr>
          <w:sz w:val="28"/>
          <w:szCs w:val="28"/>
          <w:lang w:eastAsia="en-US"/>
        </w:rPr>
      </w:pPr>
      <w:r w:rsidRPr="00B87EC6">
        <w:rPr>
          <w:sz w:val="28"/>
          <w:szCs w:val="28"/>
          <w:lang w:eastAsia="en-US"/>
        </w:rPr>
        <w:t>2) Повышение качества управления муниципальными финансами.</w:t>
      </w:r>
    </w:p>
    <w:p w:rsidR="00B87EC6" w:rsidRPr="00B87EC6" w:rsidRDefault="00B87EC6" w:rsidP="00B87EC6">
      <w:pPr>
        <w:spacing w:before="120"/>
        <w:ind w:firstLine="720"/>
        <w:jc w:val="both"/>
        <w:rPr>
          <w:sz w:val="28"/>
          <w:szCs w:val="28"/>
        </w:rPr>
      </w:pPr>
      <w:r w:rsidRPr="00B87EC6">
        <w:rPr>
          <w:sz w:val="28"/>
          <w:szCs w:val="28"/>
        </w:rPr>
        <w:t>При реализации данной подпрограммы будут достигнуты следующие результаты:</w:t>
      </w:r>
    </w:p>
    <w:p w:rsidR="00B87EC6" w:rsidRPr="00B87EC6" w:rsidRDefault="00B87EC6" w:rsidP="00B87EC6">
      <w:pPr>
        <w:spacing w:before="120"/>
        <w:ind w:firstLine="720"/>
        <w:jc w:val="right"/>
        <w:rPr>
          <w:sz w:val="28"/>
          <w:szCs w:val="28"/>
        </w:rPr>
      </w:pPr>
      <w:r w:rsidRPr="001465E7">
        <w:rPr>
          <w:sz w:val="28"/>
          <w:szCs w:val="28"/>
        </w:rPr>
        <w:t xml:space="preserve">Таблица </w:t>
      </w:r>
      <w:r w:rsidR="001465E7" w:rsidRPr="001465E7">
        <w:rPr>
          <w:sz w:val="28"/>
          <w:szCs w:val="28"/>
        </w:rPr>
        <w:t>43</w:t>
      </w:r>
    </w:p>
    <w:tbl>
      <w:tblPr>
        <w:tblW w:w="96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9"/>
        <w:gridCol w:w="1318"/>
        <w:gridCol w:w="1274"/>
        <w:gridCol w:w="1218"/>
        <w:gridCol w:w="1270"/>
      </w:tblGrid>
      <w:tr w:rsidR="00B87EC6" w:rsidRPr="004352FE" w:rsidTr="001A4410">
        <w:trPr>
          <w:jc w:val="center"/>
        </w:trPr>
        <w:tc>
          <w:tcPr>
            <w:tcW w:w="4579" w:type="dxa"/>
            <w:vAlign w:val="center"/>
          </w:tcPr>
          <w:p w:rsidR="00B87EC6" w:rsidRPr="004352FE" w:rsidRDefault="00B87EC6" w:rsidP="001A4410">
            <w:pPr>
              <w:jc w:val="center"/>
              <w:rPr>
                <w:sz w:val="24"/>
                <w:szCs w:val="24"/>
              </w:rPr>
            </w:pPr>
            <w:r w:rsidRPr="004352FE">
              <w:rPr>
                <w:sz w:val="24"/>
                <w:szCs w:val="24"/>
              </w:rPr>
              <w:t>Показатели</w:t>
            </w:r>
          </w:p>
        </w:tc>
        <w:tc>
          <w:tcPr>
            <w:tcW w:w="1318" w:type="dxa"/>
            <w:vAlign w:val="center"/>
          </w:tcPr>
          <w:p w:rsidR="00B87EC6" w:rsidRPr="004352FE" w:rsidRDefault="00B87EC6" w:rsidP="001A4410">
            <w:pPr>
              <w:jc w:val="center"/>
              <w:rPr>
                <w:sz w:val="24"/>
                <w:szCs w:val="24"/>
              </w:rPr>
            </w:pPr>
            <w:r w:rsidRPr="004352FE">
              <w:rPr>
                <w:sz w:val="24"/>
                <w:szCs w:val="24"/>
              </w:rPr>
              <w:t>Единица измерения</w:t>
            </w:r>
          </w:p>
        </w:tc>
        <w:tc>
          <w:tcPr>
            <w:tcW w:w="1274" w:type="dxa"/>
            <w:vAlign w:val="center"/>
          </w:tcPr>
          <w:p w:rsidR="00B87EC6" w:rsidRPr="004352FE" w:rsidRDefault="00B87EC6" w:rsidP="001A4410">
            <w:pPr>
              <w:jc w:val="center"/>
              <w:rPr>
                <w:sz w:val="24"/>
                <w:szCs w:val="24"/>
              </w:rPr>
            </w:pPr>
            <w:r w:rsidRPr="004352FE">
              <w:rPr>
                <w:sz w:val="24"/>
                <w:szCs w:val="24"/>
              </w:rPr>
              <w:t>2024 год</w:t>
            </w:r>
          </w:p>
        </w:tc>
        <w:tc>
          <w:tcPr>
            <w:tcW w:w="1218" w:type="dxa"/>
            <w:vAlign w:val="center"/>
          </w:tcPr>
          <w:p w:rsidR="00B87EC6" w:rsidRPr="004352FE" w:rsidRDefault="00B87EC6" w:rsidP="001A4410">
            <w:pPr>
              <w:jc w:val="center"/>
              <w:rPr>
                <w:sz w:val="24"/>
                <w:szCs w:val="24"/>
              </w:rPr>
            </w:pPr>
            <w:r w:rsidRPr="004352FE">
              <w:rPr>
                <w:sz w:val="24"/>
                <w:szCs w:val="24"/>
              </w:rPr>
              <w:t>2025 год</w:t>
            </w:r>
          </w:p>
        </w:tc>
        <w:tc>
          <w:tcPr>
            <w:tcW w:w="1270" w:type="dxa"/>
            <w:vAlign w:val="center"/>
          </w:tcPr>
          <w:p w:rsidR="00B87EC6" w:rsidRPr="004352FE" w:rsidRDefault="00B87EC6" w:rsidP="001A4410">
            <w:pPr>
              <w:jc w:val="center"/>
              <w:rPr>
                <w:sz w:val="24"/>
                <w:szCs w:val="24"/>
              </w:rPr>
            </w:pPr>
            <w:r w:rsidRPr="004352FE">
              <w:rPr>
                <w:sz w:val="24"/>
                <w:szCs w:val="24"/>
              </w:rPr>
              <w:t>2026 год</w:t>
            </w:r>
          </w:p>
        </w:tc>
      </w:tr>
      <w:tr w:rsidR="00B87EC6" w:rsidRPr="004352FE" w:rsidTr="001A4410">
        <w:trPr>
          <w:trHeight w:val="1024"/>
          <w:jc w:val="center"/>
        </w:trPr>
        <w:tc>
          <w:tcPr>
            <w:tcW w:w="4579" w:type="dxa"/>
            <w:vAlign w:val="center"/>
          </w:tcPr>
          <w:p w:rsidR="00B87EC6" w:rsidRPr="004352FE" w:rsidRDefault="00B87EC6" w:rsidP="001A4410">
            <w:pPr>
              <w:pStyle w:val="ConsPlusNormal"/>
              <w:widowControl/>
              <w:ind w:firstLine="0"/>
              <w:rPr>
                <w:rFonts w:ascii="Times New Roman" w:hAnsi="Times New Roman" w:cs="Times New Roman"/>
                <w:sz w:val="24"/>
                <w:szCs w:val="24"/>
              </w:rPr>
            </w:pPr>
            <w:r w:rsidRPr="004352FE">
              <w:rPr>
                <w:rFonts w:ascii="Times New Roman" w:hAnsi="Times New Roman" w:cs="Times New Roman"/>
                <w:sz w:val="24"/>
                <w:szCs w:val="24"/>
              </w:rPr>
              <w:t xml:space="preserve">Корректирующий коэффициент, установленный для выравнивания муниципальным районом уровня бюджетной обеспеченности </w:t>
            </w:r>
          </w:p>
        </w:tc>
        <w:tc>
          <w:tcPr>
            <w:tcW w:w="1318" w:type="dxa"/>
            <w:vAlign w:val="center"/>
          </w:tcPr>
          <w:p w:rsidR="00B87EC6" w:rsidRPr="004352FE" w:rsidRDefault="00B87EC6" w:rsidP="001A4410">
            <w:pPr>
              <w:jc w:val="center"/>
              <w:rPr>
                <w:sz w:val="24"/>
                <w:szCs w:val="24"/>
              </w:rPr>
            </w:pPr>
            <w:r w:rsidRPr="004352FE">
              <w:rPr>
                <w:sz w:val="24"/>
                <w:szCs w:val="24"/>
              </w:rPr>
              <w:t>Доля единицы</w:t>
            </w:r>
          </w:p>
        </w:tc>
        <w:tc>
          <w:tcPr>
            <w:tcW w:w="1274" w:type="dxa"/>
            <w:vAlign w:val="center"/>
          </w:tcPr>
          <w:p w:rsidR="00B87EC6" w:rsidRPr="004352FE" w:rsidRDefault="00B87EC6" w:rsidP="001A4410">
            <w:pPr>
              <w:autoSpaceDE w:val="0"/>
              <w:autoSpaceDN w:val="0"/>
              <w:adjustRightInd w:val="0"/>
              <w:rPr>
                <w:sz w:val="24"/>
                <w:szCs w:val="24"/>
              </w:rPr>
            </w:pPr>
            <w:r w:rsidRPr="004352FE">
              <w:rPr>
                <w:sz w:val="24"/>
                <w:szCs w:val="24"/>
              </w:rPr>
              <w:t>1,31</w:t>
            </w:r>
          </w:p>
        </w:tc>
        <w:tc>
          <w:tcPr>
            <w:tcW w:w="1218" w:type="dxa"/>
          </w:tcPr>
          <w:p w:rsidR="00B87EC6" w:rsidRPr="004352FE" w:rsidRDefault="00B87EC6" w:rsidP="001A4410">
            <w:pPr>
              <w:rPr>
                <w:sz w:val="24"/>
                <w:szCs w:val="24"/>
              </w:rPr>
            </w:pPr>
          </w:p>
          <w:p w:rsidR="00B87EC6" w:rsidRPr="004352FE" w:rsidRDefault="00B87EC6" w:rsidP="001A4410">
            <w:pPr>
              <w:rPr>
                <w:sz w:val="24"/>
                <w:szCs w:val="24"/>
              </w:rPr>
            </w:pPr>
            <w:r w:rsidRPr="004352FE">
              <w:rPr>
                <w:sz w:val="24"/>
                <w:szCs w:val="24"/>
              </w:rPr>
              <w:t>1,31</w:t>
            </w:r>
          </w:p>
        </w:tc>
        <w:tc>
          <w:tcPr>
            <w:tcW w:w="1270" w:type="dxa"/>
          </w:tcPr>
          <w:p w:rsidR="00B87EC6" w:rsidRPr="004352FE" w:rsidRDefault="00B87EC6" w:rsidP="001A4410">
            <w:pPr>
              <w:rPr>
                <w:sz w:val="24"/>
                <w:szCs w:val="24"/>
              </w:rPr>
            </w:pPr>
          </w:p>
          <w:p w:rsidR="00B87EC6" w:rsidRPr="004352FE" w:rsidRDefault="00B87EC6" w:rsidP="001A4410">
            <w:pPr>
              <w:rPr>
                <w:sz w:val="24"/>
                <w:szCs w:val="24"/>
              </w:rPr>
            </w:pPr>
            <w:r w:rsidRPr="004352FE">
              <w:rPr>
                <w:sz w:val="24"/>
                <w:szCs w:val="24"/>
              </w:rPr>
              <w:t>1,31</w:t>
            </w:r>
          </w:p>
        </w:tc>
      </w:tr>
      <w:tr w:rsidR="00B87EC6" w:rsidRPr="004352FE" w:rsidTr="001A4410">
        <w:trPr>
          <w:jc w:val="center"/>
        </w:trPr>
        <w:tc>
          <w:tcPr>
            <w:tcW w:w="4579" w:type="dxa"/>
            <w:vAlign w:val="center"/>
          </w:tcPr>
          <w:p w:rsidR="00B87EC6" w:rsidRPr="004352FE" w:rsidRDefault="00B87EC6" w:rsidP="001A4410">
            <w:pPr>
              <w:autoSpaceDE w:val="0"/>
              <w:autoSpaceDN w:val="0"/>
              <w:adjustRightInd w:val="0"/>
              <w:rPr>
                <w:sz w:val="24"/>
                <w:szCs w:val="24"/>
              </w:rPr>
            </w:pPr>
            <w:r w:rsidRPr="004352FE">
              <w:rPr>
                <w:sz w:val="24"/>
                <w:szCs w:val="24"/>
              </w:rPr>
              <w:t>Объем налоговых и неналоговых доходов местных бюджетов в общем объеме доходов местных бюджетов</w:t>
            </w:r>
          </w:p>
        </w:tc>
        <w:tc>
          <w:tcPr>
            <w:tcW w:w="1318" w:type="dxa"/>
            <w:vAlign w:val="center"/>
          </w:tcPr>
          <w:p w:rsidR="00B87EC6" w:rsidRPr="004352FE" w:rsidRDefault="00B87EC6" w:rsidP="001A4410">
            <w:pPr>
              <w:autoSpaceDE w:val="0"/>
              <w:autoSpaceDN w:val="0"/>
              <w:adjustRightInd w:val="0"/>
              <w:jc w:val="center"/>
              <w:rPr>
                <w:sz w:val="24"/>
                <w:szCs w:val="24"/>
              </w:rPr>
            </w:pPr>
            <w:r w:rsidRPr="004352FE">
              <w:rPr>
                <w:sz w:val="24"/>
                <w:szCs w:val="24"/>
              </w:rPr>
              <w:t>тыс. рублей</w:t>
            </w:r>
          </w:p>
        </w:tc>
        <w:tc>
          <w:tcPr>
            <w:tcW w:w="1274" w:type="dxa"/>
          </w:tcPr>
          <w:p w:rsidR="00B87EC6" w:rsidRPr="004352FE" w:rsidRDefault="00B87EC6" w:rsidP="001A4410">
            <w:pPr>
              <w:jc w:val="center"/>
              <w:rPr>
                <w:sz w:val="24"/>
                <w:szCs w:val="24"/>
              </w:rPr>
            </w:pPr>
            <w:r w:rsidRPr="004352FE">
              <w:rPr>
                <w:sz w:val="24"/>
                <w:szCs w:val="24"/>
              </w:rPr>
              <w:t>19008,60</w:t>
            </w:r>
          </w:p>
          <w:p w:rsidR="00B87EC6" w:rsidRPr="004352FE" w:rsidRDefault="00B87EC6" w:rsidP="001A4410">
            <w:pPr>
              <w:jc w:val="center"/>
              <w:rPr>
                <w:sz w:val="24"/>
                <w:szCs w:val="24"/>
              </w:rPr>
            </w:pPr>
          </w:p>
        </w:tc>
        <w:tc>
          <w:tcPr>
            <w:tcW w:w="1218" w:type="dxa"/>
          </w:tcPr>
          <w:p w:rsidR="00B87EC6" w:rsidRPr="004352FE" w:rsidRDefault="00B87EC6" w:rsidP="001A4410">
            <w:pPr>
              <w:jc w:val="center"/>
              <w:rPr>
                <w:sz w:val="24"/>
                <w:szCs w:val="24"/>
              </w:rPr>
            </w:pPr>
            <w:r w:rsidRPr="004352FE">
              <w:rPr>
                <w:sz w:val="24"/>
                <w:szCs w:val="24"/>
              </w:rPr>
              <w:t>19186,70</w:t>
            </w:r>
          </w:p>
        </w:tc>
        <w:tc>
          <w:tcPr>
            <w:tcW w:w="1270" w:type="dxa"/>
          </w:tcPr>
          <w:p w:rsidR="00B87EC6" w:rsidRPr="004352FE" w:rsidRDefault="00B87EC6" w:rsidP="001A4410">
            <w:pPr>
              <w:jc w:val="center"/>
              <w:rPr>
                <w:sz w:val="24"/>
                <w:szCs w:val="24"/>
              </w:rPr>
            </w:pPr>
            <w:r w:rsidRPr="004352FE">
              <w:rPr>
                <w:sz w:val="24"/>
                <w:szCs w:val="24"/>
              </w:rPr>
              <w:t>19632,60</w:t>
            </w:r>
          </w:p>
        </w:tc>
      </w:tr>
      <w:tr w:rsidR="00B87EC6" w:rsidRPr="004352FE" w:rsidTr="001A4410">
        <w:trPr>
          <w:jc w:val="center"/>
        </w:trPr>
        <w:tc>
          <w:tcPr>
            <w:tcW w:w="4579" w:type="dxa"/>
            <w:vAlign w:val="center"/>
          </w:tcPr>
          <w:p w:rsidR="00B87EC6" w:rsidRPr="004352FE" w:rsidRDefault="00B87EC6" w:rsidP="001A4410">
            <w:pPr>
              <w:autoSpaceDE w:val="0"/>
              <w:autoSpaceDN w:val="0"/>
              <w:adjustRightInd w:val="0"/>
              <w:rPr>
                <w:sz w:val="24"/>
                <w:szCs w:val="24"/>
              </w:rPr>
            </w:pPr>
            <w:r w:rsidRPr="004352FE">
              <w:rPr>
                <w:sz w:val="24"/>
                <w:szCs w:val="24"/>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1318" w:type="dxa"/>
            <w:vAlign w:val="center"/>
          </w:tcPr>
          <w:p w:rsidR="00B87EC6" w:rsidRPr="004352FE" w:rsidRDefault="00B87EC6" w:rsidP="001A4410">
            <w:pPr>
              <w:autoSpaceDE w:val="0"/>
              <w:autoSpaceDN w:val="0"/>
              <w:adjustRightInd w:val="0"/>
              <w:jc w:val="center"/>
              <w:rPr>
                <w:sz w:val="24"/>
                <w:szCs w:val="24"/>
              </w:rPr>
            </w:pPr>
            <w:r w:rsidRPr="004352FE">
              <w:rPr>
                <w:sz w:val="24"/>
                <w:szCs w:val="24"/>
              </w:rPr>
              <w:t>тыс. рублей</w:t>
            </w:r>
          </w:p>
        </w:tc>
        <w:tc>
          <w:tcPr>
            <w:tcW w:w="1274" w:type="dxa"/>
          </w:tcPr>
          <w:p w:rsidR="00B87EC6" w:rsidRPr="004352FE" w:rsidRDefault="00B87EC6" w:rsidP="001A4410">
            <w:pPr>
              <w:pStyle w:val="ConsPlusNormal"/>
              <w:widowControl/>
              <w:ind w:firstLine="0"/>
              <w:jc w:val="right"/>
              <w:rPr>
                <w:rFonts w:ascii="Times New Roman" w:hAnsi="Times New Roman" w:cs="Times New Roman"/>
                <w:sz w:val="24"/>
                <w:szCs w:val="24"/>
              </w:rPr>
            </w:pPr>
          </w:p>
          <w:p w:rsidR="00B87EC6" w:rsidRPr="004352FE" w:rsidRDefault="00B87EC6" w:rsidP="001A4410">
            <w:pPr>
              <w:pStyle w:val="ConsPlusNormal"/>
              <w:widowControl/>
              <w:ind w:firstLine="0"/>
              <w:jc w:val="center"/>
              <w:rPr>
                <w:rFonts w:ascii="Times New Roman" w:hAnsi="Times New Roman" w:cs="Times New Roman"/>
                <w:sz w:val="24"/>
                <w:szCs w:val="24"/>
              </w:rPr>
            </w:pPr>
            <w:r w:rsidRPr="004352FE">
              <w:rPr>
                <w:rFonts w:ascii="Times New Roman" w:hAnsi="Times New Roman" w:cs="Times New Roman"/>
                <w:sz w:val="24"/>
                <w:szCs w:val="24"/>
              </w:rPr>
              <w:t>0</w:t>
            </w:r>
          </w:p>
        </w:tc>
        <w:tc>
          <w:tcPr>
            <w:tcW w:w="1218" w:type="dxa"/>
          </w:tcPr>
          <w:p w:rsidR="00B87EC6" w:rsidRPr="004352FE" w:rsidRDefault="00B87EC6" w:rsidP="001A4410">
            <w:pPr>
              <w:pStyle w:val="ConsPlusNormal"/>
              <w:widowControl/>
              <w:ind w:firstLine="0"/>
              <w:jc w:val="right"/>
              <w:rPr>
                <w:rFonts w:ascii="Times New Roman" w:hAnsi="Times New Roman" w:cs="Times New Roman"/>
                <w:sz w:val="24"/>
                <w:szCs w:val="24"/>
              </w:rPr>
            </w:pPr>
          </w:p>
          <w:p w:rsidR="00B87EC6" w:rsidRPr="004352FE" w:rsidRDefault="00B87EC6" w:rsidP="001A4410">
            <w:pPr>
              <w:pStyle w:val="ConsPlusNormal"/>
              <w:widowControl/>
              <w:ind w:firstLine="0"/>
              <w:jc w:val="center"/>
              <w:rPr>
                <w:rFonts w:ascii="Times New Roman" w:hAnsi="Times New Roman" w:cs="Times New Roman"/>
                <w:sz w:val="24"/>
                <w:szCs w:val="24"/>
              </w:rPr>
            </w:pPr>
            <w:r w:rsidRPr="004352FE">
              <w:rPr>
                <w:rFonts w:ascii="Times New Roman" w:hAnsi="Times New Roman" w:cs="Times New Roman"/>
                <w:sz w:val="24"/>
                <w:szCs w:val="24"/>
              </w:rPr>
              <w:t>0</w:t>
            </w:r>
          </w:p>
        </w:tc>
        <w:tc>
          <w:tcPr>
            <w:tcW w:w="1270" w:type="dxa"/>
          </w:tcPr>
          <w:p w:rsidR="00B87EC6" w:rsidRPr="004352FE" w:rsidRDefault="00B87EC6" w:rsidP="001A4410">
            <w:pPr>
              <w:rPr>
                <w:sz w:val="24"/>
                <w:szCs w:val="24"/>
              </w:rPr>
            </w:pPr>
          </w:p>
          <w:p w:rsidR="00B87EC6" w:rsidRPr="004352FE" w:rsidRDefault="00B87EC6" w:rsidP="001A4410">
            <w:pPr>
              <w:jc w:val="center"/>
              <w:rPr>
                <w:sz w:val="24"/>
                <w:szCs w:val="24"/>
              </w:rPr>
            </w:pPr>
            <w:r w:rsidRPr="004352FE">
              <w:rPr>
                <w:sz w:val="24"/>
                <w:szCs w:val="24"/>
              </w:rPr>
              <w:t>0</w:t>
            </w:r>
          </w:p>
        </w:tc>
      </w:tr>
    </w:tbl>
    <w:p w:rsidR="00B87EC6" w:rsidRPr="00B87EC6" w:rsidRDefault="00B87EC6" w:rsidP="00B87EC6">
      <w:pPr>
        <w:spacing w:before="120"/>
        <w:ind w:firstLine="720"/>
        <w:jc w:val="both"/>
        <w:rPr>
          <w:sz w:val="28"/>
          <w:szCs w:val="28"/>
        </w:rPr>
      </w:pPr>
      <w:r w:rsidRPr="00B87EC6">
        <w:rPr>
          <w:sz w:val="28"/>
          <w:szCs w:val="28"/>
        </w:rPr>
        <w:t>Реализация мероприятий подпрограммы приведет к корректирующему коэффициенту, установленному для выравнивания муниципальным районом уровня бюджетной обеспеченности 1,0  доли единицы ежегодно, к увеличению объема налоговых и неналоговых доходов местных бюджетов, сохранению в местных бюджетах нулевой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а также к повышению качества управления муниципальными финансами.</w:t>
      </w:r>
    </w:p>
    <w:p w:rsidR="00B87EC6" w:rsidRPr="00B87EC6" w:rsidRDefault="00B87EC6" w:rsidP="00B87EC6">
      <w:pPr>
        <w:autoSpaceDE w:val="0"/>
        <w:autoSpaceDN w:val="0"/>
        <w:adjustRightInd w:val="0"/>
        <w:jc w:val="center"/>
        <w:rPr>
          <w:sz w:val="28"/>
          <w:szCs w:val="28"/>
        </w:rPr>
      </w:pPr>
    </w:p>
    <w:p w:rsidR="00B87EC6" w:rsidRPr="00B87EC6" w:rsidRDefault="00B87EC6" w:rsidP="00B87EC6">
      <w:pPr>
        <w:autoSpaceDE w:val="0"/>
        <w:autoSpaceDN w:val="0"/>
        <w:adjustRightInd w:val="0"/>
        <w:ind w:firstLine="709"/>
        <w:jc w:val="both"/>
        <w:rPr>
          <w:sz w:val="28"/>
          <w:szCs w:val="28"/>
        </w:rPr>
      </w:pPr>
      <w:r w:rsidRPr="00B87EC6">
        <w:rPr>
          <w:sz w:val="28"/>
          <w:szCs w:val="28"/>
        </w:rPr>
        <w:t>Подпрограмма: «Обеспечение реализации муниципальной программы и прочие мероприятия»</w:t>
      </w:r>
    </w:p>
    <w:p w:rsidR="00B87EC6" w:rsidRPr="00B87EC6" w:rsidRDefault="00B87EC6" w:rsidP="00B87EC6">
      <w:pPr>
        <w:spacing w:before="120"/>
        <w:ind w:firstLine="720"/>
        <w:jc w:val="right"/>
        <w:rPr>
          <w:sz w:val="28"/>
          <w:szCs w:val="28"/>
        </w:rPr>
      </w:pPr>
      <w:r w:rsidRPr="001465E7">
        <w:rPr>
          <w:sz w:val="28"/>
          <w:szCs w:val="28"/>
        </w:rPr>
        <w:t xml:space="preserve">Таблица </w:t>
      </w:r>
      <w:r w:rsidR="001465E7" w:rsidRPr="001465E7">
        <w:rPr>
          <w:sz w:val="28"/>
          <w:szCs w:val="28"/>
        </w:rPr>
        <w:t>44</w:t>
      </w: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6"/>
        <w:gridCol w:w="2946"/>
        <w:gridCol w:w="1396"/>
        <w:gridCol w:w="1596"/>
        <w:gridCol w:w="1572"/>
        <w:gridCol w:w="1478"/>
      </w:tblGrid>
      <w:tr w:rsidR="00B87EC6" w:rsidRPr="004352FE" w:rsidTr="001A4410">
        <w:trPr>
          <w:trHeight w:val="556"/>
        </w:trPr>
        <w:tc>
          <w:tcPr>
            <w:tcW w:w="696" w:type="dxa"/>
            <w:vMerge w:val="restart"/>
            <w:vAlign w:val="center"/>
          </w:tcPr>
          <w:p w:rsidR="00B87EC6" w:rsidRPr="004352FE" w:rsidRDefault="00B87EC6" w:rsidP="001A4410">
            <w:pPr>
              <w:autoSpaceDE w:val="0"/>
              <w:autoSpaceDN w:val="0"/>
              <w:adjustRightInd w:val="0"/>
              <w:jc w:val="center"/>
              <w:rPr>
                <w:sz w:val="24"/>
                <w:szCs w:val="24"/>
              </w:rPr>
            </w:pPr>
            <w:r w:rsidRPr="004352FE">
              <w:rPr>
                <w:sz w:val="24"/>
                <w:szCs w:val="24"/>
              </w:rPr>
              <w:t>№ п/п</w:t>
            </w:r>
          </w:p>
        </w:tc>
        <w:tc>
          <w:tcPr>
            <w:tcW w:w="2946" w:type="dxa"/>
            <w:vMerge w:val="restart"/>
            <w:vAlign w:val="center"/>
          </w:tcPr>
          <w:p w:rsidR="00B87EC6" w:rsidRPr="004352FE" w:rsidRDefault="00B87EC6" w:rsidP="001A4410">
            <w:pPr>
              <w:autoSpaceDE w:val="0"/>
              <w:autoSpaceDN w:val="0"/>
              <w:adjustRightInd w:val="0"/>
              <w:jc w:val="center"/>
              <w:rPr>
                <w:sz w:val="24"/>
                <w:szCs w:val="24"/>
              </w:rPr>
            </w:pPr>
            <w:r w:rsidRPr="004352FE">
              <w:rPr>
                <w:sz w:val="24"/>
                <w:szCs w:val="24"/>
              </w:rPr>
              <w:t>Наименование ГРБС</w:t>
            </w:r>
          </w:p>
        </w:tc>
        <w:tc>
          <w:tcPr>
            <w:tcW w:w="1396" w:type="dxa"/>
            <w:vMerge w:val="restart"/>
            <w:vAlign w:val="center"/>
          </w:tcPr>
          <w:p w:rsidR="00B87EC6" w:rsidRPr="004352FE" w:rsidRDefault="00B87EC6" w:rsidP="001A4410">
            <w:pPr>
              <w:autoSpaceDE w:val="0"/>
              <w:autoSpaceDN w:val="0"/>
              <w:adjustRightInd w:val="0"/>
              <w:jc w:val="center"/>
              <w:rPr>
                <w:sz w:val="24"/>
                <w:szCs w:val="24"/>
              </w:rPr>
            </w:pPr>
            <w:r w:rsidRPr="004352FE">
              <w:rPr>
                <w:sz w:val="24"/>
                <w:szCs w:val="24"/>
              </w:rPr>
              <w:t>Раздел, подраздел</w:t>
            </w:r>
          </w:p>
        </w:tc>
        <w:tc>
          <w:tcPr>
            <w:tcW w:w="4646" w:type="dxa"/>
            <w:gridSpan w:val="3"/>
            <w:vAlign w:val="center"/>
          </w:tcPr>
          <w:p w:rsidR="00B87EC6" w:rsidRPr="004352FE" w:rsidRDefault="00B87EC6" w:rsidP="001A4410">
            <w:pPr>
              <w:autoSpaceDE w:val="0"/>
              <w:autoSpaceDN w:val="0"/>
              <w:adjustRightInd w:val="0"/>
              <w:jc w:val="center"/>
              <w:rPr>
                <w:sz w:val="24"/>
                <w:szCs w:val="24"/>
              </w:rPr>
            </w:pPr>
            <w:r w:rsidRPr="004352FE">
              <w:rPr>
                <w:sz w:val="24"/>
                <w:szCs w:val="24"/>
              </w:rPr>
              <w:t>Расходы</w:t>
            </w:r>
          </w:p>
          <w:p w:rsidR="00B87EC6" w:rsidRPr="004352FE" w:rsidRDefault="00B87EC6" w:rsidP="001A4410">
            <w:pPr>
              <w:autoSpaceDE w:val="0"/>
              <w:autoSpaceDN w:val="0"/>
              <w:adjustRightInd w:val="0"/>
              <w:jc w:val="center"/>
              <w:rPr>
                <w:sz w:val="24"/>
                <w:szCs w:val="24"/>
              </w:rPr>
            </w:pPr>
            <w:r w:rsidRPr="004352FE">
              <w:rPr>
                <w:sz w:val="24"/>
                <w:szCs w:val="24"/>
              </w:rPr>
              <w:t>(тыс. руб.), годы</w:t>
            </w:r>
          </w:p>
        </w:tc>
      </w:tr>
      <w:tr w:rsidR="00B87EC6" w:rsidRPr="004352FE" w:rsidTr="001A4410">
        <w:trPr>
          <w:trHeight w:val="145"/>
        </w:trPr>
        <w:tc>
          <w:tcPr>
            <w:tcW w:w="696" w:type="dxa"/>
            <w:vMerge/>
            <w:vAlign w:val="center"/>
          </w:tcPr>
          <w:p w:rsidR="00B87EC6" w:rsidRPr="004352FE" w:rsidRDefault="00B87EC6" w:rsidP="001A4410">
            <w:pPr>
              <w:autoSpaceDE w:val="0"/>
              <w:autoSpaceDN w:val="0"/>
              <w:adjustRightInd w:val="0"/>
              <w:jc w:val="center"/>
              <w:rPr>
                <w:sz w:val="24"/>
                <w:szCs w:val="24"/>
              </w:rPr>
            </w:pPr>
          </w:p>
        </w:tc>
        <w:tc>
          <w:tcPr>
            <w:tcW w:w="2946" w:type="dxa"/>
            <w:vMerge/>
            <w:vAlign w:val="center"/>
          </w:tcPr>
          <w:p w:rsidR="00B87EC6" w:rsidRPr="004352FE" w:rsidRDefault="00B87EC6" w:rsidP="001A4410">
            <w:pPr>
              <w:autoSpaceDE w:val="0"/>
              <w:autoSpaceDN w:val="0"/>
              <w:adjustRightInd w:val="0"/>
              <w:jc w:val="center"/>
              <w:rPr>
                <w:sz w:val="24"/>
                <w:szCs w:val="24"/>
              </w:rPr>
            </w:pPr>
          </w:p>
        </w:tc>
        <w:tc>
          <w:tcPr>
            <w:tcW w:w="1396" w:type="dxa"/>
            <w:vMerge/>
            <w:vAlign w:val="center"/>
          </w:tcPr>
          <w:p w:rsidR="00B87EC6" w:rsidRPr="004352FE" w:rsidRDefault="00B87EC6" w:rsidP="001A4410">
            <w:pPr>
              <w:autoSpaceDE w:val="0"/>
              <w:autoSpaceDN w:val="0"/>
              <w:adjustRightInd w:val="0"/>
              <w:jc w:val="center"/>
              <w:rPr>
                <w:sz w:val="24"/>
                <w:szCs w:val="24"/>
              </w:rPr>
            </w:pPr>
          </w:p>
        </w:tc>
        <w:tc>
          <w:tcPr>
            <w:tcW w:w="1596" w:type="dxa"/>
            <w:vAlign w:val="center"/>
          </w:tcPr>
          <w:p w:rsidR="00B87EC6" w:rsidRPr="004352FE" w:rsidRDefault="00B87EC6" w:rsidP="001A4410">
            <w:pPr>
              <w:autoSpaceDE w:val="0"/>
              <w:autoSpaceDN w:val="0"/>
              <w:adjustRightInd w:val="0"/>
              <w:jc w:val="center"/>
              <w:rPr>
                <w:sz w:val="24"/>
                <w:szCs w:val="24"/>
              </w:rPr>
            </w:pPr>
            <w:r w:rsidRPr="004352FE">
              <w:rPr>
                <w:sz w:val="24"/>
                <w:szCs w:val="24"/>
              </w:rPr>
              <w:t>2024 год</w:t>
            </w:r>
          </w:p>
        </w:tc>
        <w:tc>
          <w:tcPr>
            <w:tcW w:w="1572" w:type="dxa"/>
            <w:vAlign w:val="center"/>
          </w:tcPr>
          <w:p w:rsidR="00B87EC6" w:rsidRPr="004352FE" w:rsidRDefault="00B87EC6" w:rsidP="001A4410">
            <w:pPr>
              <w:autoSpaceDE w:val="0"/>
              <w:autoSpaceDN w:val="0"/>
              <w:adjustRightInd w:val="0"/>
              <w:jc w:val="center"/>
              <w:rPr>
                <w:sz w:val="24"/>
                <w:szCs w:val="24"/>
              </w:rPr>
            </w:pPr>
            <w:r w:rsidRPr="004352FE">
              <w:rPr>
                <w:sz w:val="24"/>
                <w:szCs w:val="24"/>
              </w:rPr>
              <w:t>2025 год</w:t>
            </w:r>
          </w:p>
        </w:tc>
        <w:tc>
          <w:tcPr>
            <w:tcW w:w="1478" w:type="dxa"/>
            <w:vAlign w:val="center"/>
          </w:tcPr>
          <w:p w:rsidR="00B87EC6" w:rsidRPr="004352FE" w:rsidRDefault="00B87EC6" w:rsidP="001A4410">
            <w:pPr>
              <w:autoSpaceDE w:val="0"/>
              <w:autoSpaceDN w:val="0"/>
              <w:adjustRightInd w:val="0"/>
              <w:jc w:val="center"/>
              <w:rPr>
                <w:sz w:val="24"/>
                <w:szCs w:val="24"/>
              </w:rPr>
            </w:pPr>
            <w:r w:rsidRPr="004352FE">
              <w:rPr>
                <w:sz w:val="24"/>
                <w:szCs w:val="24"/>
              </w:rPr>
              <w:t>2026 год</w:t>
            </w:r>
          </w:p>
        </w:tc>
      </w:tr>
      <w:tr w:rsidR="00B87EC6" w:rsidRPr="004352FE" w:rsidTr="001A4410">
        <w:trPr>
          <w:trHeight w:val="299"/>
        </w:trPr>
        <w:tc>
          <w:tcPr>
            <w:tcW w:w="696" w:type="dxa"/>
            <w:vAlign w:val="center"/>
          </w:tcPr>
          <w:p w:rsidR="00B87EC6" w:rsidRPr="004352FE" w:rsidRDefault="00B87EC6" w:rsidP="001A4410">
            <w:pPr>
              <w:autoSpaceDE w:val="0"/>
              <w:autoSpaceDN w:val="0"/>
              <w:adjustRightInd w:val="0"/>
              <w:jc w:val="center"/>
              <w:rPr>
                <w:sz w:val="24"/>
                <w:szCs w:val="24"/>
              </w:rPr>
            </w:pPr>
            <w:r w:rsidRPr="004352FE">
              <w:rPr>
                <w:sz w:val="24"/>
                <w:szCs w:val="24"/>
              </w:rPr>
              <w:t>1</w:t>
            </w:r>
          </w:p>
        </w:tc>
        <w:tc>
          <w:tcPr>
            <w:tcW w:w="2946" w:type="dxa"/>
          </w:tcPr>
          <w:p w:rsidR="00B87EC6" w:rsidRPr="004352FE" w:rsidRDefault="00B87EC6" w:rsidP="001A4410">
            <w:pPr>
              <w:autoSpaceDE w:val="0"/>
              <w:autoSpaceDN w:val="0"/>
              <w:adjustRightInd w:val="0"/>
              <w:rPr>
                <w:sz w:val="24"/>
                <w:szCs w:val="24"/>
              </w:rPr>
            </w:pPr>
            <w:r w:rsidRPr="004352FE">
              <w:rPr>
                <w:sz w:val="24"/>
                <w:szCs w:val="24"/>
              </w:rPr>
              <w:t>Финуправление района</w:t>
            </w:r>
          </w:p>
        </w:tc>
        <w:tc>
          <w:tcPr>
            <w:tcW w:w="1396" w:type="dxa"/>
            <w:vAlign w:val="center"/>
          </w:tcPr>
          <w:p w:rsidR="00B87EC6" w:rsidRPr="004352FE" w:rsidRDefault="00B87EC6" w:rsidP="001A4410">
            <w:pPr>
              <w:jc w:val="center"/>
              <w:rPr>
                <w:sz w:val="24"/>
                <w:szCs w:val="24"/>
              </w:rPr>
            </w:pPr>
            <w:r w:rsidRPr="004352FE">
              <w:rPr>
                <w:sz w:val="24"/>
                <w:szCs w:val="24"/>
              </w:rPr>
              <w:t>0106</w:t>
            </w:r>
          </w:p>
        </w:tc>
        <w:tc>
          <w:tcPr>
            <w:tcW w:w="1596" w:type="dxa"/>
          </w:tcPr>
          <w:p w:rsidR="00B87EC6" w:rsidRPr="004352FE" w:rsidRDefault="00B87EC6" w:rsidP="001A4410">
            <w:pPr>
              <w:rPr>
                <w:sz w:val="24"/>
                <w:szCs w:val="24"/>
              </w:rPr>
            </w:pPr>
            <w:r w:rsidRPr="004352FE">
              <w:rPr>
                <w:sz w:val="24"/>
                <w:szCs w:val="24"/>
              </w:rPr>
              <w:t>11 534,30</w:t>
            </w:r>
          </w:p>
        </w:tc>
        <w:tc>
          <w:tcPr>
            <w:tcW w:w="1572" w:type="dxa"/>
          </w:tcPr>
          <w:p w:rsidR="00B87EC6" w:rsidRPr="004352FE" w:rsidRDefault="00B87EC6" w:rsidP="001A4410">
            <w:pPr>
              <w:rPr>
                <w:sz w:val="24"/>
                <w:szCs w:val="24"/>
              </w:rPr>
            </w:pPr>
            <w:r w:rsidRPr="004352FE">
              <w:rPr>
                <w:sz w:val="24"/>
                <w:szCs w:val="24"/>
              </w:rPr>
              <w:t>11 534,30</w:t>
            </w:r>
          </w:p>
        </w:tc>
        <w:tc>
          <w:tcPr>
            <w:tcW w:w="1478" w:type="dxa"/>
          </w:tcPr>
          <w:p w:rsidR="00B87EC6" w:rsidRPr="004352FE" w:rsidRDefault="00B87EC6" w:rsidP="001A4410">
            <w:pPr>
              <w:rPr>
                <w:sz w:val="24"/>
                <w:szCs w:val="24"/>
              </w:rPr>
            </w:pPr>
            <w:r w:rsidRPr="004352FE">
              <w:rPr>
                <w:sz w:val="24"/>
                <w:szCs w:val="24"/>
              </w:rPr>
              <w:t>11 534,30</w:t>
            </w:r>
          </w:p>
        </w:tc>
      </w:tr>
      <w:tr w:rsidR="00B87EC6" w:rsidRPr="004352FE" w:rsidTr="001A4410">
        <w:trPr>
          <w:trHeight w:val="289"/>
        </w:trPr>
        <w:tc>
          <w:tcPr>
            <w:tcW w:w="696" w:type="dxa"/>
          </w:tcPr>
          <w:p w:rsidR="00B87EC6" w:rsidRPr="004352FE" w:rsidRDefault="00B87EC6" w:rsidP="001A4410">
            <w:pPr>
              <w:autoSpaceDE w:val="0"/>
              <w:autoSpaceDN w:val="0"/>
              <w:adjustRightInd w:val="0"/>
              <w:jc w:val="both"/>
              <w:rPr>
                <w:sz w:val="24"/>
                <w:szCs w:val="24"/>
              </w:rPr>
            </w:pPr>
          </w:p>
        </w:tc>
        <w:tc>
          <w:tcPr>
            <w:tcW w:w="2946" w:type="dxa"/>
          </w:tcPr>
          <w:p w:rsidR="00B87EC6" w:rsidRPr="004352FE" w:rsidRDefault="00B87EC6" w:rsidP="001A4410">
            <w:pPr>
              <w:autoSpaceDE w:val="0"/>
              <w:autoSpaceDN w:val="0"/>
              <w:adjustRightInd w:val="0"/>
              <w:jc w:val="both"/>
              <w:rPr>
                <w:sz w:val="24"/>
                <w:szCs w:val="24"/>
              </w:rPr>
            </w:pPr>
            <w:r w:rsidRPr="004352FE">
              <w:rPr>
                <w:sz w:val="24"/>
                <w:szCs w:val="24"/>
              </w:rPr>
              <w:t>Всего</w:t>
            </w:r>
          </w:p>
        </w:tc>
        <w:tc>
          <w:tcPr>
            <w:tcW w:w="1396" w:type="dxa"/>
          </w:tcPr>
          <w:p w:rsidR="00B87EC6" w:rsidRPr="004352FE" w:rsidRDefault="00B87EC6" w:rsidP="001A4410">
            <w:pPr>
              <w:autoSpaceDE w:val="0"/>
              <w:autoSpaceDN w:val="0"/>
              <w:adjustRightInd w:val="0"/>
              <w:jc w:val="both"/>
              <w:rPr>
                <w:sz w:val="24"/>
                <w:szCs w:val="24"/>
              </w:rPr>
            </w:pPr>
          </w:p>
        </w:tc>
        <w:tc>
          <w:tcPr>
            <w:tcW w:w="1596" w:type="dxa"/>
          </w:tcPr>
          <w:p w:rsidR="00B87EC6" w:rsidRPr="004352FE" w:rsidRDefault="00B87EC6" w:rsidP="001A4410">
            <w:pPr>
              <w:rPr>
                <w:sz w:val="24"/>
                <w:szCs w:val="24"/>
              </w:rPr>
            </w:pPr>
            <w:r w:rsidRPr="004352FE">
              <w:rPr>
                <w:sz w:val="24"/>
                <w:szCs w:val="24"/>
              </w:rPr>
              <w:t>11 534,30</w:t>
            </w:r>
          </w:p>
        </w:tc>
        <w:tc>
          <w:tcPr>
            <w:tcW w:w="1572" w:type="dxa"/>
          </w:tcPr>
          <w:p w:rsidR="00B87EC6" w:rsidRPr="004352FE" w:rsidRDefault="00B87EC6" w:rsidP="001A4410">
            <w:pPr>
              <w:rPr>
                <w:sz w:val="24"/>
                <w:szCs w:val="24"/>
              </w:rPr>
            </w:pPr>
            <w:r w:rsidRPr="004352FE">
              <w:rPr>
                <w:sz w:val="24"/>
                <w:szCs w:val="24"/>
              </w:rPr>
              <w:t>11 534,30</w:t>
            </w:r>
          </w:p>
        </w:tc>
        <w:tc>
          <w:tcPr>
            <w:tcW w:w="1478" w:type="dxa"/>
          </w:tcPr>
          <w:p w:rsidR="00B87EC6" w:rsidRPr="004352FE" w:rsidRDefault="00B87EC6" w:rsidP="001A4410">
            <w:pPr>
              <w:rPr>
                <w:sz w:val="24"/>
                <w:szCs w:val="24"/>
              </w:rPr>
            </w:pPr>
            <w:r w:rsidRPr="004352FE">
              <w:rPr>
                <w:sz w:val="24"/>
                <w:szCs w:val="24"/>
              </w:rPr>
              <w:t>11 534,30</w:t>
            </w:r>
          </w:p>
        </w:tc>
      </w:tr>
    </w:tbl>
    <w:p w:rsidR="00B87EC6" w:rsidRPr="00B87EC6" w:rsidRDefault="00B87EC6" w:rsidP="00B87EC6">
      <w:pPr>
        <w:spacing w:before="120"/>
        <w:ind w:firstLine="720"/>
        <w:jc w:val="both"/>
        <w:rPr>
          <w:sz w:val="28"/>
          <w:szCs w:val="28"/>
        </w:rPr>
      </w:pPr>
      <w:r w:rsidRPr="00B87EC6">
        <w:rPr>
          <w:sz w:val="28"/>
          <w:szCs w:val="28"/>
        </w:rPr>
        <w:t>Средства районного бюджета в рамках реализации данной подпрограммы будут направлены на:</w:t>
      </w:r>
    </w:p>
    <w:p w:rsidR="00B87EC6" w:rsidRPr="00B87EC6" w:rsidRDefault="00B87EC6" w:rsidP="00B87EC6">
      <w:pPr>
        <w:autoSpaceDE w:val="0"/>
        <w:autoSpaceDN w:val="0"/>
        <w:adjustRightInd w:val="0"/>
        <w:ind w:firstLine="709"/>
        <w:jc w:val="both"/>
        <w:rPr>
          <w:rFonts w:eastAsia="Calibri"/>
          <w:sz w:val="28"/>
          <w:szCs w:val="28"/>
          <w:lang w:eastAsia="en-US"/>
        </w:rPr>
      </w:pPr>
      <w:r w:rsidRPr="00B87EC6">
        <w:rPr>
          <w:rFonts w:eastAsia="Calibri"/>
          <w:sz w:val="28"/>
          <w:szCs w:val="28"/>
          <w:lang w:eastAsia="en-US"/>
        </w:rPr>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Каратузского района;</w:t>
      </w:r>
    </w:p>
    <w:p w:rsidR="00B87EC6" w:rsidRPr="00B87EC6" w:rsidRDefault="00B87EC6" w:rsidP="00B87EC6">
      <w:pPr>
        <w:spacing w:before="120"/>
        <w:ind w:firstLine="709"/>
        <w:jc w:val="both"/>
        <w:rPr>
          <w:sz w:val="28"/>
          <w:szCs w:val="28"/>
        </w:rPr>
      </w:pPr>
      <w:r w:rsidRPr="00B87EC6">
        <w:rPr>
          <w:rFonts w:eastAsia="Calibri"/>
          <w:sz w:val="28"/>
          <w:szCs w:val="28"/>
          <w:lang w:eastAsia="en-US"/>
        </w:rPr>
        <w:t>2. Обеспечение доступа для граждан к информации о районном бюджете и бюджетном процессе в компактной и доступной форме</w:t>
      </w:r>
      <w:r w:rsidRPr="00B87EC6">
        <w:rPr>
          <w:sz w:val="28"/>
          <w:szCs w:val="28"/>
        </w:rPr>
        <w:t>.</w:t>
      </w:r>
    </w:p>
    <w:p w:rsidR="00B87EC6" w:rsidRPr="00B87EC6" w:rsidRDefault="00B87EC6" w:rsidP="00B87EC6">
      <w:pPr>
        <w:spacing w:before="120"/>
        <w:ind w:firstLine="709"/>
        <w:jc w:val="both"/>
        <w:rPr>
          <w:sz w:val="28"/>
          <w:szCs w:val="28"/>
        </w:rPr>
      </w:pPr>
      <w:r w:rsidRPr="00B87EC6">
        <w:rPr>
          <w:rFonts w:eastAsia="Calibri"/>
          <w:sz w:val="28"/>
          <w:szCs w:val="28"/>
          <w:lang w:eastAsia="en-US"/>
        </w:rPr>
        <w:lastRenderedPageBreak/>
        <w:t>3. Осуществление внутреннего муниципального финансового контроля.</w:t>
      </w:r>
    </w:p>
    <w:p w:rsidR="00B87EC6" w:rsidRPr="00B87EC6" w:rsidRDefault="00B87EC6" w:rsidP="00B87EC6">
      <w:pPr>
        <w:spacing w:before="120"/>
        <w:ind w:firstLine="720"/>
        <w:jc w:val="both"/>
        <w:rPr>
          <w:sz w:val="28"/>
          <w:szCs w:val="28"/>
        </w:rPr>
      </w:pPr>
      <w:r w:rsidRPr="00B87EC6">
        <w:rPr>
          <w:sz w:val="28"/>
          <w:szCs w:val="28"/>
        </w:rPr>
        <w:t xml:space="preserve">При реализации данной подпрограммы будут достигнуты следующие результаты: </w:t>
      </w:r>
    </w:p>
    <w:p w:rsidR="00B87EC6" w:rsidRPr="00B87EC6" w:rsidRDefault="00B87EC6" w:rsidP="00B87EC6">
      <w:pPr>
        <w:spacing w:before="120"/>
        <w:ind w:right="-3" w:firstLine="720"/>
        <w:jc w:val="right"/>
        <w:rPr>
          <w:sz w:val="28"/>
          <w:szCs w:val="28"/>
        </w:rPr>
      </w:pPr>
      <w:r w:rsidRPr="001465E7">
        <w:rPr>
          <w:sz w:val="28"/>
          <w:szCs w:val="28"/>
        </w:rPr>
        <w:t>Таблица 4</w:t>
      </w:r>
      <w:r w:rsidR="001465E7">
        <w:rPr>
          <w:sz w:val="28"/>
          <w:szCs w:val="28"/>
        </w:rPr>
        <w:t>5</w:t>
      </w:r>
    </w:p>
    <w:tbl>
      <w:tblPr>
        <w:tblW w:w="9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71"/>
        <w:gridCol w:w="1418"/>
        <w:gridCol w:w="1134"/>
        <w:gridCol w:w="1134"/>
        <w:gridCol w:w="1223"/>
      </w:tblGrid>
      <w:tr w:rsidR="00B87EC6" w:rsidRPr="00BB36A5" w:rsidTr="001A4410">
        <w:trPr>
          <w:jc w:val="center"/>
        </w:trPr>
        <w:tc>
          <w:tcPr>
            <w:tcW w:w="4771" w:type="dxa"/>
            <w:vAlign w:val="center"/>
          </w:tcPr>
          <w:p w:rsidR="00B87EC6" w:rsidRPr="00BB36A5" w:rsidRDefault="00B87EC6" w:rsidP="001A4410">
            <w:pPr>
              <w:jc w:val="center"/>
              <w:rPr>
                <w:sz w:val="24"/>
                <w:szCs w:val="24"/>
              </w:rPr>
            </w:pPr>
            <w:r w:rsidRPr="00BB36A5">
              <w:rPr>
                <w:sz w:val="24"/>
                <w:szCs w:val="24"/>
              </w:rPr>
              <w:t>Показатели</w:t>
            </w:r>
          </w:p>
        </w:tc>
        <w:tc>
          <w:tcPr>
            <w:tcW w:w="1418" w:type="dxa"/>
            <w:vAlign w:val="center"/>
          </w:tcPr>
          <w:p w:rsidR="00B87EC6" w:rsidRPr="00BB36A5" w:rsidRDefault="00B87EC6" w:rsidP="001A4410">
            <w:pPr>
              <w:jc w:val="center"/>
              <w:rPr>
                <w:sz w:val="24"/>
                <w:szCs w:val="24"/>
              </w:rPr>
            </w:pPr>
            <w:r w:rsidRPr="00BB36A5">
              <w:rPr>
                <w:sz w:val="24"/>
                <w:szCs w:val="24"/>
              </w:rPr>
              <w:t>Единица измерения</w:t>
            </w:r>
          </w:p>
        </w:tc>
        <w:tc>
          <w:tcPr>
            <w:tcW w:w="1134" w:type="dxa"/>
            <w:vAlign w:val="center"/>
          </w:tcPr>
          <w:p w:rsidR="00B87EC6" w:rsidRPr="00BB36A5" w:rsidRDefault="00B87EC6" w:rsidP="001A4410">
            <w:pPr>
              <w:jc w:val="center"/>
              <w:rPr>
                <w:sz w:val="24"/>
                <w:szCs w:val="24"/>
              </w:rPr>
            </w:pPr>
            <w:r w:rsidRPr="00BB36A5">
              <w:rPr>
                <w:sz w:val="24"/>
                <w:szCs w:val="24"/>
              </w:rPr>
              <w:t>2024 год</w:t>
            </w:r>
          </w:p>
        </w:tc>
        <w:tc>
          <w:tcPr>
            <w:tcW w:w="1134" w:type="dxa"/>
            <w:vAlign w:val="center"/>
          </w:tcPr>
          <w:p w:rsidR="00B87EC6" w:rsidRPr="00BB36A5" w:rsidRDefault="00B87EC6" w:rsidP="001A4410">
            <w:pPr>
              <w:jc w:val="center"/>
              <w:rPr>
                <w:sz w:val="24"/>
                <w:szCs w:val="24"/>
              </w:rPr>
            </w:pPr>
            <w:r w:rsidRPr="00BB36A5">
              <w:rPr>
                <w:sz w:val="24"/>
                <w:szCs w:val="24"/>
              </w:rPr>
              <w:t>2025 год</w:t>
            </w:r>
          </w:p>
        </w:tc>
        <w:tc>
          <w:tcPr>
            <w:tcW w:w="1223" w:type="dxa"/>
            <w:vAlign w:val="center"/>
          </w:tcPr>
          <w:p w:rsidR="00B87EC6" w:rsidRPr="00BB36A5" w:rsidRDefault="00B87EC6" w:rsidP="001A4410">
            <w:pPr>
              <w:jc w:val="center"/>
              <w:rPr>
                <w:sz w:val="24"/>
                <w:szCs w:val="24"/>
              </w:rPr>
            </w:pPr>
            <w:r w:rsidRPr="00BB36A5">
              <w:rPr>
                <w:sz w:val="24"/>
                <w:szCs w:val="24"/>
              </w:rPr>
              <w:t>2026 год</w:t>
            </w:r>
          </w:p>
        </w:tc>
      </w:tr>
      <w:tr w:rsidR="00B87EC6" w:rsidRPr="00BB36A5" w:rsidTr="001A4410">
        <w:trPr>
          <w:jc w:val="center"/>
        </w:trPr>
        <w:tc>
          <w:tcPr>
            <w:tcW w:w="4771" w:type="dxa"/>
            <w:vAlign w:val="center"/>
          </w:tcPr>
          <w:p w:rsidR="00B87EC6" w:rsidRPr="00BB36A5" w:rsidRDefault="00B87EC6" w:rsidP="001A4410">
            <w:pPr>
              <w:autoSpaceDE w:val="0"/>
              <w:autoSpaceDN w:val="0"/>
              <w:adjustRightInd w:val="0"/>
              <w:rPr>
                <w:sz w:val="24"/>
                <w:szCs w:val="24"/>
              </w:rPr>
            </w:pPr>
            <w:r w:rsidRPr="00BB36A5">
              <w:rPr>
                <w:sz w:val="24"/>
                <w:szCs w:val="24"/>
              </w:rPr>
              <w:t>Доля расходов районного бюджета, формируемых в рамках муниципальных программ Каратузского района;</w:t>
            </w:r>
          </w:p>
        </w:tc>
        <w:tc>
          <w:tcPr>
            <w:tcW w:w="1418" w:type="dxa"/>
            <w:vAlign w:val="center"/>
          </w:tcPr>
          <w:p w:rsidR="00B87EC6" w:rsidRPr="00BB36A5" w:rsidRDefault="00B87EC6" w:rsidP="001A4410">
            <w:pPr>
              <w:autoSpaceDE w:val="0"/>
              <w:autoSpaceDN w:val="0"/>
              <w:adjustRightInd w:val="0"/>
              <w:jc w:val="center"/>
              <w:rPr>
                <w:sz w:val="24"/>
                <w:szCs w:val="24"/>
              </w:rPr>
            </w:pPr>
            <w:r w:rsidRPr="00BB36A5">
              <w:rPr>
                <w:sz w:val="24"/>
                <w:szCs w:val="24"/>
              </w:rPr>
              <w:t>%</w:t>
            </w:r>
          </w:p>
        </w:tc>
        <w:tc>
          <w:tcPr>
            <w:tcW w:w="1134" w:type="dxa"/>
          </w:tcPr>
          <w:p w:rsidR="00B87EC6" w:rsidRPr="00BB36A5" w:rsidRDefault="00B87EC6" w:rsidP="001A4410">
            <w:pPr>
              <w:autoSpaceDE w:val="0"/>
              <w:autoSpaceDN w:val="0"/>
              <w:adjustRightInd w:val="0"/>
              <w:jc w:val="right"/>
              <w:rPr>
                <w:sz w:val="24"/>
                <w:szCs w:val="24"/>
              </w:rPr>
            </w:pPr>
            <w:r w:rsidRPr="00BB36A5">
              <w:rPr>
                <w:sz w:val="24"/>
                <w:szCs w:val="24"/>
              </w:rPr>
              <w:t>не менее 90%</w:t>
            </w:r>
          </w:p>
        </w:tc>
        <w:tc>
          <w:tcPr>
            <w:tcW w:w="1134" w:type="dxa"/>
          </w:tcPr>
          <w:p w:rsidR="00B87EC6" w:rsidRPr="00BB36A5" w:rsidRDefault="00B87EC6" w:rsidP="001A4410">
            <w:pPr>
              <w:autoSpaceDE w:val="0"/>
              <w:autoSpaceDN w:val="0"/>
              <w:adjustRightInd w:val="0"/>
              <w:jc w:val="right"/>
              <w:rPr>
                <w:sz w:val="24"/>
                <w:szCs w:val="24"/>
              </w:rPr>
            </w:pPr>
            <w:r w:rsidRPr="00BB36A5">
              <w:rPr>
                <w:sz w:val="24"/>
                <w:szCs w:val="24"/>
              </w:rPr>
              <w:t>не менее 90%</w:t>
            </w:r>
          </w:p>
        </w:tc>
        <w:tc>
          <w:tcPr>
            <w:tcW w:w="1223" w:type="dxa"/>
          </w:tcPr>
          <w:p w:rsidR="00B87EC6" w:rsidRPr="00BB36A5" w:rsidRDefault="00B87EC6" w:rsidP="001A4410">
            <w:pPr>
              <w:autoSpaceDE w:val="0"/>
              <w:autoSpaceDN w:val="0"/>
              <w:adjustRightInd w:val="0"/>
              <w:jc w:val="right"/>
              <w:rPr>
                <w:sz w:val="24"/>
                <w:szCs w:val="24"/>
              </w:rPr>
            </w:pPr>
            <w:r w:rsidRPr="00BB36A5">
              <w:rPr>
                <w:sz w:val="24"/>
                <w:szCs w:val="24"/>
              </w:rPr>
              <w:t>не менее 90%</w:t>
            </w:r>
          </w:p>
        </w:tc>
      </w:tr>
      <w:tr w:rsidR="00B87EC6" w:rsidRPr="00BB36A5" w:rsidTr="001A4410">
        <w:trPr>
          <w:jc w:val="center"/>
        </w:trPr>
        <w:tc>
          <w:tcPr>
            <w:tcW w:w="4771" w:type="dxa"/>
            <w:vAlign w:val="center"/>
          </w:tcPr>
          <w:p w:rsidR="00B87EC6" w:rsidRPr="00BB36A5" w:rsidRDefault="00B87EC6" w:rsidP="001A4410">
            <w:pPr>
              <w:autoSpaceDE w:val="0"/>
              <w:autoSpaceDN w:val="0"/>
              <w:adjustRightInd w:val="0"/>
              <w:rPr>
                <w:sz w:val="24"/>
                <w:szCs w:val="24"/>
              </w:rPr>
            </w:pPr>
            <w:r w:rsidRPr="00BB36A5">
              <w:rPr>
                <w:sz w:val="24"/>
                <w:szCs w:val="24"/>
              </w:rPr>
              <w:t>Обеспечение исполнения расходных обязательств района (без безвозмездных поступлений)</w:t>
            </w:r>
          </w:p>
        </w:tc>
        <w:tc>
          <w:tcPr>
            <w:tcW w:w="1418" w:type="dxa"/>
            <w:vAlign w:val="center"/>
          </w:tcPr>
          <w:p w:rsidR="00B87EC6" w:rsidRPr="00BB36A5" w:rsidRDefault="00B87EC6" w:rsidP="001A4410">
            <w:pPr>
              <w:autoSpaceDE w:val="0"/>
              <w:autoSpaceDN w:val="0"/>
              <w:adjustRightInd w:val="0"/>
              <w:jc w:val="center"/>
              <w:rPr>
                <w:sz w:val="24"/>
                <w:szCs w:val="24"/>
              </w:rPr>
            </w:pPr>
            <w:r w:rsidRPr="00BB36A5">
              <w:rPr>
                <w:sz w:val="24"/>
                <w:szCs w:val="24"/>
              </w:rPr>
              <w:t>%</w:t>
            </w:r>
          </w:p>
        </w:tc>
        <w:tc>
          <w:tcPr>
            <w:tcW w:w="1134" w:type="dxa"/>
          </w:tcPr>
          <w:p w:rsidR="00B87EC6" w:rsidRPr="00BB36A5" w:rsidRDefault="00B87EC6" w:rsidP="001A4410">
            <w:pPr>
              <w:autoSpaceDE w:val="0"/>
              <w:autoSpaceDN w:val="0"/>
              <w:adjustRightInd w:val="0"/>
              <w:jc w:val="right"/>
              <w:rPr>
                <w:sz w:val="24"/>
                <w:szCs w:val="24"/>
              </w:rPr>
            </w:pPr>
            <w:r w:rsidRPr="00BB36A5">
              <w:rPr>
                <w:sz w:val="24"/>
                <w:szCs w:val="24"/>
              </w:rPr>
              <w:t>не менее 98</w:t>
            </w:r>
          </w:p>
        </w:tc>
        <w:tc>
          <w:tcPr>
            <w:tcW w:w="1134" w:type="dxa"/>
          </w:tcPr>
          <w:p w:rsidR="00B87EC6" w:rsidRPr="00BB36A5" w:rsidRDefault="00B87EC6" w:rsidP="001A4410">
            <w:pPr>
              <w:autoSpaceDE w:val="0"/>
              <w:autoSpaceDN w:val="0"/>
              <w:adjustRightInd w:val="0"/>
              <w:jc w:val="right"/>
              <w:rPr>
                <w:sz w:val="24"/>
                <w:szCs w:val="24"/>
              </w:rPr>
            </w:pPr>
            <w:r w:rsidRPr="00BB36A5">
              <w:rPr>
                <w:sz w:val="24"/>
                <w:szCs w:val="24"/>
              </w:rPr>
              <w:t>не менее 98</w:t>
            </w:r>
          </w:p>
        </w:tc>
        <w:tc>
          <w:tcPr>
            <w:tcW w:w="1223" w:type="dxa"/>
          </w:tcPr>
          <w:p w:rsidR="00B87EC6" w:rsidRPr="00BB36A5" w:rsidRDefault="00B87EC6" w:rsidP="001A4410">
            <w:pPr>
              <w:autoSpaceDE w:val="0"/>
              <w:autoSpaceDN w:val="0"/>
              <w:adjustRightInd w:val="0"/>
              <w:jc w:val="right"/>
              <w:rPr>
                <w:sz w:val="24"/>
                <w:szCs w:val="24"/>
              </w:rPr>
            </w:pPr>
            <w:r w:rsidRPr="00BB36A5">
              <w:rPr>
                <w:sz w:val="24"/>
                <w:szCs w:val="24"/>
              </w:rPr>
              <w:t>не менее 98</w:t>
            </w:r>
          </w:p>
        </w:tc>
      </w:tr>
      <w:tr w:rsidR="00B87EC6" w:rsidRPr="00BB36A5" w:rsidTr="001A4410">
        <w:trPr>
          <w:jc w:val="center"/>
        </w:trPr>
        <w:tc>
          <w:tcPr>
            <w:tcW w:w="4771" w:type="dxa"/>
            <w:vAlign w:val="center"/>
          </w:tcPr>
          <w:p w:rsidR="00B87EC6" w:rsidRPr="00BB36A5" w:rsidRDefault="00B87EC6" w:rsidP="001A4410">
            <w:pPr>
              <w:autoSpaceDE w:val="0"/>
              <w:autoSpaceDN w:val="0"/>
              <w:adjustRightInd w:val="0"/>
              <w:rPr>
                <w:sz w:val="24"/>
                <w:szCs w:val="24"/>
              </w:rPr>
            </w:pPr>
            <w:r w:rsidRPr="00BB36A5">
              <w:rPr>
                <w:sz w:val="24"/>
                <w:szCs w:val="24"/>
              </w:rPr>
              <w:t>Разработка и размещение на официальном сайте администрации Каратузского района брошюры «Бюджет для граждан»</w:t>
            </w:r>
          </w:p>
        </w:tc>
        <w:tc>
          <w:tcPr>
            <w:tcW w:w="1418" w:type="dxa"/>
            <w:vAlign w:val="center"/>
          </w:tcPr>
          <w:p w:rsidR="00B87EC6" w:rsidRPr="00BB36A5" w:rsidRDefault="00B87EC6" w:rsidP="001A4410">
            <w:pPr>
              <w:autoSpaceDE w:val="0"/>
              <w:autoSpaceDN w:val="0"/>
              <w:adjustRightInd w:val="0"/>
              <w:jc w:val="center"/>
              <w:rPr>
                <w:sz w:val="24"/>
                <w:szCs w:val="24"/>
              </w:rPr>
            </w:pPr>
            <w:r w:rsidRPr="00BB36A5">
              <w:rPr>
                <w:sz w:val="24"/>
                <w:szCs w:val="24"/>
              </w:rPr>
              <w:t>единиц</w:t>
            </w:r>
          </w:p>
        </w:tc>
        <w:tc>
          <w:tcPr>
            <w:tcW w:w="1134" w:type="dxa"/>
          </w:tcPr>
          <w:p w:rsidR="00B87EC6" w:rsidRPr="00BB36A5" w:rsidRDefault="00B87EC6" w:rsidP="001A4410">
            <w:pPr>
              <w:jc w:val="right"/>
              <w:rPr>
                <w:sz w:val="24"/>
                <w:szCs w:val="24"/>
              </w:rPr>
            </w:pPr>
            <w:r w:rsidRPr="00BB36A5">
              <w:rPr>
                <w:sz w:val="24"/>
                <w:szCs w:val="24"/>
              </w:rPr>
              <w:t>1</w:t>
            </w:r>
          </w:p>
        </w:tc>
        <w:tc>
          <w:tcPr>
            <w:tcW w:w="1134" w:type="dxa"/>
          </w:tcPr>
          <w:p w:rsidR="00B87EC6" w:rsidRPr="00BB36A5" w:rsidRDefault="00B87EC6" w:rsidP="001A4410">
            <w:pPr>
              <w:jc w:val="right"/>
              <w:rPr>
                <w:sz w:val="24"/>
                <w:szCs w:val="24"/>
              </w:rPr>
            </w:pPr>
            <w:r w:rsidRPr="00BB36A5">
              <w:rPr>
                <w:sz w:val="24"/>
                <w:szCs w:val="24"/>
              </w:rPr>
              <w:t>1</w:t>
            </w:r>
          </w:p>
        </w:tc>
        <w:tc>
          <w:tcPr>
            <w:tcW w:w="1223" w:type="dxa"/>
          </w:tcPr>
          <w:p w:rsidR="00B87EC6" w:rsidRPr="00BB36A5" w:rsidRDefault="00B87EC6" w:rsidP="001A4410">
            <w:pPr>
              <w:jc w:val="right"/>
              <w:rPr>
                <w:sz w:val="24"/>
                <w:szCs w:val="24"/>
              </w:rPr>
            </w:pPr>
            <w:r w:rsidRPr="00BB36A5">
              <w:rPr>
                <w:sz w:val="24"/>
                <w:szCs w:val="24"/>
              </w:rPr>
              <w:t>1</w:t>
            </w:r>
          </w:p>
        </w:tc>
      </w:tr>
      <w:tr w:rsidR="00B87EC6" w:rsidRPr="00BB36A5" w:rsidTr="001A4410">
        <w:trPr>
          <w:jc w:val="center"/>
        </w:trPr>
        <w:tc>
          <w:tcPr>
            <w:tcW w:w="4771" w:type="dxa"/>
            <w:vAlign w:val="center"/>
          </w:tcPr>
          <w:p w:rsidR="00B87EC6" w:rsidRPr="00BB36A5" w:rsidRDefault="00B87EC6" w:rsidP="001A4410">
            <w:pPr>
              <w:autoSpaceDE w:val="0"/>
              <w:autoSpaceDN w:val="0"/>
              <w:adjustRightInd w:val="0"/>
              <w:rPr>
                <w:sz w:val="24"/>
                <w:szCs w:val="24"/>
              </w:rPr>
            </w:pPr>
            <w:r w:rsidRPr="00BB36A5">
              <w:rPr>
                <w:sz w:val="24"/>
                <w:szCs w:val="24"/>
              </w:rPr>
              <w:t>Разработка и размещение на официальном сайте администрации Каратузского района брошюры «Путеводитель по отчету об исполнении районного бюджета»</w:t>
            </w:r>
          </w:p>
        </w:tc>
        <w:tc>
          <w:tcPr>
            <w:tcW w:w="1418" w:type="dxa"/>
            <w:vAlign w:val="center"/>
          </w:tcPr>
          <w:p w:rsidR="00B87EC6" w:rsidRPr="00BB36A5" w:rsidRDefault="00B87EC6" w:rsidP="001A4410">
            <w:pPr>
              <w:autoSpaceDE w:val="0"/>
              <w:autoSpaceDN w:val="0"/>
              <w:adjustRightInd w:val="0"/>
              <w:jc w:val="center"/>
              <w:rPr>
                <w:sz w:val="24"/>
                <w:szCs w:val="24"/>
              </w:rPr>
            </w:pPr>
            <w:r w:rsidRPr="00BB36A5">
              <w:rPr>
                <w:sz w:val="24"/>
                <w:szCs w:val="24"/>
              </w:rPr>
              <w:t>единиц</w:t>
            </w:r>
          </w:p>
        </w:tc>
        <w:tc>
          <w:tcPr>
            <w:tcW w:w="1134" w:type="dxa"/>
          </w:tcPr>
          <w:p w:rsidR="00B87EC6" w:rsidRPr="00BB36A5" w:rsidRDefault="00B87EC6" w:rsidP="001A4410">
            <w:pPr>
              <w:jc w:val="right"/>
              <w:rPr>
                <w:sz w:val="24"/>
                <w:szCs w:val="24"/>
              </w:rPr>
            </w:pPr>
            <w:r w:rsidRPr="00BB36A5">
              <w:rPr>
                <w:sz w:val="24"/>
                <w:szCs w:val="24"/>
              </w:rPr>
              <w:t>1</w:t>
            </w:r>
          </w:p>
        </w:tc>
        <w:tc>
          <w:tcPr>
            <w:tcW w:w="1134" w:type="dxa"/>
          </w:tcPr>
          <w:p w:rsidR="00B87EC6" w:rsidRPr="00BB36A5" w:rsidRDefault="00B87EC6" w:rsidP="001A4410">
            <w:pPr>
              <w:jc w:val="right"/>
              <w:rPr>
                <w:sz w:val="24"/>
                <w:szCs w:val="24"/>
              </w:rPr>
            </w:pPr>
            <w:r w:rsidRPr="00BB36A5">
              <w:rPr>
                <w:sz w:val="24"/>
                <w:szCs w:val="24"/>
              </w:rPr>
              <w:t>1</w:t>
            </w:r>
          </w:p>
        </w:tc>
        <w:tc>
          <w:tcPr>
            <w:tcW w:w="1223" w:type="dxa"/>
          </w:tcPr>
          <w:p w:rsidR="00B87EC6" w:rsidRPr="00BB36A5" w:rsidRDefault="00B87EC6" w:rsidP="001A4410">
            <w:pPr>
              <w:jc w:val="right"/>
              <w:rPr>
                <w:sz w:val="24"/>
                <w:szCs w:val="24"/>
              </w:rPr>
            </w:pPr>
            <w:r w:rsidRPr="00BB36A5">
              <w:rPr>
                <w:sz w:val="24"/>
                <w:szCs w:val="24"/>
              </w:rPr>
              <w:t>1</w:t>
            </w:r>
          </w:p>
        </w:tc>
      </w:tr>
      <w:tr w:rsidR="00B87EC6" w:rsidRPr="00BB36A5" w:rsidTr="001A4410">
        <w:trPr>
          <w:jc w:val="center"/>
        </w:trPr>
        <w:tc>
          <w:tcPr>
            <w:tcW w:w="4771" w:type="dxa"/>
            <w:vAlign w:val="center"/>
          </w:tcPr>
          <w:p w:rsidR="00B87EC6" w:rsidRPr="00BB36A5" w:rsidRDefault="00B87EC6" w:rsidP="001A4410">
            <w:pPr>
              <w:autoSpaceDE w:val="0"/>
              <w:autoSpaceDN w:val="0"/>
              <w:adjustRightInd w:val="0"/>
              <w:rPr>
                <w:sz w:val="24"/>
                <w:szCs w:val="24"/>
              </w:rPr>
            </w:pPr>
            <w:r w:rsidRPr="00BB36A5">
              <w:rPr>
                <w:sz w:val="24"/>
                <w:szCs w:val="24"/>
              </w:rPr>
              <w:t>Проведение контрольных мероприятий внутреннего муниципального финансового контроля, согласно утвержденного плана</w:t>
            </w:r>
          </w:p>
        </w:tc>
        <w:tc>
          <w:tcPr>
            <w:tcW w:w="1418" w:type="dxa"/>
            <w:vAlign w:val="center"/>
          </w:tcPr>
          <w:p w:rsidR="00B87EC6" w:rsidRPr="00BB36A5" w:rsidRDefault="00B87EC6" w:rsidP="001A4410">
            <w:pPr>
              <w:autoSpaceDE w:val="0"/>
              <w:autoSpaceDN w:val="0"/>
              <w:adjustRightInd w:val="0"/>
              <w:jc w:val="center"/>
              <w:rPr>
                <w:sz w:val="24"/>
                <w:szCs w:val="24"/>
              </w:rPr>
            </w:pPr>
            <w:r w:rsidRPr="00BB36A5">
              <w:rPr>
                <w:sz w:val="24"/>
                <w:szCs w:val="24"/>
              </w:rPr>
              <w:t>%</w:t>
            </w:r>
          </w:p>
        </w:tc>
        <w:tc>
          <w:tcPr>
            <w:tcW w:w="1134" w:type="dxa"/>
          </w:tcPr>
          <w:p w:rsidR="00B87EC6" w:rsidRPr="00BB36A5" w:rsidRDefault="00B87EC6" w:rsidP="001A4410">
            <w:pPr>
              <w:jc w:val="right"/>
              <w:rPr>
                <w:sz w:val="24"/>
                <w:szCs w:val="24"/>
              </w:rPr>
            </w:pPr>
            <w:r w:rsidRPr="00BB36A5">
              <w:rPr>
                <w:sz w:val="24"/>
                <w:szCs w:val="24"/>
              </w:rPr>
              <w:t>100</w:t>
            </w:r>
          </w:p>
          <w:p w:rsidR="00B87EC6" w:rsidRPr="00BB36A5" w:rsidRDefault="00B87EC6" w:rsidP="001A4410">
            <w:pPr>
              <w:jc w:val="right"/>
              <w:rPr>
                <w:sz w:val="24"/>
                <w:szCs w:val="24"/>
              </w:rPr>
            </w:pPr>
          </w:p>
        </w:tc>
        <w:tc>
          <w:tcPr>
            <w:tcW w:w="1134" w:type="dxa"/>
          </w:tcPr>
          <w:p w:rsidR="00B87EC6" w:rsidRPr="00BB36A5" w:rsidRDefault="00B87EC6" w:rsidP="001A4410">
            <w:pPr>
              <w:jc w:val="right"/>
              <w:rPr>
                <w:sz w:val="24"/>
                <w:szCs w:val="24"/>
              </w:rPr>
            </w:pPr>
            <w:r w:rsidRPr="00BB36A5">
              <w:rPr>
                <w:sz w:val="24"/>
                <w:szCs w:val="24"/>
              </w:rPr>
              <w:t>100</w:t>
            </w:r>
          </w:p>
          <w:p w:rsidR="00B87EC6" w:rsidRPr="00BB36A5" w:rsidRDefault="00B87EC6" w:rsidP="001A4410">
            <w:pPr>
              <w:jc w:val="right"/>
              <w:rPr>
                <w:sz w:val="24"/>
                <w:szCs w:val="24"/>
              </w:rPr>
            </w:pPr>
          </w:p>
        </w:tc>
        <w:tc>
          <w:tcPr>
            <w:tcW w:w="1223" w:type="dxa"/>
          </w:tcPr>
          <w:p w:rsidR="00B87EC6" w:rsidRPr="00BB36A5" w:rsidRDefault="00B87EC6" w:rsidP="001A4410">
            <w:pPr>
              <w:jc w:val="right"/>
              <w:rPr>
                <w:sz w:val="24"/>
                <w:szCs w:val="24"/>
              </w:rPr>
            </w:pPr>
            <w:r w:rsidRPr="00BB36A5">
              <w:rPr>
                <w:sz w:val="24"/>
                <w:szCs w:val="24"/>
              </w:rPr>
              <w:t>100</w:t>
            </w:r>
          </w:p>
        </w:tc>
      </w:tr>
    </w:tbl>
    <w:p w:rsidR="00B87EC6" w:rsidRPr="00B87EC6" w:rsidRDefault="00B87EC6" w:rsidP="00B87EC6">
      <w:pPr>
        <w:spacing w:before="120"/>
        <w:ind w:firstLine="720"/>
        <w:jc w:val="both"/>
        <w:rPr>
          <w:sz w:val="28"/>
          <w:szCs w:val="28"/>
        </w:rPr>
      </w:pPr>
      <w:r w:rsidRPr="00B87EC6">
        <w:rPr>
          <w:sz w:val="28"/>
          <w:szCs w:val="28"/>
        </w:rPr>
        <w:t>Реализация мероприятий подпрограммы приведет к повышению доли расходов районного бюджета, формируемых в рамках муниципальных программ Каратузского района, поддержанию рейтинга Каратузского района по качеству управления муниципальными финансами не ниже уровня, соответствующего надлежащему качеству, обеспечению исполнения расходных обязательств Каратузского района (без учета безвозмездных поступлений) на высоком уровне, исполнению районного бюджета по доходам без учета безвозмездных поступлений к первоначально утвержденному уровню на высоком уровне, поддержанию значения средней оценки качества финансового менеджмента главных распорядителей средств районного бюджета не ниже среднего уровня, повышению квалификации муниципальных служащих, работающих в финуправление района, разработке и размещению на официальном сайте администрации Каратузского района брошюры «Бюджет для граждан» и брошюры «Путеводитель по отчету об исполнении районного бюджета».</w:t>
      </w:r>
    </w:p>
    <w:p w:rsidR="00B87EC6" w:rsidRPr="00B87EC6" w:rsidRDefault="00B87EC6" w:rsidP="00B87EC6">
      <w:pPr>
        <w:rPr>
          <w:sz w:val="28"/>
          <w:szCs w:val="28"/>
        </w:rPr>
      </w:pPr>
    </w:p>
    <w:p w:rsidR="00B87EC6" w:rsidRPr="00B87EC6" w:rsidRDefault="00B87EC6" w:rsidP="00B87EC6">
      <w:pPr>
        <w:pStyle w:val="ConsPlusCell"/>
        <w:rPr>
          <w:rFonts w:ascii="Times New Roman" w:hAnsi="Times New Roman" w:cs="Times New Roman"/>
          <w:sz w:val="28"/>
          <w:szCs w:val="28"/>
        </w:rPr>
      </w:pPr>
      <w:r w:rsidRPr="00B87EC6">
        <w:rPr>
          <w:rFonts w:ascii="Times New Roman" w:hAnsi="Times New Roman" w:cs="Times New Roman"/>
          <w:sz w:val="28"/>
          <w:szCs w:val="28"/>
        </w:rPr>
        <w:t xml:space="preserve">Подпрограмма  «Обеспечение качественного бухгалтерского, бюджетного и налогового учета в муниципальных учреждениях Каратузского района» </w:t>
      </w:r>
    </w:p>
    <w:p w:rsidR="00B87EC6" w:rsidRPr="00B87EC6" w:rsidRDefault="00B87EC6" w:rsidP="00B87EC6">
      <w:pPr>
        <w:jc w:val="right"/>
        <w:rPr>
          <w:sz w:val="28"/>
          <w:szCs w:val="28"/>
        </w:rPr>
      </w:pPr>
      <w:r w:rsidRPr="001465E7">
        <w:rPr>
          <w:sz w:val="28"/>
          <w:szCs w:val="28"/>
        </w:rPr>
        <w:t xml:space="preserve">Таблица </w:t>
      </w:r>
      <w:r w:rsidR="001465E7" w:rsidRPr="001465E7">
        <w:rPr>
          <w:sz w:val="28"/>
          <w:szCs w:val="28"/>
        </w:rPr>
        <w:t>46</w:t>
      </w:r>
      <w:r w:rsidRPr="00B87EC6">
        <w:rPr>
          <w:sz w:val="28"/>
          <w:szCs w:val="28"/>
        </w:rPr>
        <w:t xml:space="preserve"> </w:t>
      </w:r>
    </w:p>
    <w:p w:rsidR="00B87EC6" w:rsidRPr="00B87EC6" w:rsidRDefault="00B87EC6" w:rsidP="00B87EC6">
      <w:pPr>
        <w:jc w:val="right"/>
        <w:rPr>
          <w:sz w:val="28"/>
          <w:szCs w:val="28"/>
        </w:rPr>
      </w:pP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6"/>
        <w:gridCol w:w="2946"/>
        <w:gridCol w:w="1396"/>
        <w:gridCol w:w="1596"/>
        <w:gridCol w:w="1572"/>
        <w:gridCol w:w="1478"/>
      </w:tblGrid>
      <w:tr w:rsidR="00B87EC6" w:rsidRPr="00BB36A5" w:rsidTr="001A4410">
        <w:trPr>
          <w:trHeight w:val="556"/>
        </w:trPr>
        <w:tc>
          <w:tcPr>
            <w:tcW w:w="696" w:type="dxa"/>
            <w:vMerge w:val="restart"/>
            <w:vAlign w:val="center"/>
          </w:tcPr>
          <w:p w:rsidR="00B87EC6" w:rsidRPr="00BB36A5" w:rsidRDefault="00B87EC6" w:rsidP="001A4410">
            <w:pPr>
              <w:autoSpaceDE w:val="0"/>
              <w:autoSpaceDN w:val="0"/>
              <w:adjustRightInd w:val="0"/>
              <w:jc w:val="center"/>
              <w:rPr>
                <w:sz w:val="24"/>
                <w:szCs w:val="24"/>
              </w:rPr>
            </w:pPr>
            <w:r w:rsidRPr="00BB36A5">
              <w:rPr>
                <w:sz w:val="24"/>
                <w:szCs w:val="24"/>
              </w:rPr>
              <w:t>№ п/п</w:t>
            </w:r>
          </w:p>
        </w:tc>
        <w:tc>
          <w:tcPr>
            <w:tcW w:w="2946" w:type="dxa"/>
            <w:vMerge w:val="restart"/>
            <w:vAlign w:val="center"/>
          </w:tcPr>
          <w:p w:rsidR="00B87EC6" w:rsidRPr="00BB36A5" w:rsidRDefault="00B87EC6" w:rsidP="001A4410">
            <w:pPr>
              <w:autoSpaceDE w:val="0"/>
              <w:autoSpaceDN w:val="0"/>
              <w:adjustRightInd w:val="0"/>
              <w:jc w:val="center"/>
              <w:rPr>
                <w:sz w:val="24"/>
                <w:szCs w:val="24"/>
              </w:rPr>
            </w:pPr>
            <w:r w:rsidRPr="00BB36A5">
              <w:rPr>
                <w:sz w:val="24"/>
                <w:szCs w:val="24"/>
              </w:rPr>
              <w:t>Наименование ГРБС</w:t>
            </w:r>
          </w:p>
        </w:tc>
        <w:tc>
          <w:tcPr>
            <w:tcW w:w="1396" w:type="dxa"/>
            <w:vMerge w:val="restart"/>
            <w:vAlign w:val="center"/>
          </w:tcPr>
          <w:p w:rsidR="00B87EC6" w:rsidRPr="00BB36A5" w:rsidRDefault="00B87EC6" w:rsidP="001A4410">
            <w:pPr>
              <w:autoSpaceDE w:val="0"/>
              <w:autoSpaceDN w:val="0"/>
              <w:adjustRightInd w:val="0"/>
              <w:jc w:val="center"/>
              <w:rPr>
                <w:sz w:val="24"/>
                <w:szCs w:val="24"/>
              </w:rPr>
            </w:pPr>
            <w:r w:rsidRPr="00BB36A5">
              <w:rPr>
                <w:sz w:val="24"/>
                <w:szCs w:val="24"/>
              </w:rPr>
              <w:t>Раздел, подраздел</w:t>
            </w:r>
          </w:p>
        </w:tc>
        <w:tc>
          <w:tcPr>
            <w:tcW w:w="4646" w:type="dxa"/>
            <w:gridSpan w:val="3"/>
            <w:vAlign w:val="center"/>
          </w:tcPr>
          <w:p w:rsidR="00B87EC6" w:rsidRPr="00BB36A5" w:rsidRDefault="00B87EC6" w:rsidP="001A4410">
            <w:pPr>
              <w:autoSpaceDE w:val="0"/>
              <w:autoSpaceDN w:val="0"/>
              <w:adjustRightInd w:val="0"/>
              <w:jc w:val="center"/>
              <w:rPr>
                <w:sz w:val="24"/>
                <w:szCs w:val="24"/>
              </w:rPr>
            </w:pPr>
            <w:r w:rsidRPr="00BB36A5">
              <w:rPr>
                <w:sz w:val="24"/>
                <w:szCs w:val="24"/>
              </w:rPr>
              <w:t>Расходы</w:t>
            </w:r>
          </w:p>
          <w:p w:rsidR="00B87EC6" w:rsidRPr="00BB36A5" w:rsidRDefault="00B87EC6" w:rsidP="001A4410">
            <w:pPr>
              <w:autoSpaceDE w:val="0"/>
              <w:autoSpaceDN w:val="0"/>
              <w:adjustRightInd w:val="0"/>
              <w:jc w:val="center"/>
              <w:rPr>
                <w:sz w:val="24"/>
                <w:szCs w:val="24"/>
              </w:rPr>
            </w:pPr>
            <w:r w:rsidRPr="00BB36A5">
              <w:rPr>
                <w:sz w:val="24"/>
                <w:szCs w:val="24"/>
              </w:rPr>
              <w:t>(тыс. руб.), годы</w:t>
            </w:r>
          </w:p>
        </w:tc>
      </w:tr>
      <w:tr w:rsidR="00B87EC6" w:rsidRPr="00BB36A5" w:rsidTr="001A4410">
        <w:trPr>
          <w:trHeight w:val="145"/>
        </w:trPr>
        <w:tc>
          <w:tcPr>
            <w:tcW w:w="696" w:type="dxa"/>
            <w:vMerge/>
            <w:vAlign w:val="center"/>
          </w:tcPr>
          <w:p w:rsidR="00B87EC6" w:rsidRPr="00BB36A5" w:rsidRDefault="00B87EC6" w:rsidP="001A4410">
            <w:pPr>
              <w:autoSpaceDE w:val="0"/>
              <w:autoSpaceDN w:val="0"/>
              <w:adjustRightInd w:val="0"/>
              <w:jc w:val="center"/>
              <w:rPr>
                <w:sz w:val="24"/>
                <w:szCs w:val="24"/>
              </w:rPr>
            </w:pPr>
          </w:p>
        </w:tc>
        <w:tc>
          <w:tcPr>
            <w:tcW w:w="2946" w:type="dxa"/>
            <w:vMerge/>
            <w:vAlign w:val="center"/>
          </w:tcPr>
          <w:p w:rsidR="00B87EC6" w:rsidRPr="00BB36A5" w:rsidRDefault="00B87EC6" w:rsidP="001A4410">
            <w:pPr>
              <w:autoSpaceDE w:val="0"/>
              <w:autoSpaceDN w:val="0"/>
              <w:adjustRightInd w:val="0"/>
              <w:jc w:val="center"/>
              <w:rPr>
                <w:sz w:val="24"/>
                <w:szCs w:val="24"/>
              </w:rPr>
            </w:pPr>
          </w:p>
        </w:tc>
        <w:tc>
          <w:tcPr>
            <w:tcW w:w="1396" w:type="dxa"/>
            <w:vMerge/>
            <w:vAlign w:val="center"/>
          </w:tcPr>
          <w:p w:rsidR="00B87EC6" w:rsidRPr="00BB36A5" w:rsidRDefault="00B87EC6" w:rsidP="001A4410">
            <w:pPr>
              <w:autoSpaceDE w:val="0"/>
              <w:autoSpaceDN w:val="0"/>
              <w:adjustRightInd w:val="0"/>
              <w:jc w:val="center"/>
              <w:rPr>
                <w:sz w:val="24"/>
                <w:szCs w:val="24"/>
              </w:rPr>
            </w:pPr>
          </w:p>
        </w:tc>
        <w:tc>
          <w:tcPr>
            <w:tcW w:w="1596" w:type="dxa"/>
            <w:vAlign w:val="center"/>
          </w:tcPr>
          <w:p w:rsidR="00B87EC6" w:rsidRPr="00BB36A5" w:rsidRDefault="00B87EC6" w:rsidP="001A4410">
            <w:pPr>
              <w:autoSpaceDE w:val="0"/>
              <w:autoSpaceDN w:val="0"/>
              <w:adjustRightInd w:val="0"/>
              <w:jc w:val="center"/>
              <w:rPr>
                <w:sz w:val="24"/>
                <w:szCs w:val="24"/>
              </w:rPr>
            </w:pPr>
            <w:r w:rsidRPr="00BB36A5">
              <w:rPr>
                <w:sz w:val="24"/>
                <w:szCs w:val="24"/>
              </w:rPr>
              <w:t>2024 год</w:t>
            </w:r>
          </w:p>
        </w:tc>
        <w:tc>
          <w:tcPr>
            <w:tcW w:w="1572" w:type="dxa"/>
            <w:vAlign w:val="center"/>
          </w:tcPr>
          <w:p w:rsidR="00B87EC6" w:rsidRPr="00BB36A5" w:rsidRDefault="00B87EC6" w:rsidP="001A4410">
            <w:pPr>
              <w:autoSpaceDE w:val="0"/>
              <w:autoSpaceDN w:val="0"/>
              <w:adjustRightInd w:val="0"/>
              <w:jc w:val="center"/>
              <w:rPr>
                <w:sz w:val="24"/>
                <w:szCs w:val="24"/>
              </w:rPr>
            </w:pPr>
            <w:r w:rsidRPr="00BB36A5">
              <w:rPr>
                <w:sz w:val="24"/>
                <w:szCs w:val="24"/>
              </w:rPr>
              <w:t>2025 год</w:t>
            </w:r>
          </w:p>
        </w:tc>
        <w:tc>
          <w:tcPr>
            <w:tcW w:w="1478" w:type="dxa"/>
            <w:vAlign w:val="center"/>
          </w:tcPr>
          <w:p w:rsidR="00B87EC6" w:rsidRPr="00BB36A5" w:rsidRDefault="00B87EC6" w:rsidP="001A4410">
            <w:pPr>
              <w:autoSpaceDE w:val="0"/>
              <w:autoSpaceDN w:val="0"/>
              <w:adjustRightInd w:val="0"/>
              <w:jc w:val="center"/>
              <w:rPr>
                <w:sz w:val="24"/>
                <w:szCs w:val="24"/>
              </w:rPr>
            </w:pPr>
            <w:r w:rsidRPr="00BB36A5">
              <w:rPr>
                <w:sz w:val="24"/>
                <w:szCs w:val="24"/>
              </w:rPr>
              <w:t>2026 год</w:t>
            </w:r>
          </w:p>
        </w:tc>
      </w:tr>
      <w:tr w:rsidR="00B87EC6" w:rsidRPr="00BB36A5" w:rsidTr="001A4410">
        <w:trPr>
          <w:trHeight w:val="299"/>
        </w:trPr>
        <w:tc>
          <w:tcPr>
            <w:tcW w:w="696" w:type="dxa"/>
            <w:vAlign w:val="center"/>
          </w:tcPr>
          <w:p w:rsidR="00B87EC6" w:rsidRPr="00BB36A5" w:rsidRDefault="00B87EC6" w:rsidP="001A4410">
            <w:pPr>
              <w:autoSpaceDE w:val="0"/>
              <w:autoSpaceDN w:val="0"/>
              <w:adjustRightInd w:val="0"/>
              <w:jc w:val="center"/>
              <w:rPr>
                <w:sz w:val="24"/>
                <w:szCs w:val="24"/>
              </w:rPr>
            </w:pPr>
            <w:r w:rsidRPr="00BB36A5">
              <w:rPr>
                <w:sz w:val="24"/>
                <w:szCs w:val="24"/>
              </w:rPr>
              <w:t>1</w:t>
            </w:r>
          </w:p>
        </w:tc>
        <w:tc>
          <w:tcPr>
            <w:tcW w:w="2946" w:type="dxa"/>
          </w:tcPr>
          <w:p w:rsidR="00B87EC6" w:rsidRPr="00BB36A5" w:rsidRDefault="00B87EC6" w:rsidP="001A4410">
            <w:pPr>
              <w:autoSpaceDE w:val="0"/>
              <w:autoSpaceDN w:val="0"/>
              <w:adjustRightInd w:val="0"/>
              <w:rPr>
                <w:sz w:val="24"/>
                <w:szCs w:val="24"/>
              </w:rPr>
            </w:pPr>
            <w:r w:rsidRPr="00BB36A5">
              <w:rPr>
                <w:sz w:val="24"/>
                <w:szCs w:val="24"/>
              </w:rPr>
              <w:t>Администрация Каратузского района</w:t>
            </w:r>
          </w:p>
        </w:tc>
        <w:tc>
          <w:tcPr>
            <w:tcW w:w="1396" w:type="dxa"/>
            <w:vAlign w:val="center"/>
          </w:tcPr>
          <w:p w:rsidR="00B87EC6" w:rsidRPr="00BB36A5" w:rsidRDefault="00B87EC6" w:rsidP="001A4410">
            <w:pPr>
              <w:jc w:val="center"/>
              <w:rPr>
                <w:sz w:val="24"/>
                <w:szCs w:val="24"/>
              </w:rPr>
            </w:pPr>
            <w:r w:rsidRPr="00BB36A5">
              <w:rPr>
                <w:sz w:val="24"/>
                <w:szCs w:val="24"/>
              </w:rPr>
              <w:t>0113</w:t>
            </w:r>
          </w:p>
        </w:tc>
        <w:tc>
          <w:tcPr>
            <w:tcW w:w="1596" w:type="dxa"/>
          </w:tcPr>
          <w:p w:rsidR="00B87EC6" w:rsidRPr="00BB36A5" w:rsidRDefault="00B87EC6" w:rsidP="001A4410">
            <w:pPr>
              <w:rPr>
                <w:sz w:val="24"/>
                <w:szCs w:val="24"/>
              </w:rPr>
            </w:pPr>
            <w:r w:rsidRPr="00BB36A5">
              <w:rPr>
                <w:sz w:val="24"/>
                <w:szCs w:val="24"/>
              </w:rPr>
              <w:t>30 550,93</w:t>
            </w:r>
          </w:p>
        </w:tc>
        <w:tc>
          <w:tcPr>
            <w:tcW w:w="1572" w:type="dxa"/>
          </w:tcPr>
          <w:p w:rsidR="00B87EC6" w:rsidRPr="00BB36A5" w:rsidRDefault="00B87EC6" w:rsidP="001A4410">
            <w:pPr>
              <w:rPr>
                <w:sz w:val="24"/>
                <w:szCs w:val="24"/>
              </w:rPr>
            </w:pPr>
            <w:r w:rsidRPr="00BB36A5">
              <w:rPr>
                <w:sz w:val="24"/>
                <w:szCs w:val="24"/>
              </w:rPr>
              <w:t>30 550,93</w:t>
            </w:r>
          </w:p>
        </w:tc>
        <w:tc>
          <w:tcPr>
            <w:tcW w:w="1478" w:type="dxa"/>
          </w:tcPr>
          <w:p w:rsidR="00B87EC6" w:rsidRPr="00BB36A5" w:rsidRDefault="00B87EC6" w:rsidP="001A4410">
            <w:pPr>
              <w:rPr>
                <w:sz w:val="24"/>
                <w:szCs w:val="24"/>
              </w:rPr>
            </w:pPr>
            <w:r w:rsidRPr="00BB36A5">
              <w:rPr>
                <w:sz w:val="24"/>
                <w:szCs w:val="24"/>
              </w:rPr>
              <w:t>30 550,93</w:t>
            </w:r>
          </w:p>
        </w:tc>
      </w:tr>
      <w:tr w:rsidR="00B87EC6" w:rsidRPr="00BB36A5" w:rsidTr="001A4410">
        <w:trPr>
          <w:trHeight w:val="289"/>
        </w:trPr>
        <w:tc>
          <w:tcPr>
            <w:tcW w:w="696" w:type="dxa"/>
          </w:tcPr>
          <w:p w:rsidR="00B87EC6" w:rsidRPr="00BB36A5" w:rsidRDefault="00B87EC6" w:rsidP="001A4410">
            <w:pPr>
              <w:autoSpaceDE w:val="0"/>
              <w:autoSpaceDN w:val="0"/>
              <w:adjustRightInd w:val="0"/>
              <w:jc w:val="both"/>
              <w:rPr>
                <w:sz w:val="24"/>
                <w:szCs w:val="24"/>
              </w:rPr>
            </w:pPr>
          </w:p>
        </w:tc>
        <w:tc>
          <w:tcPr>
            <w:tcW w:w="2946" w:type="dxa"/>
          </w:tcPr>
          <w:p w:rsidR="00B87EC6" w:rsidRPr="00BB36A5" w:rsidRDefault="00B87EC6" w:rsidP="001A4410">
            <w:pPr>
              <w:autoSpaceDE w:val="0"/>
              <w:autoSpaceDN w:val="0"/>
              <w:adjustRightInd w:val="0"/>
              <w:jc w:val="both"/>
              <w:rPr>
                <w:sz w:val="24"/>
                <w:szCs w:val="24"/>
              </w:rPr>
            </w:pPr>
            <w:r w:rsidRPr="00BB36A5">
              <w:rPr>
                <w:sz w:val="24"/>
                <w:szCs w:val="24"/>
              </w:rPr>
              <w:t>Всего</w:t>
            </w:r>
          </w:p>
        </w:tc>
        <w:tc>
          <w:tcPr>
            <w:tcW w:w="1396" w:type="dxa"/>
          </w:tcPr>
          <w:p w:rsidR="00B87EC6" w:rsidRPr="00BB36A5" w:rsidRDefault="00B87EC6" w:rsidP="001A4410">
            <w:pPr>
              <w:autoSpaceDE w:val="0"/>
              <w:autoSpaceDN w:val="0"/>
              <w:adjustRightInd w:val="0"/>
              <w:jc w:val="both"/>
              <w:rPr>
                <w:sz w:val="24"/>
                <w:szCs w:val="24"/>
              </w:rPr>
            </w:pPr>
          </w:p>
        </w:tc>
        <w:tc>
          <w:tcPr>
            <w:tcW w:w="1596" w:type="dxa"/>
          </w:tcPr>
          <w:p w:rsidR="00B87EC6" w:rsidRPr="00BB36A5" w:rsidRDefault="00B87EC6" w:rsidP="001A4410">
            <w:pPr>
              <w:rPr>
                <w:sz w:val="24"/>
                <w:szCs w:val="24"/>
              </w:rPr>
            </w:pPr>
            <w:r w:rsidRPr="00BB36A5">
              <w:rPr>
                <w:sz w:val="24"/>
                <w:szCs w:val="24"/>
              </w:rPr>
              <w:t>30 550,93</w:t>
            </w:r>
          </w:p>
        </w:tc>
        <w:tc>
          <w:tcPr>
            <w:tcW w:w="1572" w:type="dxa"/>
          </w:tcPr>
          <w:p w:rsidR="00B87EC6" w:rsidRPr="00BB36A5" w:rsidRDefault="00B87EC6" w:rsidP="001A4410">
            <w:pPr>
              <w:rPr>
                <w:sz w:val="24"/>
                <w:szCs w:val="24"/>
              </w:rPr>
            </w:pPr>
            <w:r w:rsidRPr="00BB36A5">
              <w:rPr>
                <w:sz w:val="24"/>
                <w:szCs w:val="24"/>
              </w:rPr>
              <w:t>30 550,93</w:t>
            </w:r>
          </w:p>
        </w:tc>
        <w:tc>
          <w:tcPr>
            <w:tcW w:w="1478" w:type="dxa"/>
          </w:tcPr>
          <w:p w:rsidR="00B87EC6" w:rsidRPr="00BB36A5" w:rsidRDefault="00B87EC6" w:rsidP="001A4410">
            <w:pPr>
              <w:rPr>
                <w:sz w:val="24"/>
                <w:szCs w:val="24"/>
              </w:rPr>
            </w:pPr>
            <w:r w:rsidRPr="00BB36A5">
              <w:rPr>
                <w:sz w:val="24"/>
                <w:szCs w:val="24"/>
              </w:rPr>
              <w:t>30 550,93</w:t>
            </w:r>
          </w:p>
        </w:tc>
      </w:tr>
    </w:tbl>
    <w:p w:rsidR="00B87EC6" w:rsidRPr="00B87EC6" w:rsidRDefault="00B87EC6" w:rsidP="00B87EC6">
      <w:pPr>
        <w:rPr>
          <w:sz w:val="28"/>
          <w:szCs w:val="28"/>
        </w:rPr>
      </w:pPr>
    </w:p>
    <w:p w:rsidR="00B87EC6" w:rsidRPr="00B87EC6" w:rsidRDefault="00B87EC6" w:rsidP="00466AA5">
      <w:pPr>
        <w:ind w:firstLine="709"/>
        <w:jc w:val="both"/>
        <w:rPr>
          <w:sz w:val="28"/>
          <w:szCs w:val="28"/>
        </w:rPr>
      </w:pPr>
      <w:r w:rsidRPr="00B87EC6">
        <w:rPr>
          <w:sz w:val="28"/>
          <w:szCs w:val="28"/>
        </w:rPr>
        <w:lastRenderedPageBreak/>
        <w:t>Средства районного бюджета в рамках реализации данной подпрограммы будут направлены на:</w:t>
      </w:r>
    </w:p>
    <w:p w:rsidR="00B87EC6" w:rsidRPr="00B87EC6" w:rsidRDefault="00DD2A6F" w:rsidP="00466AA5">
      <w:pPr>
        <w:autoSpaceDE w:val="0"/>
        <w:autoSpaceDN w:val="0"/>
        <w:adjustRightInd w:val="0"/>
        <w:ind w:firstLine="709"/>
        <w:jc w:val="both"/>
        <w:rPr>
          <w:rFonts w:eastAsia="Calibri"/>
          <w:sz w:val="28"/>
          <w:szCs w:val="28"/>
          <w:lang w:eastAsia="en-US"/>
        </w:rPr>
      </w:pPr>
      <w:r>
        <w:rPr>
          <w:rFonts w:eastAsia="Calibri"/>
          <w:sz w:val="28"/>
          <w:szCs w:val="28"/>
          <w:lang w:eastAsia="en-US"/>
        </w:rPr>
        <w:t>с</w:t>
      </w:r>
      <w:r w:rsidR="00B87EC6" w:rsidRPr="00B87EC6">
        <w:rPr>
          <w:rFonts w:eastAsia="Calibri"/>
          <w:sz w:val="28"/>
          <w:szCs w:val="28"/>
          <w:lang w:eastAsia="en-US"/>
        </w:rPr>
        <w:t>оздание эффективной организации бухгалтерского, бюджетного и налогового учета в муниципальных учреждениях.</w:t>
      </w:r>
    </w:p>
    <w:p w:rsidR="00B87EC6" w:rsidRPr="00B87EC6" w:rsidRDefault="00B87EC6" w:rsidP="00466AA5">
      <w:pPr>
        <w:autoSpaceDE w:val="0"/>
        <w:autoSpaceDN w:val="0"/>
        <w:adjustRightInd w:val="0"/>
        <w:ind w:firstLine="709"/>
        <w:jc w:val="both"/>
        <w:rPr>
          <w:rFonts w:eastAsia="Calibri"/>
          <w:sz w:val="28"/>
          <w:szCs w:val="28"/>
          <w:lang w:eastAsia="en-US"/>
        </w:rPr>
      </w:pPr>
      <w:r w:rsidRPr="00B87EC6">
        <w:rPr>
          <w:rFonts w:eastAsia="Calibri"/>
          <w:sz w:val="28"/>
          <w:szCs w:val="28"/>
          <w:lang w:eastAsia="en-US"/>
        </w:rPr>
        <w:t xml:space="preserve">Задача подпрограммы: </w:t>
      </w:r>
    </w:p>
    <w:p w:rsidR="00B87EC6" w:rsidRPr="00B87EC6" w:rsidRDefault="00DD2A6F" w:rsidP="00466AA5">
      <w:pPr>
        <w:ind w:firstLine="709"/>
        <w:jc w:val="both"/>
        <w:rPr>
          <w:rFonts w:eastAsia="Calibri"/>
          <w:sz w:val="28"/>
          <w:szCs w:val="28"/>
          <w:lang w:eastAsia="en-US"/>
        </w:rPr>
      </w:pPr>
      <w:r>
        <w:rPr>
          <w:rFonts w:eastAsia="Calibri"/>
          <w:sz w:val="28"/>
          <w:szCs w:val="28"/>
          <w:lang w:eastAsia="en-US"/>
        </w:rPr>
        <w:t>о</w:t>
      </w:r>
      <w:r w:rsidR="00B87EC6" w:rsidRPr="00B87EC6">
        <w:rPr>
          <w:rFonts w:eastAsia="Calibri"/>
          <w:sz w:val="28"/>
          <w:szCs w:val="28"/>
          <w:lang w:eastAsia="en-US"/>
        </w:rPr>
        <w:t>беспечение эффективной организации и ведения бухгалтерского, бюджетного и налогового учета и отчетности, документального и взаимосвязанного их отражения в бухгалтерских регистрах.</w:t>
      </w:r>
    </w:p>
    <w:p w:rsidR="00B87EC6" w:rsidRPr="00B87EC6" w:rsidRDefault="00B87EC6" w:rsidP="00B87EC6">
      <w:pPr>
        <w:jc w:val="right"/>
        <w:rPr>
          <w:rFonts w:eastAsia="Calibri"/>
          <w:sz w:val="28"/>
          <w:szCs w:val="28"/>
          <w:lang w:eastAsia="en-US"/>
        </w:rPr>
      </w:pPr>
      <w:r w:rsidRPr="001465E7">
        <w:rPr>
          <w:rFonts w:eastAsia="Calibri"/>
          <w:sz w:val="28"/>
          <w:szCs w:val="28"/>
          <w:lang w:eastAsia="en-US"/>
        </w:rPr>
        <w:t xml:space="preserve">Таблица </w:t>
      </w:r>
      <w:r w:rsidR="001465E7" w:rsidRPr="001465E7">
        <w:rPr>
          <w:rFonts w:eastAsia="Calibri"/>
          <w:sz w:val="28"/>
          <w:szCs w:val="28"/>
          <w:lang w:eastAsia="en-US"/>
        </w:rPr>
        <w:t>4</w:t>
      </w:r>
      <w:r w:rsidR="00942652">
        <w:rPr>
          <w:rFonts w:eastAsia="Calibri"/>
          <w:sz w:val="28"/>
          <w:szCs w:val="28"/>
          <w:lang w:eastAsia="en-US"/>
        </w:rPr>
        <w:t>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1292"/>
        <w:gridCol w:w="1543"/>
        <w:gridCol w:w="1276"/>
        <w:gridCol w:w="1134"/>
        <w:gridCol w:w="1381"/>
      </w:tblGrid>
      <w:tr w:rsidR="00B87EC6" w:rsidRPr="00BB36A5" w:rsidTr="00E555D1">
        <w:trPr>
          <w:trHeight w:val="561"/>
        </w:trPr>
        <w:tc>
          <w:tcPr>
            <w:tcW w:w="3085" w:type="dxa"/>
            <w:shd w:val="clear" w:color="auto" w:fill="auto"/>
          </w:tcPr>
          <w:p w:rsidR="00B87EC6" w:rsidRPr="00BB36A5" w:rsidRDefault="00B87EC6" w:rsidP="001A4410">
            <w:pPr>
              <w:rPr>
                <w:sz w:val="24"/>
                <w:szCs w:val="24"/>
              </w:rPr>
            </w:pPr>
            <w:r w:rsidRPr="00BB36A5">
              <w:rPr>
                <w:sz w:val="24"/>
                <w:szCs w:val="24"/>
              </w:rPr>
              <w:t>Показатель результативности</w:t>
            </w:r>
          </w:p>
        </w:tc>
        <w:tc>
          <w:tcPr>
            <w:tcW w:w="1292" w:type="dxa"/>
            <w:shd w:val="clear" w:color="auto" w:fill="auto"/>
          </w:tcPr>
          <w:p w:rsidR="00B87EC6" w:rsidRPr="00BB36A5" w:rsidRDefault="00B87EC6" w:rsidP="001A4410">
            <w:pPr>
              <w:rPr>
                <w:sz w:val="24"/>
                <w:szCs w:val="24"/>
              </w:rPr>
            </w:pPr>
            <w:r w:rsidRPr="00BB36A5">
              <w:rPr>
                <w:sz w:val="24"/>
                <w:szCs w:val="24"/>
              </w:rPr>
              <w:t>Единица измерения</w:t>
            </w:r>
          </w:p>
        </w:tc>
        <w:tc>
          <w:tcPr>
            <w:tcW w:w="1543" w:type="dxa"/>
            <w:shd w:val="clear" w:color="auto" w:fill="auto"/>
          </w:tcPr>
          <w:p w:rsidR="00B87EC6" w:rsidRPr="00BB36A5" w:rsidRDefault="00B87EC6" w:rsidP="001A4410">
            <w:pPr>
              <w:rPr>
                <w:sz w:val="24"/>
                <w:szCs w:val="24"/>
              </w:rPr>
            </w:pPr>
            <w:r w:rsidRPr="00BB36A5">
              <w:rPr>
                <w:sz w:val="24"/>
                <w:szCs w:val="24"/>
              </w:rPr>
              <w:t xml:space="preserve">Источник </w:t>
            </w:r>
            <w:r w:rsidRPr="00BB36A5">
              <w:rPr>
                <w:sz w:val="24"/>
                <w:szCs w:val="24"/>
              </w:rPr>
              <w:br/>
              <w:t>информации</w:t>
            </w:r>
          </w:p>
        </w:tc>
        <w:tc>
          <w:tcPr>
            <w:tcW w:w="1276" w:type="dxa"/>
            <w:shd w:val="clear" w:color="auto" w:fill="auto"/>
            <w:vAlign w:val="center"/>
          </w:tcPr>
          <w:p w:rsidR="00B87EC6" w:rsidRPr="00BB36A5" w:rsidRDefault="00B87EC6" w:rsidP="001A4410">
            <w:pPr>
              <w:jc w:val="center"/>
              <w:rPr>
                <w:sz w:val="24"/>
                <w:szCs w:val="24"/>
              </w:rPr>
            </w:pPr>
            <w:r w:rsidRPr="00BB36A5">
              <w:rPr>
                <w:sz w:val="24"/>
                <w:szCs w:val="24"/>
              </w:rPr>
              <w:t>2024 год</w:t>
            </w:r>
          </w:p>
        </w:tc>
        <w:tc>
          <w:tcPr>
            <w:tcW w:w="1134" w:type="dxa"/>
            <w:shd w:val="clear" w:color="auto" w:fill="auto"/>
            <w:vAlign w:val="center"/>
          </w:tcPr>
          <w:p w:rsidR="00B87EC6" w:rsidRPr="00BB36A5" w:rsidRDefault="00B87EC6" w:rsidP="001A4410">
            <w:pPr>
              <w:jc w:val="center"/>
              <w:rPr>
                <w:sz w:val="24"/>
                <w:szCs w:val="24"/>
              </w:rPr>
            </w:pPr>
            <w:r w:rsidRPr="00BB36A5">
              <w:rPr>
                <w:sz w:val="24"/>
                <w:szCs w:val="24"/>
              </w:rPr>
              <w:t>2025 год</w:t>
            </w:r>
          </w:p>
        </w:tc>
        <w:tc>
          <w:tcPr>
            <w:tcW w:w="1381" w:type="dxa"/>
            <w:shd w:val="clear" w:color="auto" w:fill="auto"/>
            <w:vAlign w:val="center"/>
          </w:tcPr>
          <w:p w:rsidR="00B87EC6" w:rsidRPr="00BB36A5" w:rsidRDefault="00B87EC6" w:rsidP="001A4410">
            <w:pPr>
              <w:jc w:val="center"/>
              <w:rPr>
                <w:sz w:val="24"/>
                <w:szCs w:val="24"/>
              </w:rPr>
            </w:pPr>
            <w:r w:rsidRPr="00BB36A5">
              <w:rPr>
                <w:sz w:val="24"/>
                <w:szCs w:val="24"/>
              </w:rPr>
              <w:t>2026 год</w:t>
            </w:r>
          </w:p>
        </w:tc>
      </w:tr>
      <w:tr w:rsidR="00B87EC6" w:rsidRPr="00BB36A5" w:rsidTr="00E555D1">
        <w:trPr>
          <w:trHeight w:val="1403"/>
        </w:trPr>
        <w:tc>
          <w:tcPr>
            <w:tcW w:w="3085" w:type="dxa"/>
            <w:shd w:val="clear" w:color="auto" w:fill="auto"/>
          </w:tcPr>
          <w:p w:rsidR="00B87EC6" w:rsidRPr="00BB36A5" w:rsidRDefault="00B87EC6" w:rsidP="001A4410">
            <w:pPr>
              <w:rPr>
                <w:sz w:val="24"/>
                <w:szCs w:val="24"/>
              </w:rPr>
            </w:pPr>
            <w:r w:rsidRPr="00BB36A5">
              <w:rPr>
                <w:sz w:val="24"/>
                <w:szCs w:val="24"/>
              </w:rPr>
              <w:t>Количество муниципальных учреждений, прошедших инвентаризацию</w:t>
            </w:r>
          </w:p>
        </w:tc>
        <w:tc>
          <w:tcPr>
            <w:tcW w:w="1292" w:type="dxa"/>
            <w:shd w:val="clear" w:color="auto" w:fill="auto"/>
          </w:tcPr>
          <w:p w:rsidR="00B87EC6" w:rsidRPr="00BB36A5" w:rsidRDefault="00B87EC6" w:rsidP="001A4410">
            <w:pPr>
              <w:jc w:val="center"/>
              <w:rPr>
                <w:sz w:val="24"/>
                <w:szCs w:val="24"/>
              </w:rPr>
            </w:pPr>
            <w:r w:rsidRPr="00BB36A5">
              <w:rPr>
                <w:sz w:val="24"/>
                <w:szCs w:val="24"/>
              </w:rPr>
              <w:t>Ед.</w:t>
            </w:r>
          </w:p>
        </w:tc>
        <w:tc>
          <w:tcPr>
            <w:tcW w:w="1543" w:type="dxa"/>
            <w:shd w:val="clear" w:color="auto" w:fill="auto"/>
          </w:tcPr>
          <w:p w:rsidR="00B87EC6" w:rsidRPr="00BB36A5" w:rsidRDefault="00B87EC6" w:rsidP="001A4410">
            <w:pPr>
              <w:rPr>
                <w:sz w:val="24"/>
                <w:szCs w:val="24"/>
              </w:rPr>
            </w:pPr>
            <w:r w:rsidRPr="00BB36A5">
              <w:rPr>
                <w:sz w:val="24"/>
                <w:szCs w:val="24"/>
              </w:rPr>
              <w:t>Протоколы</w:t>
            </w:r>
          </w:p>
        </w:tc>
        <w:tc>
          <w:tcPr>
            <w:tcW w:w="1276" w:type="dxa"/>
            <w:shd w:val="clear" w:color="auto" w:fill="auto"/>
          </w:tcPr>
          <w:p w:rsidR="00B87EC6" w:rsidRPr="00BB36A5" w:rsidRDefault="00B87EC6" w:rsidP="001A4410">
            <w:pPr>
              <w:rPr>
                <w:sz w:val="24"/>
                <w:szCs w:val="24"/>
              </w:rPr>
            </w:pPr>
            <w:r w:rsidRPr="00BB36A5">
              <w:rPr>
                <w:sz w:val="24"/>
                <w:szCs w:val="24"/>
              </w:rPr>
              <w:t>45</w:t>
            </w:r>
          </w:p>
        </w:tc>
        <w:tc>
          <w:tcPr>
            <w:tcW w:w="1134" w:type="dxa"/>
            <w:shd w:val="clear" w:color="auto" w:fill="auto"/>
          </w:tcPr>
          <w:p w:rsidR="00B87EC6" w:rsidRPr="00BB36A5" w:rsidRDefault="00B87EC6" w:rsidP="001A4410">
            <w:pPr>
              <w:rPr>
                <w:sz w:val="24"/>
                <w:szCs w:val="24"/>
              </w:rPr>
            </w:pPr>
            <w:r w:rsidRPr="00BB36A5">
              <w:rPr>
                <w:sz w:val="24"/>
                <w:szCs w:val="24"/>
              </w:rPr>
              <w:t>45</w:t>
            </w:r>
          </w:p>
        </w:tc>
        <w:tc>
          <w:tcPr>
            <w:tcW w:w="1381" w:type="dxa"/>
            <w:shd w:val="clear" w:color="auto" w:fill="auto"/>
          </w:tcPr>
          <w:p w:rsidR="00B87EC6" w:rsidRPr="00BB36A5" w:rsidRDefault="00B87EC6" w:rsidP="001A4410">
            <w:pPr>
              <w:rPr>
                <w:sz w:val="24"/>
                <w:szCs w:val="24"/>
              </w:rPr>
            </w:pPr>
            <w:r w:rsidRPr="00BB36A5">
              <w:rPr>
                <w:sz w:val="24"/>
                <w:szCs w:val="24"/>
              </w:rPr>
              <w:t>45</w:t>
            </w:r>
          </w:p>
        </w:tc>
      </w:tr>
      <w:tr w:rsidR="00B87EC6" w:rsidRPr="00BB36A5" w:rsidTr="00E555D1">
        <w:trPr>
          <w:trHeight w:val="336"/>
        </w:trPr>
        <w:tc>
          <w:tcPr>
            <w:tcW w:w="3085" w:type="dxa"/>
            <w:shd w:val="clear" w:color="auto" w:fill="auto"/>
          </w:tcPr>
          <w:p w:rsidR="00B87EC6" w:rsidRPr="00BB36A5" w:rsidRDefault="00B87EC6" w:rsidP="001A4410">
            <w:pPr>
              <w:rPr>
                <w:sz w:val="24"/>
                <w:szCs w:val="24"/>
              </w:rPr>
            </w:pPr>
            <w:r w:rsidRPr="00BB36A5">
              <w:rPr>
                <w:sz w:val="24"/>
                <w:szCs w:val="24"/>
              </w:rPr>
              <w:t>Ведение учета по всем объектам учета муниципальных учреждениях Каратузского района</w:t>
            </w:r>
          </w:p>
        </w:tc>
        <w:tc>
          <w:tcPr>
            <w:tcW w:w="1292" w:type="dxa"/>
            <w:shd w:val="clear" w:color="auto" w:fill="auto"/>
          </w:tcPr>
          <w:p w:rsidR="00B87EC6" w:rsidRPr="00BB36A5" w:rsidRDefault="00B87EC6" w:rsidP="001A4410">
            <w:pPr>
              <w:jc w:val="center"/>
              <w:rPr>
                <w:sz w:val="24"/>
                <w:szCs w:val="24"/>
              </w:rPr>
            </w:pPr>
            <w:r w:rsidRPr="00BB36A5">
              <w:rPr>
                <w:sz w:val="24"/>
                <w:szCs w:val="24"/>
              </w:rPr>
              <w:t>Ед.</w:t>
            </w:r>
          </w:p>
        </w:tc>
        <w:tc>
          <w:tcPr>
            <w:tcW w:w="1543" w:type="dxa"/>
            <w:shd w:val="clear" w:color="auto" w:fill="auto"/>
          </w:tcPr>
          <w:p w:rsidR="00B87EC6" w:rsidRPr="00BB36A5" w:rsidRDefault="00B87EC6" w:rsidP="001A4410">
            <w:pPr>
              <w:rPr>
                <w:sz w:val="24"/>
                <w:szCs w:val="24"/>
              </w:rPr>
            </w:pPr>
            <w:r w:rsidRPr="00BB36A5">
              <w:rPr>
                <w:sz w:val="24"/>
                <w:szCs w:val="24"/>
              </w:rPr>
              <w:t>Протоколы принятия отчетности</w:t>
            </w:r>
          </w:p>
        </w:tc>
        <w:tc>
          <w:tcPr>
            <w:tcW w:w="1276" w:type="dxa"/>
            <w:shd w:val="clear" w:color="auto" w:fill="auto"/>
          </w:tcPr>
          <w:p w:rsidR="00B87EC6" w:rsidRPr="00BB36A5" w:rsidRDefault="00B87EC6" w:rsidP="001A4410">
            <w:pPr>
              <w:rPr>
                <w:sz w:val="24"/>
                <w:szCs w:val="24"/>
              </w:rPr>
            </w:pPr>
            <w:r w:rsidRPr="00BB36A5">
              <w:rPr>
                <w:sz w:val="24"/>
                <w:szCs w:val="24"/>
              </w:rPr>
              <w:t>45</w:t>
            </w:r>
          </w:p>
        </w:tc>
        <w:tc>
          <w:tcPr>
            <w:tcW w:w="1134" w:type="dxa"/>
            <w:shd w:val="clear" w:color="auto" w:fill="auto"/>
          </w:tcPr>
          <w:p w:rsidR="00B87EC6" w:rsidRPr="00BB36A5" w:rsidRDefault="00B87EC6" w:rsidP="001A4410">
            <w:pPr>
              <w:rPr>
                <w:sz w:val="24"/>
                <w:szCs w:val="24"/>
              </w:rPr>
            </w:pPr>
            <w:r w:rsidRPr="00BB36A5">
              <w:rPr>
                <w:sz w:val="24"/>
                <w:szCs w:val="24"/>
              </w:rPr>
              <w:t>45</w:t>
            </w:r>
          </w:p>
        </w:tc>
        <w:tc>
          <w:tcPr>
            <w:tcW w:w="1381" w:type="dxa"/>
            <w:shd w:val="clear" w:color="auto" w:fill="auto"/>
          </w:tcPr>
          <w:p w:rsidR="00B87EC6" w:rsidRPr="00BB36A5" w:rsidRDefault="00B87EC6" w:rsidP="001A4410">
            <w:pPr>
              <w:rPr>
                <w:sz w:val="24"/>
                <w:szCs w:val="24"/>
              </w:rPr>
            </w:pPr>
            <w:r w:rsidRPr="00BB36A5">
              <w:rPr>
                <w:sz w:val="24"/>
                <w:szCs w:val="24"/>
              </w:rPr>
              <w:t>45</w:t>
            </w:r>
          </w:p>
        </w:tc>
      </w:tr>
      <w:tr w:rsidR="00B87EC6" w:rsidRPr="00BB36A5" w:rsidTr="00E555D1">
        <w:trPr>
          <w:trHeight w:val="336"/>
        </w:trPr>
        <w:tc>
          <w:tcPr>
            <w:tcW w:w="3085" w:type="dxa"/>
            <w:shd w:val="clear" w:color="auto" w:fill="auto"/>
          </w:tcPr>
          <w:p w:rsidR="00B87EC6" w:rsidRPr="00BB36A5" w:rsidRDefault="00B87EC6" w:rsidP="001A4410">
            <w:pPr>
              <w:rPr>
                <w:sz w:val="24"/>
                <w:szCs w:val="24"/>
              </w:rPr>
            </w:pPr>
            <w:r w:rsidRPr="00BB36A5">
              <w:rPr>
                <w:sz w:val="24"/>
                <w:szCs w:val="24"/>
              </w:rPr>
              <w:t>Формирование Комплекта бюджетной отчетности для обслуживаемых учреждений</w:t>
            </w:r>
          </w:p>
        </w:tc>
        <w:tc>
          <w:tcPr>
            <w:tcW w:w="1292" w:type="dxa"/>
            <w:shd w:val="clear" w:color="auto" w:fill="auto"/>
          </w:tcPr>
          <w:p w:rsidR="00B87EC6" w:rsidRPr="00BB36A5" w:rsidRDefault="00B87EC6" w:rsidP="001A4410">
            <w:pPr>
              <w:jc w:val="center"/>
              <w:rPr>
                <w:sz w:val="24"/>
                <w:szCs w:val="24"/>
              </w:rPr>
            </w:pPr>
            <w:r w:rsidRPr="00BB36A5">
              <w:rPr>
                <w:sz w:val="24"/>
                <w:szCs w:val="24"/>
              </w:rPr>
              <w:t>Ед.</w:t>
            </w:r>
          </w:p>
        </w:tc>
        <w:tc>
          <w:tcPr>
            <w:tcW w:w="1543" w:type="dxa"/>
            <w:shd w:val="clear" w:color="auto" w:fill="auto"/>
          </w:tcPr>
          <w:p w:rsidR="00B87EC6" w:rsidRPr="00BB36A5" w:rsidRDefault="00B87EC6" w:rsidP="001A4410">
            <w:pPr>
              <w:rPr>
                <w:sz w:val="24"/>
                <w:szCs w:val="24"/>
              </w:rPr>
            </w:pPr>
            <w:r w:rsidRPr="00BB36A5">
              <w:rPr>
                <w:sz w:val="24"/>
                <w:szCs w:val="24"/>
              </w:rPr>
              <w:t>Отчетность</w:t>
            </w:r>
          </w:p>
        </w:tc>
        <w:tc>
          <w:tcPr>
            <w:tcW w:w="1276" w:type="dxa"/>
            <w:shd w:val="clear" w:color="auto" w:fill="auto"/>
          </w:tcPr>
          <w:p w:rsidR="00B87EC6" w:rsidRPr="00BB36A5" w:rsidRDefault="00B87EC6" w:rsidP="001A4410">
            <w:pPr>
              <w:rPr>
                <w:sz w:val="24"/>
                <w:szCs w:val="24"/>
              </w:rPr>
            </w:pPr>
            <w:r w:rsidRPr="00BB36A5">
              <w:rPr>
                <w:sz w:val="24"/>
                <w:szCs w:val="24"/>
              </w:rPr>
              <w:t>45</w:t>
            </w:r>
          </w:p>
        </w:tc>
        <w:tc>
          <w:tcPr>
            <w:tcW w:w="1134" w:type="dxa"/>
            <w:shd w:val="clear" w:color="auto" w:fill="auto"/>
          </w:tcPr>
          <w:p w:rsidR="00B87EC6" w:rsidRPr="00BB36A5" w:rsidRDefault="00B87EC6" w:rsidP="001A4410">
            <w:pPr>
              <w:rPr>
                <w:sz w:val="24"/>
                <w:szCs w:val="24"/>
              </w:rPr>
            </w:pPr>
            <w:r w:rsidRPr="00BB36A5">
              <w:rPr>
                <w:sz w:val="24"/>
                <w:szCs w:val="24"/>
              </w:rPr>
              <w:t>45</w:t>
            </w:r>
          </w:p>
        </w:tc>
        <w:tc>
          <w:tcPr>
            <w:tcW w:w="1381" w:type="dxa"/>
            <w:shd w:val="clear" w:color="auto" w:fill="auto"/>
          </w:tcPr>
          <w:p w:rsidR="00B87EC6" w:rsidRPr="00BB36A5" w:rsidRDefault="00B87EC6" w:rsidP="001A4410">
            <w:pPr>
              <w:rPr>
                <w:sz w:val="24"/>
                <w:szCs w:val="24"/>
              </w:rPr>
            </w:pPr>
            <w:r w:rsidRPr="00BB36A5">
              <w:rPr>
                <w:sz w:val="24"/>
                <w:szCs w:val="24"/>
              </w:rPr>
              <w:t>45</w:t>
            </w:r>
          </w:p>
        </w:tc>
      </w:tr>
    </w:tbl>
    <w:p w:rsidR="00B87EC6" w:rsidRPr="00B87EC6" w:rsidRDefault="00B87EC6" w:rsidP="00B87EC6">
      <w:pPr>
        <w:rPr>
          <w:rFonts w:eastAsia="Calibri"/>
          <w:sz w:val="28"/>
          <w:szCs w:val="28"/>
          <w:lang w:eastAsia="en-US"/>
        </w:rPr>
      </w:pPr>
    </w:p>
    <w:p w:rsidR="00B87EC6" w:rsidRDefault="00B87EC6" w:rsidP="00B87EC6">
      <w:pPr>
        <w:ind w:firstLine="709"/>
        <w:jc w:val="both"/>
        <w:rPr>
          <w:sz w:val="24"/>
          <w:szCs w:val="24"/>
        </w:rPr>
      </w:pPr>
      <w:r w:rsidRPr="00B87EC6">
        <w:rPr>
          <w:sz w:val="28"/>
          <w:szCs w:val="28"/>
        </w:rPr>
        <w:t>Реализация мероприятий подпрограммы приведет к  достижению конечного результата, целевое и эффективное использование финансовых средств, выделенных на выполнение подпрограммы, обеспечения мониторинга и анализа хода реализации подпрограммы, организует ведение и представление отчетности в финуправление района</w:t>
      </w:r>
    </w:p>
    <w:p w:rsidR="00B87EC6" w:rsidRDefault="00B87EC6" w:rsidP="00B87EC6">
      <w:pPr>
        <w:ind w:firstLine="709"/>
        <w:jc w:val="both"/>
        <w:rPr>
          <w:sz w:val="28"/>
          <w:szCs w:val="28"/>
          <w:highlight w:val="yellow"/>
        </w:rPr>
      </w:pPr>
    </w:p>
    <w:bookmarkEnd w:id="177"/>
    <w:p w:rsidR="00C8484D" w:rsidRPr="00864884" w:rsidRDefault="00C8484D" w:rsidP="00C8484D">
      <w:pPr>
        <w:rPr>
          <w:rFonts w:eastAsia="Calibri"/>
        </w:rPr>
      </w:pPr>
    </w:p>
    <w:p w:rsidR="000E1C20" w:rsidRPr="00E13B79" w:rsidRDefault="000E1C20" w:rsidP="000E1C20">
      <w:pPr>
        <w:jc w:val="center"/>
        <w:outlineLvl w:val="2"/>
        <w:rPr>
          <w:rFonts w:eastAsia="Calibri"/>
          <w:b/>
          <w:sz w:val="28"/>
          <w:szCs w:val="28"/>
        </w:rPr>
      </w:pPr>
      <w:r w:rsidRPr="00E13B79">
        <w:rPr>
          <w:rFonts w:eastAsia="Calibri"/>
          <w:b/>
          <w:sz w:val="28"/>
          <w:szCs w:val="28"/>
        </w:rPr>
        <w:t>Развитие малого и среднего предпринимательства в Каратузском районе</w:t>
      </w:r>
    </w:p>
    <w:p w:rsidR="000E1C20" w:rsidRPr="00E13B79" w:rsidRDefault="000E1C20" w:rsidP="000E1C20">
      <w:pPr>
        <w:rPr>
          <w:rFonts w:eastAsia="Calibri"/>
        </w:rPr>
      </w:pPr>
    </w:p>
    <w:p w:rsidR="000E1C20" w:rsidRDefault="000E1C20" w:rsidP="009D0DD9">
      <w:pPr>
        <w:ind w:firstLine="709"/>
        <w:jc w:val="both"/>
        <w:rPr>
          <w:sz w:val="28"/>
          <w:szCs w:val="28"/>
        </w:rPr>
      </w:pPr>
      <w:r w:rsidRPr="00E13B79">
        <w:rPr>
          <w:sz w:val="28"/>
          <w:szCs w:val="28"/>
        </w:rPr>
        <w:t>На реализацию муниципальной программы «Развитие малого и среднего предпринимательст</w:t>
      </w:r>
      <w:r>
        <w:rPr>
          <w:sz w:val="28"/>
          <w:szCs w:val="28"/>
        </w:rPr>
        <w:t>ва в Каратузском районе» на 2024-2026</w:t>
      </w:r>
      <w:r w:rsidRPr="00E13B79">
        <w:rPr>
          <w:sz w:val="28"/>
          <w:szCs w:val="28"/>
        </w:rPr>
        <w:t xml:space="preserve"> гг. предусм</w:t>
      </w:r>
      <w:r>
        <w:rPr>
          <w:sz w:val="28"/>
          <w:szCs w:val="28"/>
        </w:rPr>
        <w:t>отрены расходы в сумме 4 665,60</w:t>
      </w:r>
      <w:r w:rsidRPr="00E13B79">
        <w:rPr>
          <w:sz w:val="28"/>
          <w:szCs w:val="28"/>
        </w:rPr>
        <w:t> тыс. рублей, в том числе за счет с</w:t>
      </w:r>
      <w:r>
        <w:rPr>
          <w:sz w:val="28"/>
          <w:szCs w:val="28"/>
        </w:rPr>
        <w:t xml:space="preserve">редств краевого бюджета 3 690,60 тыс. рублей, </w:t>
      </w:r>
      <w:r w:rsidRPr="00E13B79">
        <w:rPr>
          <w:sz w:val="28"/>
          <w:szCs w:val="28"/>
        </w:rPr>
        <w:t>за счет средств районного бюджета 975,0 тыс. рублей.</w:t>
      </w:r>
    </w:p>
    <w:p w:rsidR="009D0DD9" w:rsidRPr="00B87EC6" w:rsidRDefault="009D0DD9" w:rsidP="009D0DD9">
      <w:pPr>
        <w:ind w:firstLine="709"/>
        <w:jc w:val="both"/>
        <w:rPr>
          <w:sz w:val="28"/>
          <w:szCs w:val="28"/>
        </w:rPr>
      </w:pPr>
      <w:r w:rsidRPr="00B87EC6">
        <w:rPr>
          <w:sz w:val="28"/>
          <w:szCs w:val="28"/>
        </w:rPr>
        <w:t>Объем финансирования реализации Программы по годам:</w:t>
      </w:r>
    </w:p>
    <w:p w:rsidR="009D0DD9" w:rsidRPr="00B87EC6" w:rsidRDefault="009D0DD9" w:rsidP="009D0DD9">
      <w:pPr>
        <w:ind w:firstLine="709"/>
        <w:jc w:val="both"/>
        <w:rPr>
          <w:sz w:val="28"/>
          <w:szCs w:val="28"/>
        </w:rPr>
      </w:pPr>
      <w:r w:rsidRPr="00B87EC6">
        <w:rPr>
          <w:sz w:val="28"/>
          <w:szCs w:val="28"/>
        </w:rPr>
        <w:t>2024</w:t>
      </w:r>
      <w:r>
        <w:rPr>
          <w:sz w:val="28"/>
          <w:szCs w:val="28"/>
        </w:rPr>
        <w:t xml:space="preserve"> </w:t>
      </w:r>
      <w:r w:rsidRPr="00B87EC6">
        <w:rPr>
          <w:sz w:val="28"/>
          <w:szCs w:val="28"/>
        </w:rPr>
        <w:t>год</w:t>
      </w:r>
      <w:r>
        <w:rPr>
          <w:sz w:val="28"/>
          <w:szCs w:val="28"/>
        </w:rPr>
        <w:t xml:space="preserve"> </w:t>
      </w:r>
      <w:r w:rsidRPr="00B87EC6">
        <w:rPr>
          <w:sz w:val="28"/>
          <w:szCs w:val="28"/>
        </w:rPr>
        <w:t>–</w:t>
      </w:r>
      <w:r>
        <w:rPr>
          <w:sz w:val="28"/>
          <w:szCs w:val="28"/>
        </w:rPr>
        <w:t xml:space="preserve"> 1 555,20</w:t>
      </w:r>
      <w:r w:rsidRPr="00B87EC6">
        <w:rPr>
          <w:sz w:val="28"/>
          <w:szCs w:val="28"/>
        </w:rPr>
        <w:t xml:space="preserve"> тыс. рублей, в том числе: </w:t>
      </w:r>
      <w:r>
        <w:rPr>
          <w:sz w:val="28"/>
          <w:szCs w:val="28"/>
        </w:rPr>
        <w:t>1 230,20</w:t>
      </w:r>
      <w:r w:rsidRPr="00B87EC6">
        <w:rPr>
          <w:sz w:val="28"/>
          <w:szCs w:val="28"/>
        </w:rPr>
        <w:t xml:space="preserve"> тыс. рублей – средства краевого бюджета, </w:t>
      </w:r>
      <w:r>
        <w:rPr>
          <w:sz w:val="28"/>
          <w:szCs w:val="28"/>
        </w:rPr>
        <w:t>325,00</w:t>
      </w:r>
      <w:r w:rsidRPr="00B87EC6">
        <w:rPr>
          <w:sz w:val="28"/>
          <w:szCs w:val="28"/>
        </w:rPr>
        <w:t xml:space="preserve"> тыс. рублей - средства районного бюджета;</w:t>
      </w:r>
    </w:p>
    <w:p w:rsidR="00D63EFC" w:rsidRPr="00B87EC6" w:rsidRDefault="009D0DD9" w:rsidP="00D63EFC">
      <w:pPr>
        <w:ind w:firstLine="709"/>
        <w:jc w:val="both"/>
        <w:rPr>
          <w:sz w:val="28"/>
          <w:szCs w:val="28"/>
        </w:rPr>
      </w:pPr>
      <w:r w:rsidRPr="00B87EC6">
        <w:rPr>
          <w:sz w:val="28"/>
          <w:szCs w:val="28"/>
        </w:rPr>
        <w:t xml:space="preserve">2025 год – </w:t>
      </w:r>
      <w:r w:rsidR="00D63EFC">
        <w:rPr>
          <w:sz w:val="28"/>
          <w:szCs w:val="28"/>
        </w:rPr>
        <w:t>1 555,20</w:t>
      </w:r>
      <w:r w:rsidR="00D63EFC" w:rsidRPr="00B87EC6">
        <w:rPr>
          <w:sz w:val="28"/>
          <w:szCs w:val="28"/>
        </w:rPr>
        <w:t xml:space="preserve"> тыс. рублей, в том числе: </w:t>
      </w:r>
      <w:r w:rsidR="00D63EFC">
        <w:rPr>
          <w:sz w:val="28"/>
          <w:szCs w:val="28"/>
        </w:rPr>
        <w:t>1 230,20</w:t>
      </w:r>
      <w:r w:rsidR="00D63EFC" w:rsidRPr="00B87EC6">
        <w:rPr>
          <w:sz w:val="28"/>
          <w:szCs w:val="28"/>
        </w:rPr>
        <w:t xml:space="preserve"> тыс. рублей – средства краевого бюджета, </w:t>
      </w:r>
      <w:r w:rsidR="00D63EFC">
        <w:rPr>
          <w:sz w:val="28"/>
          <w:szCs w:val="28"/>
        </w:rPr>
        <w:t>325,00</w:t>
      </w:r>
      <w:r w:rsidR="00D63EFC" w:rsidRPr="00B87EC6">
        <w:rPr>
          <w:sz w:val="28"/>
          <w:szCs w:val="28"/>
        </w:rPr>
        <w:t xml:space="preserve"> тыс. рублей - средства районного бюджета;</w:t>
      </w:r>
    </w:p>
    <w:p w:rsidR="00D63EFC" w:rsidRPr="00B87EC6" w:rsidRDefault="009D0DD9" w:rsidP="00D63EFC">
      <w:pPr>
        <w:ind w:firstLine="709"/>
        <w:jc w:val="both"/>
        <w:rPr>
          <w:sz w:val="28"/>
          <w:szCs w:val="28"/>
        </w:rPr>
      </w:pPr>
      <w:r w:rsidRPr="00B87EC6">
        <w:rPr>
          <w:sz w:val="28"/>
          <w:szCs w:val="28"/>
        </w:rPr>
        <w:t xml:space="preserve">2026 год – </w:t>
      </w:r>
      <w:r w:rsidR="00D63EFC">
        <w:rPr>
          <w:sz w:val="28"/>
          <w:szCs w:val="28"/>
        </w:rPr>
        <w:t>1 555,20</w:t>
      </w:r>
      <w:r w:rsidR="00D63EFC" w:rsidRPr="00B87EC6">
        <w:rPr>
          <w:sz w:val="28"/>
          <w:szCs w:val="28"/>
        </w:rPr>
        <w:t xml:space="preserve"> тыс. рублей, в том числе: </w:t>
      </w:r>
      <w:r w:rsidR="00D63EFC">
        <w:rPr>
          <w:sz w:val="28"/>
          <w:szCs w:val="28"/>
        </w:rPr>
        <w:t>1 230,20</w:t>
      </w:r>
      <w:r w:rsidR="00D63EFC" w:rsidRPr="00B87EC6">
        <w:rPr>
          <w:sz w:val="28"/>
          <w:szCs w:val="28"/>
        </w:rPr>
        <w:t xml:space="preserve"> тыс. рублей – средства краевого бюджета, </w:t>
      </w:r>
      <w:r w:rsidR="00D63EFC">
        <w:rPr>
          <w:sz w:val="28"/>
          <w:szCs w:val="28"/>
        </w:rPr>
        <w:t>325,00</w:t>
      </w:r>
      <w:r w:rsidR="00D63EFC" w:rsidRPr="00B87EC6">
        <w:rPr>
          <w:sz w:val="28"/>
          <w:szCs w:val="28"/>
        </w:rPr>
        <w:t xml:space="preserve"> тыс. рубл</w:t>
      </w:r>
      <w:r w:rsidR="00D63EFC">
        <w:rPr>
          <w:sz w:val="28"/>
          <w:szCs w:val="28"/>
        </w:rPr>
        <w:t>ей - средства районного бюджета.</w:t>
      </w:r>
    </w:p>
    <w:p w:rsidR="000E1C20" w:rsidRPr="00E13B79" w:rsidRDefault="000E1C20" w:rsidP="009D0DD9">
      <w:pPr>
        <w:ind w:firstLine="709"/>
        <w:jc w:val="both"/>
        <w:rPr>
          <w:sz w:val="28"/>
          <w:szCs w:val="28"/>
        </w:rPr>
      </w:pPr>
      <w:r w:rsidRPr="00E13B79">
        <w:rPr>
          <w:sz w:val="28"/>
          <w:szCs w:val="28"/>
        </w:rPr>
        <w:t xml:space="preserve">Главным распорядителем бюджетных средств (далее – ГРБС) является администрация Каратузского района (далее администрация района). </w:t>
      </w:r>
    </w:p>
    <w:p w:rsidR="000E1C20" w:rsidRPr="00E13B79" w:rsidRDefault="000E1C20" w:rsidP="009D0DD9">
      <w:pPr>
        <w:ind w:firstLine="709"/>
        <w:jc w:val="both"/>
        <w:rPr>
          <w:sz w:val="28"/>
          <w:szCs w:val="28"/>
        </w:rPr>
      </w:pPr>
      <w:r w:rsidRPr="00E13B79">
        <w:rPr>
          <w:sz w:val="28"/>
          <w:szCs w:val="28"/>
        </w:rPr>
        <w:lastRenderedPageBreak/>
        <w:t>Цели Программы:</w:t>
      </w:r>
    </w:p>
    <w:p w:rsidR="000E1C20" w:rsidRPr="00E13B79" w:rsidRDefault="000E1C20" w:rsidP="009D0DD9">
      <w:pPr>
        <w:ind w:firstLine="709"/>
        <w:jc w:val="both"/>
        <w:rPr>
          <w:sz w:val="28"/>
          <w:szCs w:val="28"/>
        </w:rPr>
      </w:pPr>
      <w:r w:rsidRPr="00E13B79">
        <w:rPr>
          <w:sz w:val="28"/>
          <w:szCs w:val="28"/>
        </w:rPr>
        <w:t>создание благоприятных условий, способствующих устойчивому функционированию и развитию малого и среднего предпринимательства.</w:t>
      </w:r>
    </w:p>
    <w:p w:rsidR="000E1C20" w:rsidRPr="00E13B79" w:rsidRDefault="000E1C20" w:rsidP="000E1C20">
      <w:pPr>
        <w:ind w:firstLine="709"/>
        <w:jc w:val="both"/>
        <w:rPr>
          <w:sz w:val="28"/>
          <w:szCs w:val="28"/>
        </w:rPr>
      </w:pPr>
      <w:r w:rsidRPr="00E13B79">
        <w:rPr>
          <w:sz w:val="28"/>
          <w:szCs w:val="28"/>
        </w:rPr>
        <w:t>Задачи Программы:</w:t>
      </w:r>
    </w:p>
    <w:p w:rsidR="000E1C20" w:rsidRPr="00E13B79" w:rsidRDefault="000E1C20" w:rsidP="000E1C20">
      <w:pPr>
        <w:tabs>
          <w:tab w:val="left" w:pos="9180"/>
          <w:tab w:val="left" w:pos="9355"/>
          <w:tab w:val="left" w:pos="9720"/>
        </w:tabs>
        <w:ind w:firstLine="709"/>
        <w:jc w:val="both"/>
        <w:rPr>
          <w:sz w:val="28"/>
          <w:szCs w:val="28"/>
        </w:rPr>
      </w:pPr>
      <w:r w:rsidRPr="00E13B79">
        <w:rPr>
          <w:sz w:val="28"/>
          <w:szCs w:val="28"/>
        </w:rPr>
        <w:t>1. создание мотивов у экономически активного населения по организации своего дела, побуждение к инициативному использованию своего потенциала;</w:t>
      </w:r>
    </w:p>
    <w:p w:rsidR="000E1C20" w:rsidRPr="00E13B79" w:rsidRDefault="000E1C20" w:rsidP="000E1C20">
      <w:pPr>
        <w:tabs>
          <w:tab w:val="left" w:pos="9180"/>
          <w:tab w:val="left" w:pos="9355"/>
          <w:tab w:val="left" w:pos="9720"/>
        </w:tabs>
        <w:ind w:firstLine="709"/>
        <w:jc w:val="both"/>
        <w:rPr>
          <w:sz w:val="28"/>
          <w:szCs w:val="28"/>
        </w:rPr>
      </w:pPr>
      <w:r w:rsidRPr="00E13B79">
        <w:rPr>
          <w:sz w:val="28"/>
          <w:szCs w:val="28"/>
        </w:rPr>
        <w:t>2. финансовая поддержка субъектов малого и среднего предпринимательствам в приоритетных для района областях;</w:t>
      </w:r>
    </w:p>
    <w:p w:rsidR="000E1C20" w:rsidRPr="00E13B79" w:rsidRDefault="000E1C20" w:rsidP="000E1C20">
      <w:pPr>
        <w:tabs>
          <w:tab w:val="left" w:pos="9180"/>
          <w:tab w:val="left" w:pos="9355"/>
          <w:tab w:val="left" w:pos="9720"/>
        </w:tabs>
        <w:ind w:firstLine="709"/>
        <w:jc w:val="both"/>
        <w:rPr>
          <w:bCs/>
          <w:sz w:val="28"/>
          <w:szCs w:val="28"/>
        </w:rPr>
      </w:pPr>
      <w:r w:rsidRPr="00E13B79">
        <w:rPr>
          <w:bCs/>
          <w:sz w:val="28"/>
          <w:szCs w:val="28"/>
        </w:rPr>
        <w:t>3. создание и развитие системы защиты прав потребителей, направленной на минимизацию рисков нарушения законных прав и интересов потребителей.</w:t>
      </w:r>
    </w:p>
    <w:p w:rsidR="000E1C20" w:rsidRPr="00E13B79" w:rsidRDefault="000E1C20" w:rsidP="000E1C20">
      <w:pPr>
        <w:tabs>
          <w:tab w:val="left" w:pos="9180"/>
          <w:tab w:val="left" w:pos="9355"/>
          <w:tab w:val="left" w:pos="9720"/>
        </w:tabs>
        <w:ind w:firstLine="709"/>
        <w:jc w:val="both"/>
        <w:rPr>
          <w:rFonts w:eastAsia="Calibri"/>
          <w:sz w:val="28"/>
          <w:szCs w:val="28"/>
        </w:rPr>
      </w:pPr>
    </w:p>
    <w:p w:rsidR="000E1C20" w:rsidRPr="00E13B79" w:rsidRDefault="000E1C20" w:rsidP="000E1C20">
      <w:pPr>
        <w:widowControl w:val="0"/>
        <w:autoSpaceDE w:val="0"/>
        <w:autoSpaceDN w:val="0"/>
        <w:adjustRightInd w:val="0"/>
        <w:ind w:firstLine="709"/>
        <w:jc w:val="both"/>
        <w:outlineLvl w:val="1"/>
        <w:rPr>
          <w:rFonts w:eastAsia="Calibri"/>
          <w:b/>
          <w:sz w:val="28"/>
          <w:szCs w:val="28"/>
        </w:rPr>
      </w:pPr>
      <w:r>
        <w:rPr>
          <w:rFonts w:eastAsia="Calibri"/>
          <w:sz w:val="28"/>
          <w:szCs w:val="28"/>
        </w:rPr>
        <w:t>Подпрограмма</w:t>
      </w:r>
      <w:r w:rsidRPr="00E13B79">
        <w:rPr>
          <w:rFonts w:eastAsia="Calibri"/>
          <w:sz w:val="28"/>
          <w:szCs w:val="28"/>
        </w:rPr>
        <w:t xml:space="preserve"> «</w:t>
      </w:r>
      <w:r w:rsidRPr="00E13B79">
        <w:rPr>
          <w:sz w:val="28"/>
          <w:szCs w:val="28"/>
        </w:rPr>
        <w:t>Формирование положительного образа предпринимателя, популяризация роли предпринимательства в обществе, проведение публичных и иных мероприятий, способствующих повышению престижа предпринимательской деятельности</w:t>
      </w:r>
      <w:r w:rsidRPr="00E13B79">
        <w:rPr>
          <w:rFonts w:eastAsia="Calibri"/>
          <w:b/>
          <w:sz w:val="28"/>
          <w:szCs w:val="28"/>
        </w:rPr>
        <w:t>»</w:t>
      </w:r>
      <w:r w:rsidRPr="006C070E">
        <w:rPr>
          <w:rFonts w:eastAsia="Calibri"/>
          <w:sz w:val="28"/>
          <w:szCs w:val="28"/>
        </w:rPr>
        <w:t xml:space="preserve"> предусматривает</w:t>
      </w:r>
      <w:r>
        <w:rPr>
          <w:rFonts w:eastAsia="Calibri"/>
          <w:sz w:val="28"/>
          <w:szCs w:val="28"/>
        </w:rPr>
        <w:t xml:space="preserve"> следующий объем финансирования: </w:t>
      </w:r>
    </w:p>
    <w:p w:rsidR="000E1C20" w:rsidRPr="00E13B79" w:rsidRDefault="000E1C20" w:rsidP="000E1C20">
      <w:pPr>
        <w:jc w:val="right"/>
        <w:rPr>
          <w:bCs/>
          <w:sz w:val="28"/>
          <w:szCs w:val="28"/>
        </w:rPr>
      </w:pPr>
      <w:r w:rsidRPr="00E13B79">
        <w:rPr>
          <w:bCs/>
          <w:sz w:val="28"/>
          <w:szCs w:val="28"/>
        </w:rPr>
        <w:t>Таблица 48</w:t>
      </w:r>
    </w:p>
    <w:p w:rsidR="000E1C20" w:rsidRPr="00E13B79" w:rsidRDefault="000E1C20" w:rsidP="000E1C20">
      <w:pPr>
        <w:jc w:val="right"/>
        <w:rPr>
          <w:bCs/>
          <w:sz w:val="28"/>
          <w:szCs w:val="28"/>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977"/>
        <w:gridCol w:w="1701"/>
        <w:gridCol w:w="1418"/>
        <w:gridCol w:w="1417"/>
        <w:gridCol w:w="1418"/>
      </w:tblGrid>
      <w:tr w:rsidR="000E1C20" w:rsidRPr="00E13B79" w:rsidTr="00E57D90">
        <w:trPr>
          <w:trHeight w:val="444"/>
        </w:trPr>
        <w:tc>
          <w:tcPr>
            <w:tcW w:w="630" w:type="dxa"/>
            <w:vMerge w:val="restart"/>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r w:rsidRPr="00E13B79">
              <w:rPr>
                <w:rFonts w:eastAsia="Calibri"/>
                <w:sz w:val="24"/>
                <w:szCs w:val="24"/>
              </w:rPr>
              <w:t>№ п/п</w:t>
            </w:r>
          </w:p>
        </w:tc>
        <w:tc>
          <w:tcPr>
            <w:tcW w:w="2977" w:type="dxa"/>
            <w:vMerge w:val="restart"/>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r w:rsidRPr="00E13B79">
              <w:rPr>
                <w:rFonts w:eastAsia="Calibri"/>
                <w:sz w:val="24"/>
                <w:szCs w:val="24"/>
              </w:rPr>
              <w:t>Наименование ГРБС</w:t>
            </w:r>
          </w:p>
        </w:tc>
        <w:tc>
          <w:tcPr>
            <w:tcW w:w="1701" w:type="dxa"/>
            <w:vMerge w:val="restart"/>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r w:rsidRPr="00E13B79">
              <w:rPr>
                <w:rFonts w:eastAsia="Calibri"/>
                <w:sz w:val="24"/>
                <w:szCs w:val="24"/>
              </w:rPr>
              <w:t>Раздел, подраздел</w:t>
            </w:r>
          </w:p>
        </w:tc>
        <w:tc>
          <w:tcPr>
            <w:tcW w:w="4253" w:type="dxa"/>
            <w:gridSpan w:val="3"/>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r w:rsidRPr="00E13B79">
              <w:rPr>
                <w:rFonts w:eastAsia="Calibri"/>
                <w:sz w:val="24"/>
                <w:szCs w:val="24"/>
              </w:rPr>
              <w:t>Расходы (тыс. рублей), годы</w:t>
            </w:r>
          </w:p>
        </w:tc>
      </w:tr>
      <w:tr w:rsidR="000E1C20" w:rsidRPr="00E13B79" w:rsidTr="00E57D90">
        <w:trPr>
          <w:trHeight w:val="407"/>
        </w:trPr>
        <w:tc>
          <w:tcPr>
            <w:tcW w:w="630" w:type="dxa"/>
            <w:vMerge/>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p>
        </w:tc>
        <w:tc>
          <w:tcPr>
            <w:tcW w:w="2977" w:type="dxa"/>
            <w:vMerge/>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p>
        </w:tc>
        <w:tc>
          <w:tcPr>
            <w:tcW w:w="1701" w:type="dxa"/>
            <w:vMerge/>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p>
        </w:tc>
        <w:tc>
          <w:tcPr>
            <w:tcW w:w="1418" w:type="dxa"/>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r>
              <w:rPr>
                <w:rFonts w:eastAsia="Calibri"/>
                <w:sz w:val="24"/>
                <w:szCs w:val="24"/>
              </w:rPr>
              <w:t>2024</w:t>
            </w:r>
            <w:r w:rsidRPr="00E13B79">
              <w:rPr>
                <w:rFonts w:eastAsia="Calibri"/>
                <w:sz w:val="24"/>
                <w:szCs w:val="24"/>
              </w:rPr>
              <w:t xml:space="preserve"> год</w:t>
            </w:r>
          </w:p>
        </w:tc>
        <w:tc>
          <w:tcPr>
            <w:tcW w:w="1417" w:type="dxa"/>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r>
              <w:rPr>
                <w:rFonts w:eastAsia="Calibri"/>
                <w:sz w:val="24"/>
                <w:szCs w:val="24"/>
              </w:rPr>
              <w:t>2025</w:t>
            </w:r>
            <w:r w:rsidRPr="00E13B79">
              <w:rPr>
                <w:rFonts w:eastAsia="Calibri"/>
                <w:sz w:val="24"/>
                <w:szCs w:val="24"/>
              </w:rPr>
              <w:t xml:space="preserve"> год</w:t>
            </w:r>
          </w:p>
        </w:tc>
        <w:tc>
          <w:tcPr>
            <w:tcW w:w="1418" w:type="dxa"/>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r>
              <w:rPr>
                <w:rFonts w:eastAsia="Calibri"/>
                <w:sz w:val="24"/>
                <w:szCs w:val="24"/>
              </w:rPr>
              <w:t>2026</w:t>
            </w:r>
            <w:r w:rsidRPr="00E13B79">
              <w:rPr>
                <w:rFonts w:eastAsia="Calibri"/>
                <w:sz w:val="24"/>
                <w:szCs w:val="24"/>
              </w:rPr>
              <w:t xml:space="preserve"> год</w:t>
            </w:r>
          </w:p>
        </w:tc>
      </w:tr>
      <w:tr w:rsidR="000E1C20" w:rsidRPr="00E13B79" w:rsidTr="00E57D90">
        <w:trPr>
          <w:trHeight w:val="529"/>
        </w:trPr>
        <w:tc>
          <w:tcPr>
            <w:tcW w:w="630" w:type="dxa"/>
          </w:tcPr>
          <w:p w:rsidR="000E1C20" w:rsidRPr="00E13B79" w:rsidRDefault="000E1C20" w:rsidP="00E57D90">
            <w:pPr>
              <w:widowControl w:val="0"/>
              <w:tabs>
                <w:tab w:val="left" w:pos="328"/>
              </w:tabs>
              <w:autoSpaceDE w:val="0"/>
              <w:autoSpaceDN w:val="0"/>
              <w:adjustRightInd w:val="0"/>
              <w:contextualSpacing/>
              <w:jc w:val="both"/>
              <w:rPr>
                <w:rFonts w:eastAsia="Calibri"/>
                <w:sz w:val="24"/>
                <w:szCs w:val="24"/>
              </w:rPr>
            </w:pPr>
            <w:r w:rsidRPr="00E13B79">
              <w:rPr>
                <w:rFonts w:eastAsia="Calibri"/>
                <w:sz w:val="24"/>
                <w:szCs w:val="24"/>
              </w:rPr>
              <w:t xml:space="preserve">  1</w:t>
            </w:r>
          </w:p>
        </w:tc>
        <w:tc>
          <w:tcPr>
            <w:tcW w:w="2977" w:type="dxa"/>
          </w:tcPr>
          <w:p w:rsidR="000E1C20" w:rsidRPr="00E13B79" w:rsidRDefault="000E1C20" w:rsidP="00E57D90">
            <w:pPr>
              <w:widowControl w:val="0"/>
              <w:tabs>
                <w:tab w:val="left" w:pos="328"/>
              </w:tabs>
              <w:autoSpaceDE w:val="0"/>
              <w:autoSpaceDN w:val="0"/>
              <w:adjustRightInd w:val="0"/>
              <w:contextualSpacing/>
              <w:jc w:val="both"/>
              <w:rPr>
                <w:rFonts w:eastAsia="Calibri"/>
                <w:bCs/>
                <w:sz w:val="24"/>
                <w:szCs w:val="24"/>
              </w:rPr>
            </w:pPr>
            <w:r w:rsidRPr="00E13B79">
              <w:rPr>
                <w:rFonts w:eastAsia="Calibri"/>
                <w:bCs/>
                <w:sz w:val="24"/>
                <w:szCs w:val="24"/>
              </w:rPr>
              <w:t>Администрация района</w:t>
            </w:r>
          </w:p>
        </w:tc>
        <w:tc>
          <w:tcPr>
            <w:tcW w:w="1701" w:type="dxa"/>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r w:rsidRPr="00E13B79">
              <w:rPr>
                <w:rFonts w:eastAsia="Calibri"/>
                <w:sz w:val="24"/>
                <w:szCs w:val="24"/>
              </w:rPr>
              <w:t>0412</w:t>
            </w:r>
          </w:p>
        </w:tc>
        <w:tc>
          <w:tcPr>
            <w:tcW w:w="1418" w:type="dxa"/>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r w:rsidRPr="00E13B79">
              <w:rPr>
                <w:rFonts w:eastAsia="Calibri"/>
                <w:sz w:val="24"/>
                <w:szCs w:val="24"/>
              </w:rPr>
              <w:t>50,00</w:t>
            </w:r>
          </w:p>
        </w:tc>
        <w:tc>
          <w:tcPr>
            <w:tcW w:w="1417" w:type="dxa"/>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r w:rsidRPr="00E13B79">
              <w:rPr>
                <w:rFonts w:eastAsia="Calibri"/>
                <w:sz w:val="24"/>
                <w:szCs w:val="24"/>
              </w:rPr>
              <w:t>50,00</w:t>
            </w:r>
          </w:p>
        </w:tc>
        <w:tc>
          <w:tcPr>
            <w:tcW w:w="1418" w:type="dxa"/>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r w:rsidRPr="00E13B79">
              <w:rPr>
                <w:rFonts w:eastAsia="Calibri"/>
                <w:sz w:val="24"/>
                <w:szCs w:val="24"/>
              </w:rPr>
              <w:t>50,00</w:t>
            </w:r>
          </w:p>
        </w:tc>
      </w:tr>
      <w:tr w:rsidR="000E1C20" w:rsidRPr="00E13B79" w:rsidTr="00E57D90">
        <w:trPr>
          <w:trHeight w:val="529"/>
        </w:trPr>
        <w:tc>
          <w:tcPr>
            <w:tcW w:w="630" w:type="dxa"/>
          </w:tcPr>
          <w:p w:rsidR="000E1C20" w:rsidRPr="00E13B79" w:rsidRDefault="000E1C20" w:rsidP="00E57D90">
            <w:pPr>
              <w:widowControl w:val="0"/>
              <w:tabs>
                <w:tab w:val="left" w:pos="328"/>
              </w:tabs>
              <w:autoSpaceDE w:val="0"/>
              <w:autoSpaceDN w:val="0"/>
              <w:adjustRightInd w:val="0"/>
              <w:contextualSpacing/>
              <w:jc w:val="both"/>
              <w:rPr>
                <w:rFonts w:eastAsia="Calibri"/>
                <w:b/>
                <w:sz w:val="24"/>
                <w:szCs w:val="24"/>
              </w:rPr>
            </w:pPr>
          </w:p>
        </w:tc>
        <w:tc>
          <w:tcPr>
            <w:tcW w:w="2977" w:type="dxa"/>
          </w:tcPr>
          <w:p w:rsidR="000E1C20" w:rsidRPr="00E13B79" w:rsidRDefault="000E1C20" w:rsidP="00E57D90">
            <w:pPr>
              <w:widowControl w:val="0"/>
              <w:tabs>
                <w:tab w:val="left" w:pos="328"/>
              </w:tabs>
              <w:autoSpaceDE w:val="0"/>
              <w:autoSpaceDN w:val="0"/>
              <w:adjustRightInd w:val="0"/>
              <w:contextualSpacing/>
              <w:jc w:val="both"/>
              <w:rPr>
                <w:rFonts w:eastAsia="Calibri"/>
                <w:bCs/>
                <w:sz w:val="24"/>
                <w:szCs w:val="24"/>
              </w:rPr>
            </w:pPr>
            <w:r w:rsidRPr="00E13B79">
              <w:rPr>
                <w:rFonts w:eastAsia="Calibri"/>
                <w:bCs/>
                <w:sz w:val="24"/>
                <w:szCs w:val="24"/>
              </w:rPr>
              <w:t>Всего</w:t>
            </w:r>
          </w:p>
        </w:tc>
        <w:tc>
          <w:tcPr>
            <w:tcW w:w="1701" w:type="dxa"/>
          </w:tcPr>
          <w:p w:rsidR="000E1C20" w:rsidRPr="00E13B79" w:rsidRDefault="000E1C20" w:rsidP="00E57D90">
            <w:pPr>
              <w:widowControl w:val="0"/>
              <w:tabs>
                <w:tab w:val="left" w:pos="328"/>
              </w:tabs>
              <w:autoSpaceDE w:val="0"/>
              <w:autoSpaceDN w:val="0"/>
              <w:adjustRightInd w:val="0"/>
              <w:contextualSpacing/>
              <w:jc w:val="center"/>
              <w:rPr>
                <w:rFonts w:eastAsia="Calibri"/>
                <w:b/>
                <w:sz w:val="24"/>
                <w:szCs w:val="24"/>
              </w:rPr>
            </w:pPr>
          </w:p>
        </w:tc>
        <w:tc>
          <w:tcPr>
            <w:tcW w:w="1418" w:type="dxa"/>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r w:rsidRPr="00E13B79">
              <w:rPr>
                <w:rFonts w:eastAsia="Calibri"/>
                <w:sz w:val="24"/>
                <w:szCs w:val="24"/>
              </w:rPr>
              <w:t>50,00</w:t>
            </w:r>
          </w:p>
        </w:tc>
        <w:tc>
          <w:tcPr>
            <w:tcW w:w="1417" w:type="dxa"/>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r w:rsidRPr="00E13B79">
              <w:rPr>
                <w:rFonts w:eastAsia="Calibri"/>
                <w:sz w:val="24"/>
                <w:szCs w:val="24"/>
              </w:rPr>
              <w:t>50,00</w:t>
            </w:r>
          </w:p>
        </w:tc>
        <w:tc>
          <w:tcPr>
            <w:tcW w:w="1418" w:type="dxa"/>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r w:rsidRPr="00E13B79">
              <w:rPr>
                <w:rFonts w:eastAsia="Calibri"/>
                <w:sz w:val="24"/>
                <w:szCs w:val="24"/>
              </w:rPr>
              <w:t>50,00</w:t>
            </w:r>
          </w:p>
        </w:tc>
      </w:tr>
    </w:tbl>
    <w:p w:rsidR="000E1C20" w:rsidRPr="00E13B79" w:rsidRDefault="000E1C20" w:rsidP="000E1C20">
      <w:pPr>
        <w:keepNext/>
        <w:ind w:firstLine="709"/>
        <w:jc w:val="both"/>
        <w:outlineLvl w:val="3"/>
        <w:rPr>
          <w:sz w:val="28"/>
          <w:szCs w:val="28"/>
        </w:rPr>
      </w:pPr>
    </w:p>
    <w:p w:rsidR="000E1C20" w:rsidRPr="00E13B79" w:rsidRDefault="000E1C20" w:rsidP="000E1C20">
      <w:pPr>
        <w:keepNext/>
        <w:ind w:firstLine="709"/>
        <w:jc w:val="both"/>
        <w:outlineLvl w:val="3"/>
        <w:rPr>
          <w:sz w:val="28"/>
          <w:szCs w:val="28"/>
        </w:rPr>
      </w:pPr>
      <w:r w:rsidRPr="00E13B79">
        <w:rPr>
          <w:sz w:val="28"/>
          <w:szCs w:val="28"/>
        </w:rPr>
        <w:t>Цель данной подпрограммы – создание мотивов у экономически активного населения по организации своего дела, побуждение к инициативному использованию своего потенциала.</w:t>
      </w:r>
    </w:p>
    <w:p w:rsidR="000E1C20" w:rsidRPr="00E13B79" w:rsidRDefault="000E1C20" w:rsidP="000E1C20">
      <w:pPr>
        <w:tabs>
          <w:tab w:val="left" w:pos="470"/>
        </w:tabs>
        <w:ind w:firstLine="709"/>
        <w:jc w:val="both"/>
        <w:rPr>
          <w:sz w:val="28"/>
          <w:szCs w:val="28"/>
        </w:rPr>
      </w:pPr>
      <w:r w:rsidRPr="00E13B79">
        <w:rPr>
          <w:sz w:val="28"/>
          <w:szCs w:val="28"/>
        </w:rPr>
        <w:t>Средства будут направлены на организацию и проведение публичных и иных мероприятий в целях повышения престижа предпринимательской деятельности.</w:t>
      </w:r>
    </w:p>
    <w:p w:rsidR="000E1C20" w:rsidRPr="00E13B79" w:rsidRDefault="000E1C20" w:rsidP="000E1C20">
      <w:pPr>
        <w:tabs>
          <w:tab w:val="left" w:pos="470"/>
        </w:tabs>
        <w:ind w:firstLine="709"/>
        <w:jc w:val="both"/>
        <w:rPr>
          <w:sz w:val="28"/>
          <w:szCs w:val="28"/>
        </w:rPr>
      </w:pPr>
      <w:r w:rsidRPr="00E13B79">
        <w:rPr>
          <w:sz w:val="28"/>
          <w:szCs w:val="28"/>
        </w:rPr>
        <w:t>При реализации данной подпрограммы будут достигнуты следующие показатели:</w:t>
      </w:r>
    </w:p>
    <w:p w:rsidR="000E1C20" w:rsidRPr="00E13B79" w:rsidRDefault="000E1C20" w:rsidP="000E1C20">
      <w:pPr>
        <w:tabs>
          <w:tab w:val="left" w:pos="470"/>
        </w:tabs>
        <w:ind w:right="-3" w:firstLine="709"/>
        <w:jc w:val="right"/>
        <w:rPr>
          <w:bCs/>
          <w:sz w:val="28"/>
          <w:szCs w:val="28"/>
        </w:rPr>
      </w:pPr>
      <w:r w:rsidRPr="00E13B79">
        <w:rPr>
          <w:bCs/>
          <w:sz w:val="28"/>
          <w:szCs w:val="28"/>
        </w:rPr>
        <w:t>Таблица 49</w:t>
      </w:r>
    </w:p>
    <w:p w:rsidR="000E1C20" w:rsidRPr="00E13B79" w:rsidRDefault="000E1C20" w:rsidP="000E1C20">
      <w:pPr>
        <w:tabs>
          <w:tab w:val="left" w:pos="470"/>
        </w:tabs>
        <w:ind w:right="-3" w:firstLine="709"/>
        <w:jc w:val="right"/>
        <w:rPr>
          <w:sz w:val="28"/>
          <w:szCs w:val="28"/>
        </w:rPr>
      </w:pPr>
    </w:p>
    <w:tbl>
      <w:tblPr>
        <w:tblW w:w="9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7"/>
        <w:gridCol w:w="3118"/>
        <w:gridCol w:w="1365"/>
        <w:gridCol w:w="1355"/>
        <w:gridCol w:w="1276"/>
        <w:gridCol w:w="1196"/>
      </w:tblGrid>
      <w:tr w:rsidR="000E1C20" w:rsidRPr="00BB36A5" w:rsidTr="00E57D90">
        <w:trPr>
          <w:jc w:val="center"/>
        </w:trPr>
        <w:tc>
          <w:tcPr>
            <w:tcW w:w="887" w:type="dxa"/>
            <w:shd w:val="clear" w:color="auto" w:fill="auto"/>
            <w:vAlign w:val="center"/>
          </w:tcPr>
          <w:p w:rsidR="000E1C20" w:rsidRPr="00BB36A5" w:rsidRDefault="000E1C20" w:rsidP="00E57D90">
            <w:pPr>
              <w:autoSpaceDE w:val="0"/>
              <w:autoSpaceDN w:val="0"/>
              <w:adjustRightInd w:val="0"/>
              <w:jc w:val="center"/>
              <w:rPr>
                <w:sz w:val="24"/>
                <w:szCs w:val="24"/>
              </w:rPr>
            </w:pPr>
            <w:r w:rsidRPr="00BB36A5">
              <w:rPr>
                <w:sz w:val="24"/>
                <w:szCs w:val="24"/>
              </w:rPr>
              <w:t xml:space="preserve">№  </w:t>
            </w:r>
            <w:r w:rsidRPr="00BB36A5">
              <w:rPr>
                <w:sz w:val="24"/>
                <w:szCs w:val="24"/>
              </w:rPr>
              <w:br/>
              <w:t>п/п</w:t>
            </w:r>
          </w:p>
        </w:tc>
        <w:tc>
          <w:tcPr>
            <w:tcW w:w="3118" w:type="dxa"/>
            <w:shd w:val="clear" w:color="auto" w:fill="auto"/>
            <w:vAlign w:val="center"/>
          </w:tcPr>
          <w:p w:rsidR="000E1C20" w:rsidRPr="00BB36A5" w:rsidRDefault="000E1C20" w:rsidP="00E57D90">
            <w:pPr>
              <w:autoSpaceDE w:val="0"/>
              <w:autoSpaceDN w:val="0"/>
              <w:adjustRightInd w:val="0"/>
              <w:jc w:val="center"/>
              <w:rPr>
                <w:sz w:val="24"/>
                <w:szCs w:val="24"/>
              </w:rPr>
            </w:pPr>
            <w:r w:rsidRPr="00BB36A5">
              <w:rPr>
                <w:sz w:val="24"/>
                <w:szCs w:val="24"/>
              </w:rPr>
              <w:t xml:space="preserve">Цель, показатели результативности </w:t>
            </w:r>
          </w:p>
        </w:tc>
        <w:tc>
          <w:tcPr>
            <w:tcW w:w="1365" w:type="dxa"/>
            <w:shd w:val="clear" w:color="auto" w:fill="auto"/>
            <w:vAlign w:val="center"/>
          </w:tcPr>
          <w:p w:rsidR="000E1C20" w:rsidRPr="00BB36A5" w:rsidRDefault="000E1C20" w:rsidP="00E57D90">
            <w:pPr>
              <w:autoSpaceDE w:val="0"/>
              <w:autoSpaceDN w:val="0"/>
              <w:adjustRightInd w:val="0"/>
              <w:jc w:val="center"/>
              <w:rPr>
                <w:sz w:val="24"/>
                <w:szCs w:val="24"/>
              </w:rPr>
            </w:pPr>
            <w:r w:rsidRPr="00BB36A5">
              <w:rPr>
                <w:sz w:val="24"/>
                <w:szCs w:val="24"/>
              </w:rPr>
              <w:t>Единица</w:t>
            </w:r>
            <w:r w:rsidRPr="00BB36A5">
              <w:rPr>
                <w:sz w:val="24"/>
                <w:szCs w:val="24"/>
              </w:rPr>
              <w:br/>
              <w:t>измерения</w:t>
            </w:r>
          </w:p>
        </w:tc>
        <w:tc>
          <w:tcPr>
            <w:tcW w:w="1355" w:type="dxa"/>
            <w:shd w:val="clear" w:color="auto" w:fill="auto"/>
            <w:vAlign w:val="center"/>
          </w:tcPr>
          <w:p w:rsidR="000E1C20" w:rsidRPr="00BB36A5" w:rsidRDefault="000E1C20" w:rsidP="00E57D90">
            <w:pPr>
              <w:autoSpaceDE w:val="0"/>
              <w:autoSpaceDN w:val="0"/>
              <w:adjustRightInd w:val="0"/>
              <w:jc w:val="center"/>
              <w:rPr>
                <w:sz w:val="24"/>
                <w:szCs w:val="24"/>
              </w:rPr>
            </w:pPr>
            <w:r w:rsidRPr="00BB36A5">
              <w:rPr>
                <w:sz w:val="24"/>
                <w:szCs w:val="24"/>
              </w:rPr>
              <w:t>2024 год</w:t>
            </w:r>
          </w:p>
        </w:tc>
        <w:tc>
          <w:tcPr>
            <w:tcW w:w="1276" w:type="dxa"/>
            <w:shd w:val="clear" w:color="auto" w:fill="auto"/>
            <w:vAlign w:val="center"/>
          </w:tcPr>
          <w:p w:rsidR="000E1C20" w:rsidRPr="00BB36A5" w:rsidRDefault="000E1C20" w:rsidP="00E57D90">
            <w:pPr>
              <w:autoSpaceDE w:val="0"/>
              <w:autoSpaceDN w:val="0"/>
              <w:adjustRightInd w:val="0"/>
              <w:jc w:val="center"/>
              <w:rPr>
                <w:sz w:val="24"/>
                <w:szCs w:val="24"/>
              </w:rPr>
            </w:pPr>
            <w:r w:rsidRPr="00BB36A5">
              <w:rPr>
                <w:sz w:val="24"/>
                <w:szCs w:val="24"/>
              </w:rPr>
              <w:t>2025 год</w:t>
            </w:r>
          </w:p>
        </w:tc>
        <w:tc>
          <w:tcPr>
            <w:tcW w:w="1196" w:type="dxa"/>
            <w:vAlign w:val="center"/>
          </w:tcPr>
          <w:p w:rsidR="000E1C20" w:rsidRPr="00BB36A5" w:rsidRDefault="000E1C20" w:rsidP="00E57D90">
            <w:pPr>
              <w:autoSpaceDE w:val="0"/>
              <w:autoSpaceDN w:val="0"/>
              <w:adjustRightInd w:val="0"/>
              <w:jc w:val="center"/>
              <w:rPr>
                <w:sz w:val="24"/>
                <w:szCs w:val="24"/>
              </w:rPr>
            </w:pPr>
            <w:r w:rsidRPr="00BB36A5">
              <w:rPr>
                <w:sz w:val="24"/>
                <w:szCs w:val="24"/>
              </w:rPr>
              <w:t>2026 год</w:t>
            </w:r>
          </w:p>
        </w:tc>
      </w:tr>
      <w:tr w:rsidR="000E1C20" w:rsidRPr="00BB36A5" w:rsidTr="00E57D90">
        <w:trPr>
          <w:jc w:val="center"/>
        </w:trPr>
        <w:tc>
          <w:tcPr>
            <w:tcW w:w="887" w:type="dxa"/>
            <w:shd w:val="clear" w:color="auto" w:fill="auto"/>
            <w:vAlign w:val="center"/>
          </w:tcPr>
          <w:p w:rsidR="000E1C20" w:rsidRPr="00BB36A5" w:rsidRDefault="000E1C20" w:rsidP="00E57D90">
            <w:pPr>
              <w:jc w:val="center"/>
              <w:rPr>
                <w:sz w:val="24"/>
                <w:szCs w:val="24"/>
              </w:rPr>
            </w:pPr>
            <w:r w:rsidRPr="00BB36A5">
              <w:rPr>
                <w:sz w:val="24"/>
                <w:szCs w:val="24"/>
              </w:rPr>
              <w:t>1</w:t>
            </w:r>
          </w:p>
        </w:tc>
        <w:tc>
          <w:tcPr>
            <w:tcW w:w="3118" w:type="dxa"/>
            <w:shd w:val="clear" w:color="auto" w:fill="auto"/>
          </w:tcPr>
          <w:p w:rsidR="000E1C20" w:rsidRPr="00BB36A5" w:rsidRDefault="000E1C20" w:rsidP="00E57D90">
            <w:pPr>
              <w:jc w:val="both"/>
              <w:rPr>
                <w:rFonts w:eastAsia="Calibri"/>
                <w:sz w:val="24"/>
                <w:szCs w:val="24"/>
              </w:rPr>
            </w:pPr>
            <w:r w:rsidRPr="00BB36A5">
              <w:rPr>
                <w:rFonts w:eastAsia="Calibri"/>
                <w:bCs/>
                <w:sz w:val="24"/>
                <w:szCs w:val="24"/>
              </w:rPr>
              <w:t>Количество субъектов малого и среднего предпринимательства, принявших участие в конкурсе</w:t>
            </w:r>
          </w:p>
        </w:tc>
        <w:tc>
          <w:tcPr>
            <w:tcW w:w="1365" w:type="dxa"/>
            <w:shd w:val="clear" w:color="auto" w:fill="auto"/>
          </w:tcPr>
          <w:p w:rsidR="000E1C20" w:rsidRPr="00BB36A5" w:rsidRDefault="000E1C20" w:rsidP="00E57D90">
            <w:pPr>
              <w:jc w:val="center"/>
              <w:rPr>
                <w:rFonts w:eastAsia="Calibri"/>
                <w:sz w:val="24"/>
                <w:szCs w:val="24"/>
              </w:rPr>
            </w:pPr>
          </w:p>
          <w:p w:rsidR="000E1C20" w:rsidRPr="00BB36A5" w:rsidRDefault="000E1C20" w:rsidP="00E57D90">
            <w:pPr>
              <w:jc w:val="center"/>
              <w:rPr>
                <w:rFonts w:eastAsia="Calibri"/>
                <w:sz w:val="24"/>
                <w:szCs w:val="24"/>
              </w:rPr>
            </w:pPr>
          </w:p>
          <w:p w:rsidR="000E1C20" w:rsidRPr="00BB36A5" w:rsidRDefault="000E1C20" w:rsidP="00E57D90">
            <w:pPr>
              <w:jc w:val="center"/>
              <w:rPr>
                <w:rFonts w:eastAsia="Calibri"/>
                <w:sz w:val="24"/>
                <w:szCs w:val="24"/>
              </w:rPr>
            </w:pPr>
            <w:r w:rsidRPr="00BB36A5">
              <w:rPr>
                <w:rFonts w:eastAsia="Calibri"/>
                <w:sz w:val="24"/>
                <w:szCs w:val="24"/>
              </w:rPr>
              <w:t>Чел.</w:t>
            </w:r>
          </w:p>
        </w:tc>
        <w:tc>
          <w:tcPr>
            <w:tcW w:w="1355" w:type="dxa"/>
            <w:shd w:val="clear" w:color="auto" w:fill="auto"/>
            <w:vAlign w:val="center"/>
          </w:tcPr>
          <w:p w:rsidR="000E1C20" w:rsidRPr="00BB36A5" w:rsidRDefault="000E1C20" w:rsidP="00E57D90">
            <w:pPr>
              <w:jc w:val="center"/>
              <w:rPr>
                <w:sz w:val="24"/>
                <w:szCs w:val="24"/>
              </w:rPr>
            </w:pPr>
            <w:r w:rsidRPr="00BB36A5">
              <w:rPr>
                <w:sz w:val="24"/>
                <w:szCs w:val="24"/>
              </w:rPr>
              <w:t>5</w:t>
            </w:r>
          </w:p>
        </w:tc>
        <w:tc>
          <w:tcPr>
            <w:tcW w:w="1276" w:type="dxa"/>
            <w:shd w:val="clear" w:color="auto" w:fill="auto"/>
            <w:vAlign w:val="center"/>
          </w:tcPr>
          <w:p w:rsidR="000E1C20" w:rsidRPr="00BB36A5" w:rsidRDefault="000E1C20" w:rsidP="00E57D90">
            <w:pPr>
              <w:jc w:val="center"/>
              <w:rPr>
                <w:sz w:val="24"/>
                <w:szCs w:val="24"/>
              </w:rPr>
            </w:pPr>
            <w:r w:rsidRPr="00BB36A5">
              <w:rPr>
                <w:sz w:val="24"/>
                <w:szCs w:val="24"/>
              </w:rPr>
              <w:t>6</w:t>
            </w:r>
          </w:p>
        </w:tc>
        <w:tc>
          <w:tcPr>
            <w:tcW w:w="1196" w:type="dxa"/>
            <w:vAlign w:val="center"/>
          </w:tcPr>
          <w:p w:rsidR="000E1C20" w:rsidRPr="00BB36A5" w:rsidRDefault="000E1C20" w:rsidP="00E57D90">
            <w:pPr>
              <w:jc w:val="center"/>
              <w:rPr>
                <w:sz w:val="24"/>
                <w:szCs w:val="24"/>
              </w:rPr>
            </w:pPr>
            <w:r w:rsidRPr="00BB36A5">
              <w:rPr>
                <w:sz w:val="24"/>
                <w:szCs w:val="24"/>
              </w:rPr>
              <w:t>7</w:t>
            </w:r>
          </w:p>
        </w:tc>
      </w:tr>
      <w:tr w:rsidR="000E1C20" w:rsidRPr="00BB36A5" w:rsidTr="00E57D90">
        <w:trPr>
          <w:jc w:val="center"/>
        </w:trPr>
        <w:tc>
          <w:tcPr>
            <w:tcW w:w="887" w:type="dxa"/>
            <w:shd w:val="clear" w:color="auto" w:fill="auto"/>
            <w:vAlign w:val="center"/>
          </w:tcPr>
          <w:p w:rsidR="000E1C20" w:rsidRPr="00BB36A5" w:rsidRDefault="000E1C20" w:rsidP="00E57D90">
            <w:pPr>
              <w:jc w:val="center"/>
              <w:rPr>
                <w:sz w:val="24"/>
                <w:szCs w:val="24"/>
              </w:rPr>
            </w:pPr>
            <w:r w:rsidRPr="00BB36A5">
              <w:rPr>
                <w:sz w:val="24"/>
                <w:szCs w:val="24"/>
              </w:rPr>
              <w:t>2</w:t>
            </w:r>
          </w:p>
        </w:tc>
        <w:tc>
          <w:tcPr>
            <w:tcW w:w="3118" w:type="dxa"/>
            <w:shd w:val="clear" w:color="auto" w:fill="auto"/>
          </w:tcPr>
          <w:p w:rsidR="000E1C20" w:rsidRPr="00BB36A5" w:rsidRDefault="000E1C20" w:rsidP="00E57D90">
            <w:pPr>
              <w:rPr>
                <w:sz w:val="24"/>
                <w:szCs w:val="24"/>
              </w:rPr>
            </w:pPr>
            <w:r w:rsidRPr="00BB36A5">
              <w:rPr>
                <w:bCs/>
                <w:sz w:val="24"/>
                <w:szCs w:val="24"/>
              </w:rPr>
              <w:t xml:space="preserve">Количество субъектов малого и среднего предпринимательства, физических лиц, применяющих специальный налоговый режим «Налог </w:t>
            </w:r>
            <w:r w:rsidRPr="00BB36A5">
              <w:rPr>
                <w:bCs/>
                <w:sz w:val="24"/>
                <w:szCs w:val="24"/>
              </w:rPr>
              <w:lastRenderedPageBreak/>
              <w:t>на профессиональный доход», обратившихся за информационно-консультационной поддержкой</w:t>
            </w:r>
          </w:p>
        </w:tc>
        <w:tc>
          <w:tcPr>
            <w:tcW w:w="1365" w:type="dxa"/>
            <w:shd w:val="clear" w:color="auto" w:fill="auto"/>
            <w:vAlign w:val="center"/>
          </w:tcPr>
          <w:p w:rsidR="000E1C20" w:rsidRPr="00BB36A5" w:rsidRDefault="000E1C20" w:rsidP="00E57D90">
            <w:pPr>
              <w:jc w:val="center"/>
              <w:rPr>
                <w:rFonts w:eastAsia="Calibri"/>
                <w:sz w:val="24"/>
                <w:szCs w:val="24"/>
              </w:rPr>
            </w:pPr>
            <w:r w:rsidRPr="00BB36A5">
              <w:rPr>
                <w:rFonts w:eastAsia="Calibri"/>
                <w:sz w:val="24"/>
                <w:szCs w:val="24"/>
              </w:rPr>
              <w:lastRenderedPageBreak/>
              <w:t>Ед.</w:t>
            </w:r>
          </w:p>
        </w:tc>
        <w:tc>
          <w:tcPr>
            <w:tcW w:w="1355" w:type="dxa"/>
            <w:shd w:val="clear" w:color="auto" w:fill="auto"/>
            <w:vAlign w:val="center"/>
          </w:tcPr>
          <w:p w:rsidR="000E1C20" w:rsidRPr="00BB36A5" w:rsidRDefault="000E1C20" w:rsidP="00E57D90">
            <w:pPr>
              <w:jc w:val="center"/>
              <w:rPr>
                <w:b/>
                <w:sz w:val="24"/>
                <w:szCs w:val="24"/>
              </w:rPr>
            </w:pPr>
            <w:r w:rsidRPr="00BB36A5">
              <w:rPr>
                <w:sz w:val="24"/>
                <w:szCs w:val="24"/>
              </w:rPr>
              <w:t>82</w:t>
            </w:r>
          </w:p>
        </w:tc>
        <w:tc>
          <w:tcPr>
            <w:tcW w:w="1276" w:type="dxa"/>
            <w:shd w:val="clear" w:color="auto" w:fill="auto"/>
            <w:vAlign w:val="center"/>
          </w:tcPr>
          <w:p w:rsidR="000E1C20" w:rsidRPr="00BB36A5" w:rsidRDefault="000E1C20" w:rsidP="00E57D90">
            <w:pPr>
              <w:jc w:val="center"/>
              <w:rPr>
                <w:b/>
                <w:sz w:val="24"/>
                <w:szCs w:val="24"/>
              </w:rPr>
            </w:pPr>
            <w:r w:rsidRPr="00BB36A5">
              <w:rPr>
                <w:sz w:val="24"/>
                <w:szCs w:val="24"/>
              </w:rPr>
              <w:t>88</w:t>
            </w:r>
          </w:p>
        </w:tc>
        <w:tc>
          <w:tcPr>
            <w:tcW w:w="1196" w:type="dxa"/>
            <w:vAlign w:val="center"/>
          </w:tcPr>
          <w:p w:rsidR="000E1C20" w:rsidRPr="00BB36A5" w:rsidRDefault="000E1C20" w:rsidP="00E57D90">
            <w:pPr>
              <w:jc w:val="center"/>
              <w:rPr>
                <w:b/>
                <w:sz w:val="24"/>
                <w:szCs w:val="24"/>
              </w:rPr>
            </w:pPr>
            <w:r w:rsidRPr="00BB36A5">
              <w:rPr>
                <w:sz w:val="24"/>
                <w:szCs w:val="24"/>
              </w:rPr>
              <w:t>90</w:t>
            </w:r>
          </w:p>
        </w:tc>
      </w:tr>
    </w:tbl>
    <w:p w:rsidR="000E1C20" w:rsidRPr="00E13B79" w:rsidRDefault="000E1C20" w:rsidP="000E1C20">
      <w:pPr>
        <w:ind w:firstLine="567"/>
        <w:jc w:val="both"/>
        <w:rPr>
          <w:sz w:val="28"/>
          <w:szCs w:val="28"/>
        </w:rPr>
      </w:pPr>
    </w:p>
    <w:p w:rsidR="000E1C20" w:rsidRPr="00C44771" w:rsidRDefault="000E1C20" w:rsidP="000E1C20">
      <w:pPr>
        <w:widowControl w:val="0"/>
        <w:autoSpaceDE w:val="0"/>
        <w:autoSpaceDN w:val="0"/>
        <w:adjustRightInd w:val="0"/>
        <w:ind w:firstLine="567"/>
        <w:jc w:val="both"/>
        <w:outlineLvl w:val="1"/>
        <w:rPr>
          <w:rFonts w:eastAsia="Calibri"/>
          <w:sz w:val="28"/>
          <w:szCs w:val="28"/>
        </w:rPr>
      </w:pPr>
      <w:r w:rsidRPr="00C44771">
        <w:rPr>
          <w:rFonts w:eastAsia="Calibri"/>
          <w:sz w:val="28"/>
          <w:szCs w:val="28"/>
        </w:rPr>
        <w:t>Подпрограмма реализуется через:</w:t>
      </w:r>
    </w:p>
    <w:p w:rsidR="000E1C20" w:rsidRPr="00C44771" w:rsidRDefault="000E1C20" w:rsidP="000E1C20">
      <w:pPr>
        <w:widowControl w:val="0"/>
        <w:autoSpaceDE w:val="0"/>
        <w:autoSpaceDN w:val="0"/>
        <w:adjustRightInd w:val="0"/>
        <w:ind w:firstLine="567"/>
        <w:jc w:val="both"/>
        <w:outlineLvl w:val="1"/>
        <w:rPr>
          <w:rFonts w:eastAsia="Calibri"/>
          <w:sz w:val="28"/>
          <w:szCs w:val="28"/>
        </w:rPr>
      </w:pPr>
      <w:r w:rsidRPr="00C44771">
        <w:rPr>
          <w:rFonts w:eastAsia="Calibri"/>
          <w:sz w:val="28"/>
          <w:szCs w:val="28"/>
        </w:rPr>
        <w:t>- проведение праздника «День российского предпринимателя»;</w:t>
      </w:r>
    </w:p>
    <w:p w:rsidR="000E1C20" w:rsidRPr="00C44771" w:rsidRDefault="000E1C20" w:rsidP="000E1C20">
      <w:pPr>
        <w:widowControl w:val="0"/>
        <w:autoSpaceDE w:val="0"/>
        <w:autoSpaceDN w:val="0"/>
        <w:adjustRightInd w:val="0"/>
        <w:ind w:firstLine="567"/>
        <w:jc w:val="both"/>
        <w:outlineLvl w:val="1"/>
        <w:rPr>
          <w:rFonts w:eastAsia="Calibri"/>
          <w:sz w:val="28"/>
          <w:szCs w:val="28"/>
        </w:rPr>
      </w:pPr>
      <w:r w:rsidRPr="00C44771">
        <w:rPr>
          <w:rFonts w:eastAsia="Calibri"/>
          <w:sz w:val="28"/>
          <w:szCs w:val="28"/>
        </w:rPr>
        <w:t>- проведение конкурса «Предприниматель года» - оказание консультационных услуг физическим лицам в возрасте до 30 лет (включительно), а также субъектам молодежного предпринимательства и социального предпринимательства;</w:t>
      </w:r>
    </w:p>
    <w:p w:rsidR="000E1C20" w:rsidRDefault="000E1C20" w:rsidP="000E1C20">
      <w:pPr>
        <w:widowControl w:val="0"/>
        <w:autoSpaceDE w:val="0"/>
        <w:autoSpaceDN w:val="0"/>
        <w:adjustRightInd w:val="0"/>
        <w:ind w:firstLine="567"/>
        <w:jc w:val="both"/>
        <w:outlineLvl w:val="1"/>
        <w:rPr>
          <w:rFonts w:eastAsia="Calibri"/>
          <w:sz w:val="28"/>
          <w:szCs w:val="28"/>
        </w:rPr>
      </w:pPr>
      <w:r w:rsidRPr="00C44771">
        <w:rPr>
          <w:rFonts w:eastAsia="Calibri"/>
          <w:sz w:val="28"/>
          <w:szCs w:val="28"/>
        </w:rPr>
        <w:t>- оказание информационных услуг (сайт администрации Каратузского района, социальные сети, информационный стенд).</w:t>
      </w:r>
    </w:p>
    <w:p w:rsidR="004E0FB7" w:rsidRDefault="004E0FB7" w:rsidP="004E0FB7">
      <w:pPr>
        <w:autoSpaceDE w:val="0"/>
        <w:autoSpaceDN w:val="0"/>
        <w:adjustRightInd w:val="0"/>
        <w:ind w:firstLine="709"/>
        <w:jc w:val="both"/>
        <w:rPr>
          <w:sz w:val="28"/>
          <w:szCs w:val="28"/>
        </w:rPr>
      </w:pPr>
      <w:r w:rsidRPr="004F7FFB">
        <w:rPr>
          <w:sz w:val="28"/>
          <w:szCs w:val="28"/>
        </w:rPr>
        <w:t>В рамках данной подпрограммы предусмотрена реализация мероприятий:</w:t>
      </w:r>
    </w:p>
    <w:p w:rsidR="004E0FB7" w:rsidRDefault="004E0FB7" w:rsidP="004E0FB7">
      <w:pPr>
        <w:autoSpaceDE w:val="0"/>
        <w:autoSpaceDN w:val="0"/>
        <w:adjustRightInd w:val="0"/>
        <w:ind w:firstLine="709"/>
        <w:jc w:val="both"/>
        <w:rPr>
          <w:sz w:val="28"/>
          <w:szCs w:val="28"/>
        </w:rPr>
      </w:pPr>
      <w:r>
        <w:rPr>
          <w:sz w:val="28"/>
          <w:szCs w:val="28"/>
        </w:rPr>
        <w:t>- п</w:t>
      </w:r>
      <w:r w:rsidRPr="004E0FB7">
        <w:rPr>
          <w:sz w:val="28"/>
          <w:szCs w:val="28"/>
        </w:rPr>
        <w:t>опуляризация предпринимательской деятельности</w:t>
      </w:r>
      <w:r w:rsidRPr="004E0FB7">
        <w:rPr>
          <w:sz w:val="28"/>
        </w:rPr>
        <w:t xml:space="preserve"> </w:t>
      </w:r>
      <w:r w:rsidRPr="007731F0">
        <w:rPr>
          <w:sz w:val="28"/>
        </w:rPr>
        <w:t xml:space="preserve">в сумме </w:t>
      </w:r>
      <w:r>
        <w:rPr>
          <w:sz w:val="28"/>
        </w:rPr>
        <w:t>135,00</w:t>
      </w:r>
      <w:r w:rsidRPr="007731F0">
        <w:rPr>
          <w:sz w:val="28"/>
        </w:rPr>
        <w:t xml:space="preserve"> тыс. руб., по </w:t>
      </w:r>
      <w:r>
        <w:rPr>
          <w:sz w:val="28"/>
        </w:rPr>
        <w:t>45,0</w:t>
      </w:r>
      <w:r w:rsidRPr="007731F0">
        <w:rPr>
          <w:sz w:val="28"/>
          <w:szCs w:val="28"/>
        </w:rPr>
        <w:t xml:space="preserve"> тыс. руб. ежегодно.</w:t>
      </w:r>
    </w:p>
    <w:p w:rsidR="004E0FB7" w:rsidRPr="004F7FFB" w:rsidRDefault="004E0FB7" w:rsidP="004E0FB7">
      <w:pPr>
        <w:autoSpaceDE w:val="0"/>
        <w:autoSpaceDN w:val="0"/>
        <w:adjustRightInd w:val="0"/>
        <w:ind w:firstLine="709"/>
        <w:jc w:val="both"/>
        <w:rPr>
          <w:sz w:val="28"/>
          <w:szCs w:val="28"/>
        </w:rPr>
      </w:pPr>
      <w:r>
        <w:rPr>
          <w:sz w:val="28"/>
          <w:szCs w:val="28"/>
        </w:rPr>
        <w:t>- п</w:t>
      </w:r>
      <w:r w:rsidRPr="004E0FB7">
        <w:rPr>
          <w:sz w:val="28"/>
          <w:szCs w:val="28"/>
        </w:rPr>
        <w:t>роведение мероприятий, на которых демонстрируются и распространяются товары (услуги) социальных предприятий</w:t>
      </w:r>
      <w:r w:rsidRPr="004E0FB7">
        <w:rPr>
          <w:sz w:val="28"/>
        </w:rPr>
        <w:t xml:space="preserve"> </w:t>
      </w:r>
      <w:r w:rsidRPr="007731F0">
        <w:rPr>
          <w:sz w:val="28"/>
        </w:rPr>
        <w:t xml:space="preserve">в сумме </w:t>
      </w:r>
      <w:r>
        <w:rPr>
          <w:sz w:val="28"/>
        </w:rPr>
        <w:t>15,00</w:t>
      </w:r>
      <w:r w:rsidRPr="007731F0">
        <w:rPr>
          <w:sz w:val="28"/>
        </w:rPr>
        <w:t xml:space="preserve"> тыс. руб., по </w:t>
      </w:r>
      <w:r>
        <w:rPr>
          <w:sz w:val="28"/>
        </w:rPr>
        <w:t>5,00</w:t>
      </w:r>
      <w:r w:rsidRPr="007731F0">
        <w:rPr>
          <w:sz w:val="28"/>
          <w:szCs w:val="28"/>
        </w:rPr>
        <w:t xml:space="preserve"> тыс. руб. ежегодно.</w:t>
      </w:r>
    </w:p>
    <w:p w:rsidR="0019663B" w:rsidRPr="00E13B79" w:rsidRDefault="0019663B" w:rsidP="000E1C20">
      <w:pPr>
        <w:widowControl w:val="0"/>
        <w:autoSpaceDE w:val="0"/>
        <w:autoSpaceDN w:val="0"/>
        <w:adjustRightInd w:val="0"/>
        <w:ind w:firstLine="567"/>
        <w:jc w:val="both"/>
        <w:outlineLvl w:val="1"/>
        <w:rPr>
          <w:rFonts w:eastAsia="Calibri"/>
          <w:sz w:val="28"/>
          <w:szCs w:val="28"/>
        </w:rPr>
      </w:pPr>
    </w:p>
    <w:p w:rsidR="000E1C20" w:rsidRPr="00E13B79" w:rsidRDefault="000E1C20" w:rsidP="000E1C20">
      <w:pPr>
        <w:widowControl w:val="0"/>
        <w:autoSpaceDE w:val="0"/>
        <w:autoSpaceDN w:val="0"/>
        <w:adjustRightInd w:val="0"/>
        <w:ind w:firstLine="567"/>
        <w:jc w:val="both"/>
        <w:outlineLvl w:val="1"/>
        <w:rPr>
          <w:rFonts w:eastAsia="Calibri"/>
          <w:sz w:val="28"/>
          <w:szCs w:val="28"/>
        </w:rPr>
      </w:pPr>
      <w:r w:rsidRPr="00E13B79">
        <w:rPr>
          <w:rFonts w:eastAsia="Calibri"/>
          <w:sz w:val="28"/>
          <w:szCs w:val="28"/>
        </w:rPr>
        <w:t>Подпрограмма: «</w:t>
      </w:r>
      <w:r w:rsidRPr="00E13B79">
        <w:rPr>
          <w:sz w:val="28"/>
          <w:szCs w:val="28"/>
        </w:rPr>
        <w:t>Финансовая поддержка малого и среднего предпринимательства</w:t>
      </w:r>
      <w:r w:rsidRPr="00E13B79">
        <w:rPr>
          <w:rFonts w:eastAsia="Calibri"/>
          <w:sz w:val="28"/>
          <w:szCs w:val="28"/>
        </w:rPr>
        <w:t xml:space="preserve">». </w:t>
      </w:r>
    </w:p>
    <w:p w:rsidR="000E1C20" w:rsidRPr="00E13B79" w:rsidRDefault="000E1C20" w:rsidP="000E1C20">
      <w:pPr>
        <w:tabs>
          <w:tab w:val="left" w:pos="1712"/>
        </w:tabs>
        <w:ind w:right="-3" w:firstLine="708"/>
        <w:jc w:val="right"/>
        <w:rPr>
          <w:sz w:val="28"/>
          <w:szCs w:val="28"/>
        </w:rPr>
      </w:pPr>
    </w:p>
    <w:p w:rsidR="000E1C20" w:rsidRPr="00E13B79" w:rsidRDefault="000E1C20" w:rsidP="000E1C20">
      <w:pPr>
        <w:tabs>
          <w:tab w:val="left" w:pos="1712"/>
        </w:tabs>
        <w:ind w:right="-3" w:firstLine="708"/>
        <w:jc w:val="right"/>
        <w:rPr>
          <w:sz w:val="28"/>
          <w:szCs w:val="28"/>
        </w:rPr>
      </w:pPr>
      <w:r w:rsidRPr="00E13B79">
        <w:rPr>
          <w:sz w:val="28"/>
          <w:szCs w:val="28"/>
        </w:rPr>
        <w:t>Таблица 50</w:t>
      </w: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3312"/>
        <w:gridCol w:w="1406"/>
        <w:gridCol w:w="1390"/>
        <w:gridCol w:w="1364"/>
        <w:gridCol w:w="1232"/>
      </w:tblGrid>
      <w:tr w:rsidR="000E1C20" w:rsidRPr="00E13B79" w:rsidTr="00E57D90">
        <w:trPr>
          <w:trHeight w:val="444"/>
        </w:trPr>
        <w:tc>
          <w:tcPr>
            <w:tcW w:w="596" w:type="dxa"/>
            <w:vMerge w:val="restart"/>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r w:rsidRPr="00E13B79">
              <w:rPr>
                <w:rFonts w:eastAsia="Calibri"/>
                <w:sz w:val="24"/>
                <w:szCs w:val="24"/>
              </w:rPr>
              <w:t>№ п/п</w:t>
            </w:r>
          </w:p>
        </w:tc>
        <w:tc>
          <w:tcPr>
            <w:tcW w:w="3312" w:type="dxa"/>
            <w:vMerge w:val="restart"/>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r w:rsidRPr="00E13B79">
              <w:rPr>
                <w:rFonts w:eastAsia="Calibri"/>
                <w:sz w:val="24"/>
                <w:szCs w:val="24"/>
              </w:rPr>
              <w:t>Наименование ГРБС</w:t>
            </w:r>
          </w:p>
        </w:tc>
        <w:tc>
          <w:tcPr>
            <w:tcW w:w="1406" w:type="dxa"/>
            <w:vMerge w:val="restart"/>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r w:rsidRPr="00E13B79">
              <w:rPr>
                <w:rFonts w:eastAsia="Calibri"/>
                <w:sz w:val="24"/>
                <w:szCs w:val="24"/>
              </w:rPr>
              <w:t>Раздел, подраздел</w:t>
            </w:r>
          </w:p>
        </w:tc>
        <w:tc>
          <w:tcPr>
            <w:tcW w:w="3986" w:type="dxa"/>
            <w:gridSpan w:val="3"/>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r w:rsidRPr="00E13B79">
              <w:rPr>
                <w:rFonts w:eastAsia="Calibri"/>
                <w:sz w:val="24"/>
                <w:szCs w:val="24"/>
              </w:rPr>
              <w:t>Расходы (тыс. рублей), годы</w:t>
            </w:r>
          </w:p>
        </w:tc>
      </w:tr>
      <w:tr w:rsidR="000E1C20" w:rsidRPr="00E13B79" w:rsidTr="00E57D90">
        <w:trPr>
          <w:trHeight w:val="245"/>
        </w:trPr>
        <w:tc>
          <w:tcPr>
            <w:tcW w:w="596" w:type="dxa"/>
            <w:vMerge/>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p>
        </w:tc>
        <w:tc>
          <w:tcPr>
            <w:tcW w:w="3312" w:type="dxa"/>
            <w:vMerge/>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p>
        </w:tc>
        <w:tc>
          <w:tcPr>
            <w:tcW w:w="1406" w:type="dxa"/>
            <w:vMerge/>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p>
        </w:tc>
        <w:tc>
          <w:tcPr>
            <w:tcW w:w="1390" w:type="dxa"/>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r>
              <w:rPr>
                <w:rFonts w:eastAsia="Calibri"/>
                <w:sz w:val="24"/>
                <w:szCs w:val="24"/>
              </w:rPr>
              <w:t>2024</w:t>
            </w:r>
            <w:r w:rsidRPr="00E13B79">
              <w:rPr>
                <w:rFonts w:eastAsia="Calibri"/>
                <w:sz w:val="24"/>
                <w:szCs w:val="24"/>
              </w:rPr>
              <w:t xml:space="preserve"> год</w:t>
            </w:r>
          </w:p>
        </w:tc>
        <w:tc>
          <w:tcPr>
            <w:tcW w:w="1364" w:type="dxa"/>
            <w:vAlign w:val="center"/>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r>
              <w:rPr>
                <w:rFonts w:eastAsia="Calibri"/>
                <w:sz w:val="24"/>
                <w:szCs w:val="24"/>
              </w:rPr>
              <w:t>2025</w:t>
            </w:r>
            <w:r w:rsidRPr="00E13B79">
              <w:rPr>
                <w:rFonts w:eastAsia="Calibri"/>
                <w:sz w:val="24"/>
                <w:szCs w:val="24"/>
              </w:rPr>
              <w:t xml:space="preserve"> год</w:t>
            </w:r>
          </w:p>
        </w:tc>
        <w:tc>
          <w:tcPr>
            <w:tcW w:w="1232" w:type="dxa"/>
          </w:tcPr>
          <w:p w:rsidR="000E1C20" w:rsidRPr="00E13B79" w:rsidRDefault="000E1C20" w:rsidP="00E57D90">
            <w:pPr>
              <w:widowControl w:val="0"/>
              <w:tabs>
                <w:tab w:val="left" w:pos="328"/>
              </w:tabs>
              <w:autoSpaceDE w:val="0"/>
              <w:autoSpaceDN w:val="0"/>
              <w:adjustRightInd w:val="0"/>
              <w:contextualSpacing/>
              <w:jc w:val="center"/>
              <w:rPr>
                <w:rFonts w:eastAsia="Calibri"/>
                <w:sz w:val="24"/>
                <w:szCs w:val="24"/>
              </w:rPr>
            </w:pPr>
            <w:r>
              <w:rPr>
                <w:rFonts w:eastAsia="Calibri"/>
                <w:sz w:val="24"/>
                <w:szCs w:val="24"/>
              </w:rPr>
              <w:t>2026</w:t>
            </w:r>
            <w:r w:rsidRPr="00E13B79">
              <w:rPr>
                <w:rFonts w:eastAsia="Calibri"/>
                <w:sz w:val="24"/>
                <w:szCs w:val="24"/>
              </w:rPr>
              <w:t xml:space="preserve"> год</w:t>
            </w:r>
          </w:p>
        </w:tc>
      </w:tr>
      <w:tr w:rsidR="000E1C20" w:rsidRPr="00E13B79" w:rsidTr="00E57D90">
        <w:trPr>
          <w:trHeight w:val="376"/>
        </w:trPr>
        <w:tc>
          <w:tcPr>
            <w:tcW w:w="596" w:type="dxa"/>
            <w:vAlign w:val="bottom"/>
          </w:tcPr>
          <w:p w:rsidR="000E1C20" w:rsidRPr="00E13B79" w:rsidRDefault="000E1C20" w:rsidP="00E57D90">
            <w:pPr>
              <w:jc w:val="center"/>
              <w:rPr>
                <w:bCs/>
                <w:sz w:val="24"/>
                <w:szCs w:val="24"/>
              </w:rPr>
            </w:pPr>
            <w:r w:rsidRPr="00E13B79">
              <w:rPr>
                <w:bCs/>
                <w:sz w:val="24"/>
                <w:szCs w:val="24"/>
              </w:rPr>
              <w:t>1</w:t>
            </w:r>
          </w:p>
        </w:tc>
        <w:tc>
          <w:tcPr>
            <w:tcW w:w="3312" w:type="dxa"/>
            <w:vAlign w:val="bottom"/>
          </w:tcPr>
          <w:p w:rsidR="000E1C20" w:rsidRPr="00E13B79" w:rsidRDefault="000E1C20" w:rsidP="00E57D90">
            <w:pPr>
              <w:jc w:val="both"/>
              <w:rPr>
                <w:bCs/>
                <w:sz w:val="24"/>
                <w:szCs w:val="24"/>
              </w:rPr>
            </w:pPr>
            <w:r w:rsidRPr="00E13B79">
              <w:rPr>
                <w:bCs/>
                <w:sz w:val="24"/>
                <w:szCs w:val="24"/>
              </w:rPr>
              <w:t>Администрация района</w:t>
            </w:r>
          </w:p>
        </w:tc>
        <w:tc>
          <w:tcPr>
            <w:tcW w:w="1406" w:type="dxa"/>
            <w:vAlign w:val="bottom"/>
          </w:tcPr>
          <w:p w:rsidR="000E1C20" w:rsidRPr="00C44771" w:rsidRDefault="000E1C20" w:rsidP="00E57D90">
            <w:pPr>
              <w:pStyle w:val="afff9"/>
              <w:rPr>
                <w:rFonts w:ascii="Times New Roman" w:hAnsi="Times New Roman"/>
                <w:sz w:val="24"/>
                <w:szCs w:val="24"/>
                <w:lang w:eastAsia="ru-RU"/>
              </w:rPr>
            </w:pPr>
            <w:r w:rsidRPr="00C44771">
              <w:rPr>
                <w:rFonts w:ascii="Times New Roman" w:hAnsi="Times New Roman"/>
                <w:sz w:val="24"/>
                <w:szCs w:val="24"/>
                <w:lang w:eastAsia="ru-RU"/>
              </w:rPr>
              <w:t>04 12</w:t>
            </w:r>
          </w:p>
        </w:tc>
        <w:tc>
          <w:tcPr>
            <w:tcW w:w="1390" w:type="dxa"/>
            <w:vAlign w:val="bottom"/>
          </w:tcPr>
          <w:p w:rsidR="000E1C20" w:rsidRPr="00C44771" w:rsidRDefault="000E1C20" w:rsidP="00E57D90">
            <w:pPr>
              <w:pStyle w:val="afff9"/>
              <w:rPr>
                <w:rFonts w:ascii="Times New Roman" w:hAnsi="Times New Roman"/>
                <w:sz w:val="24"/>
                <w:szCs w:val="24"/>
                <w:lang w:eastAsia="ru-RU"/>
              </w:rPr>
            </w:pPr>
            <w:r w:rsidRPr="00C44771">
              <w:rPr>
                <w:rFonts w:ascii="Times New Roman" w:hAnsi="Times New Roman"/>
                <w:sz w:val="24"/>
                <w:szCs w:val="24"/>
                <w:lang w:val="en-US" w:eastAsia="ru-RU"/>
              </w:rPr>
              <w:t>1 505</w:t>
            </w:r>
            <w:r w:rsidRPr="00C44771">
              <w:rPr>
                <w:rFonts w:ascii="Times New Roman" w:hAnsi="Times New Roman"/>
                <w:sz w:val="24"/>
                <w:szCs w:val="24"/>
                <w:lang w:eastAsia="ru-RU"/>
              </w:rPr>
              <w:t>,20</w:t>
            </w:r>
          </w:p>
        </w:tc>
        <w:tc>
          <w:tcPr>
            <w:tcW w:w="1364" w:type="dxa"/>
            <w:vAlign w:val="bottom"/>
          </w:tcPr>
          <w:p w:rsidR="000E1C20" w:rsidRPr="00C44771" w:rsidRDefault="000E1C20" w:rsidP="00E57D90">
            <w:pPr>
              <w:pStyle w:val="afff9"/>
              <w:rPr>
                <w:rFonts w:ascii="Times New Roman" w:hAnsi="Times New Roman"/>
                <w:sz w:val="24"/>
                <w:szCs w:val="24"/>
              </w:rPr>
            </w:pPr>
            <w:r w:rsidRPr="00C44771">
              <w:rPr>
                <w:rFonts w:ascii="Times New Roman" w:hAnsi="Times New Roman"/>
                <w:sz w:val="24"/>
                <w:szCs w:val="24"/>
                <w:lang w:val="en-US" w:eastAsia="ru-RU"/>
              </w:rPr>
              <w:t>1 505</w:t>
            </w:r>
            <w:r w:rsidRPr="00C44771">
              <w:rPr>
                <w:rFonts w:ascii="Times New Roman" w:hAnsi="Times New Roman"/>
                <w:sz w:val="24"/>
                <w:szCs w:val="24"/>
                <w:lang w:eastAsia="ru-RU"/>
              </w:rPr>
              <w:t>,20</w:t>
            </w:r>
          </w:p>
        </w:tc>
        <w:tc>
          <w:tcPr>
            <w:tcW w:w="1232" w:type="dxa"/>
            <w:vAlign w:val="bottom"/>
          </w:tcPr>
          <w:p w:rsidR="000E1C20" w:rsidRPr="00C44771" w:rsidRDefault="000E1C20" w:rsidP="00E57D90">
            <w:pPr>
              <w:pStyle w:val="afff9"/>
              <w:rPr>
                <w:rFonts w:ascii="Times New Roman" w:hAnsi="Times New Roman"/>
                <w:sz w:val="24"/>
                <w:szCs w:val="24"/>
              </w:rPr>
            </w:pPr>
            <w:r w:rsidRPr="00C44771">
              <w:rPr>
                <w:rFonts w:ascii="Times New Roman" w:hAnsi="Times New Roman"/>
                <w:sz w:val="24"/>
                <w:szCs w:val="24"/>
                <w:lang w:val="en-US" w:eastAsia="ru-RU"/>
              </w:rPr>
              <w:t>1 505</w:t>
            </w:r>
            <w:r w:rsidRPr="00C44771">
              <w:rPr>
                <w:rFonts w:ascii="Times New Roman" w:hAnsi="Times New Roman"/>
                <w:sz w:val="24"/>
                <w:szCs w:val="24"/>
                <w:lang w:eastAsia="ru-RU"/>
              </w:rPr>
              <w:t>,20</w:t>
            </w:r>
          </w:p>
        </w:tc>
      </w:tr>
      <w:tr w:rsidR="000E1C20" w:rsidRPr="00E13B79" w:rsidTr="00E57D90">
        <w:trPr>
          <w:trHeight w:val="281"/>
        </w:trPr>
        <w:tc>
          <w:tcPr>
            <w:tcW w:w="596" w:type="dxa"/>
            <w:vAlign w:val="bottom"/>
          </w:tcPr>
          <w:p w:rsidR="000E1C20" w:rsidRPr="00E13B79" w:rsidRDefault="000E1C20" w:rsidP="00E57D90">
            <w:pPr>
              <w:jc w:val="both"/>
              <w:rPr>
                <w:bCs/>
                <w:sz w:val="24"/>
                <w:szCs w:val="24"/>
              </w:rPr>
            </w:pPr>
          </w:p>
        </w:tc>
        <w:tc>
          <w:tcPr>
            <w:tcW w:w="3312" w:type="dxa"/>
            <w:vAlign w:val="bottom"/>
          </w:tcPr>
          <w:p w:rsidR="000E1C20" w:rsidRPr="00E13B79" w:rsidRDefault="000E1C20" w:rsidP="00E57D90">
            <w:pPr>
              <w:jc w:val="both"/>
              <w:rPr>
                <w:bCs/>
                <w:sz w:val="24"/>
                <w:szCs w:val="24"/>
              </w:rPr>
            </w:pPr>
            <w:r w:rsidRPr="00E13B79">
              <w:rPr>
                <w:bCs/>
                <w:sz w:val="24"/>
                <w:szCs w:val="24"/>
              </w:rPr>
              <w:t>Всего</w:t>
            </w:r>
          </w:p>
        </w:tc>
        <w:tc>
          <w:tcPr>
            <w:tcW w:w="1406" w:type="dxa"/>
            <w:vAlign w:val="bottom"/>
          </w:tcPr>
          <w:p w:rsidR="000E1C20" w:rsidRPr="00C44771" w:rsidRDefault="000E1C20" w:rsidP="00E57D90">
            <w:pPr>
              <w:pStyle w:val="afff9"/>
              <w:rPr>
                <w:rFonts w:ascii="Times New Roman" w:hAnsi="Times New Roman"/>
                <w:sz w:val="24"/>
                <w:szCs w:val="24"/>
                <w:lang w:eastAsia="ru-RU"/>
              </w:rPr>
            </w:pPr>
          </w:p>
        </w:tc>
        <w:tc>
          <w:tcPr>
            <w:tcW w:w="1390" w:type="dxa"/>
            <w:vAlign w:val="bottom"/>
          </w:tcPr>
          <w:p w:rsidR="000E1C20" w:rsidRPr="00C44771" w:rsidRDefault="000E1C20" w:rsidP="00E57D90">
            <w:pPr>
              <w:pStyle w:val="afff9"/>
              <w:rPr>
                <w:rFonts w:ascii="Times New Roman" w:hAnsi="Times New Roman"/>
                <w:sz w:val="24"/>
                <w:szCs w:val="24"/>
                <w:lang w:eastAsia="ru-RU"/>
              </w:rPr>
            </w:pPr>
            <w:r w:rsidRPr="00C44771">
              <w:rPr>
                <w:rFonts w:ascii="Times New Roman" w:hAnsi="Times New Roman"/>
                <w:sz w:val="24"/>
                <w:szCs w:val="24"/>
                <w:lang w:val="en-US" w:eastAsia="ru-RU"/>
              </w:rPr>
              <w:t>1 505</w:t>
            </w:r>
            <w:r w:rsidRPr="00C44771">
              <w:rPr>
                <w:rFonts w:ascii="Times New Roman" w:hAnsi="Times New Roman"/>
                <w:sz w:val="24"/>
                <w:szCs w:val="24"/>
                <w:lang w:eastAsia="ru-RU"/>
              </w:rPr>
              <w:t>,20</w:t>
            </w:r>
          </w:p>
        </w:tc>
        <w:tc>
          <w:tcPr>
            <w:tcW w:w="1364" w:type="dxa"/>
            <w:vAlign w:val="bottom"/>
          </w:tcPr>
          <w:p w:rsidR="000E1C20" w:rsidRPr="00C44771" w:rsidRDefault="000E1C20" w:rsidP="00E57D90">
            <w:pPr>
              <w:pStyle w:val="afff9"/>
              <w:rPr>
                <w:rFonts w:ascii="Times New Roman" w:hAnsi="Times New Roman"/>
                <w:sz w:val="24"/>
                <w:szCs w:val="24"/>
                <w:lang w:eastAsia="ru-RU"/>
              </w:rPr>
            </w:pPr>
            <w:r w:rsidRPr="00C44771">
              <w:rPr>
                <w:rFonts w:ascii="Times New Roman" w:hAnsi="Times New Roman"/>
                <w:sz w:val="24"/>
                <w:szCs w:val="24"/>
                <w:lang w:val="en-US" w:eastAsia="ru-RU"/>
              </w:rPr>
              <w:t>1 505</w:t>
            </w:r>
            <w:r w:rsidRPr="00C44771">
              <w:rPr>
                <w:rFonts w:ascii="Times New Roman" w:hAnsi="Times New Roman"/>
                <w:sz w:val="24"/>
                <w:szCs w:val="24"/>
                <w:lang w:eastAsia="ru-RU"/>
              </w:rPr>
              <w:t>,20</w:t>
            </w:r>
          </w:p>
        </w:tc>
        <w:tc>
          <w:tcPr>
            <w:tcW w:w="1232" w:type="dxa"/>
            <w:vAlign w:val="bottom"/>
          </w:tcPr>
          <w:p w:rsidR="000E1C20" w:rsidRPr="00C44771" w:rsidRDefault="000E1C20" w:rsidP="00E57D90">
            <w:pPr>
              <w:pStyle w:val="afff9"/>
              <w:rPr>
                <w:rFonts w:ascii="Times New Roman" w:hAnsi="Times New Roman"/>
                <w:sz w:val="24"/>
                <w:szCs w:val="24"/>
                <w:lang w:eastAsia="ru-RU"/>
              </w:rPr>
            </w:pPr>
            <w:r w:rsidRPr="00C44771">
              <w:rPr>
                <w:rFonts w:ascii="Times New Roman" w:hAnsi="Times New Roman"/>
                <w:sz w:val="24"/>
                <w:szCs w:val="24"/>
                <w:lang w:val="en-US" w:eastAsia="ru-RU"/>
              </w:rPr>
              <w:t>1 505</w:t>
            </w:r>
            <w:r w:rsidRPr="00C44771">
              <w:rPr>
                <w:rFonts w:ascii="Times New Roman" w:hAnsi="Times New Roman"/>
                <w:sz w:val="24"/>
                <w:szCs w:val="24"/>
                <w:lang w:eastAsia="ru-RU"/>
              </w:rPr>
              <w:t>,20</w:t>
            </w:r>
          </w:p>
        </w:tc>
      </w:tr>
    </w:tbl>
    <w:p w:rsidR="000E1C20" w:rsidRPr="00E13B79" w:rsidRDefault="000E1C20" w:rsidP="000E1C20">
      <w:pPr>
        <w:ind w:firstLine="709"/>
        <w:jc w:val="both"/>
        <w:rPr>
          <w:sz w:val="28"/>
          <w:szCs w:val="28"/>
        </w:rPr>
      </w:pPr>
    </w:p>
    <w:p w:rsidR="000E1C20" w:rsidRPr="00E13B79" w:rsidRDefault="000E1C20" w:rsidP="000E1C20">
      <w:pPr>
        <w:ind w:firstLine="709"/>
        <w:jc w:val="both"/>
        <w:rPr>
          <w:sz w:val="28"/>
          <w:szCs w:val="28"/>
        </w:rPr>
      </w:pPr>
      <w:r w:rsidRPr="00E13B79">
        <w:rPr>
          <w:sz w:val="28"/>
          <w:szCs w:val="28"/>
        </w:rPr>
        <w:t>Цель – финансовая поддержка субъектов малого и среднего предпринимательства в приоритетных для района областях.</w:t>
      </w:r>
    </w:p>
    <w:p w:rsidR="000E1C20" w:rsidRDefault="000E1C20" w:rsidP="000E1C20">
      <w:pPr>
        <w:ind w:firstLine="709"/>
        <w:jc w:val="both"/>
        <w:rPr>
          <w:sz w:val="28"/>
          <w:szCs w:val="28"/>
        </w:rPr>
      </w:pPr>
      <w:r w:rsidRPr="00E13B79">
        <w:rPr>
          <w:sz w:val="28"/>
          <w:szCs w:val="28"/>
        </w:rPr>
        <w:t>Задача –</w:t>
      </w:r>
      <w:r w:rsidRPr="00C44771">
        <w:t xml:space="preserve"> </w:t>
      </w:r>
      <w:r w:rsidRPr="00C44771">
        <w:rPr>
          <w:sz w:val="28"/>
          <w:szCs w:val="28"/>
        </w:rPr>
        <w:t>содействие в привлечении инвестиций для реализации приоритетных направлений деятельности по развитию малого и среднего предпринимательства, а также физических лиц, применяющих специальный налоговый режим "Налог на профессиональный доход".</w:t>
      </w:r>
    </w:p>
    <w:p w:rsidR="000E1C20" w:rsidRPr="00E13B79" w:rsidRDefault="000E1C20" w:rsidP="000E1C20">
      <w:pPr>
        <w:ind w:firstLine="709"/>
        <w:jc w:val="both"/>
        <w:rPr>
          <w:sz w:val="28"/>
          <w:szCs w:val="28"/>
        </w:rPr>
      </w:pPr>
      <w:r>
        <w:rPr>
          <w:sz w:val="28"/>
          <w:szCs w:val="28"/>
        </w:rPr>
        <w:t>Реализация данной подпрограммы будет способствовать достижению следующих показателей</w:t>
      </w:r>
      <w:r w:rsidRPr="00E13B79">
        <w:rPr>
          <w:sz w:val="28"/>
          <w:szCs w:val="28"/>
        </w:rPr>
        <w:t>:</w:t>
      </w:r>
    </w:p>
    <w:p w:rsidR="000E1C20" w:rsidRPr="00E13B79" w:rsidRDefault="000E1C20" w:rsidP="000E1C20">
      <w:pPr>
        <w:tabs>
          <w:tab w:val="left" w:pos="1712"/>
        </w:tabs>
        <w:ind w:right="-3" w:firstLine="708"/>
        <w:jc w:val="right"/>
        <w:rPr>
          <w:sz w:val="28"/>
          <w:szCs w:val="28"/>
        </w:rPr>
      </w:pPr>
      <w:r w:rsidRPr="00E13B79">
        <w:rPr>
          <w:sz w:val="28"/>
          <w:szCs w:val="28"/>
        </w:rPr>
        <w:t>Таблица 51</w:t>
      </w:r>
    </w:p>
    <w:p w:rsidR="000E1C20" w:rsidRPr="00E13B79" w:rsidRDefault="000E1C20" w:rsidP="000E1C20">
      <w:pPr>
        <w:tabs>
          <w:tab w:val="left" w:pos="1712"/>
        </w:tabs>
        <w:ind w:right="-3" w:firstLine="708"/>
        <w:jc w:val="right"/>
        <w:rPr>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4489"/>
        <w:gridCol w:w="993"/>
        <w:gridCol w:w="1134"/>
        <w:gridCol w:w="1134"/>
        <w:gridCol w:w="1134"/>
      </w:tblGrid>
      <w:tr w:rsidR="000E1C20" w:rsidRPr="00E13B79" w:rsidTr="00E57D90">
        <w:tc>
          <w:tcPr>
            <w:tcW w:w="722" w:type="dxa"/>
            <w:shd w:val="clear" w:color="auto" w:fill="auto"/>
            <w:vAlign w:val="center"/>
          </w:tcPr>
          <w:p w:rsidR="000E1C20" w:rsidRPr="00E13B79" w:rsidRDefault="000E1C20" w:rsidP="00E57D90">
            <w:pPr>
              <w:autoSpaceDE w:val="0"/>
              <w:autoSpaceDN w:val="0"/>
              <w:adjustRightInd w:val="0"/>
              <w:jc w:val="center"/>
              <w:rPr>
                <w:sz w:val="24"/>
                <w:szCs w:val="24"/>
              </w:rPr>
            </w:pPr>
            <w:r w:rsidRPr="00E13B79">
              <w:rPr>
                <w:sz w:val="24"/>
                <w:szCs w:val="24"/>
              </w:rPr>
              <w:t xml:space="preserve">№  </w:t>
            </w:r>
            <w:r w:rsidRPr="00E13B79">
              <w:rPr>
                <w:sz w:val="24"/>
                <w:szCs w:val="24"/>
              </w:rPr>
              <w:br/>
              <w:t>п/п</w:t>
            </w:r>
          </w:p>
        </w:tc>
        <w:tc>
          <w:tcPr>
            <w:tcW w:w="4489" w:type="dxa"/>
            <w:shd w:val="clear" w:color="auto" w:fill="auto"/>
            <w:vAlign w:val="center"/>
          </w:tcPr>
          <w:p w:rsidR="000E1C20" w:rsidRDefault="000E1C20" w:rsidP="00E57D90">
            <w:pPr>
              <w:autoSpaceDE w:val="0"/>
              <w:autoSpaceDN w:val="0"/>
              <w:adjustRightInd w:val="0"/>
              <w:jc w:val="center"/>
              <w:rPr>
                <w:sz w:val="24"/>
                <w:szCs w:val="24"/>
              </w:rPr>
            </w:pPr>
            <w:r>
              <w:rPr>
                <w:sz w:val="24"/>
                <w:szCs w:val="24"/>
              </w:rPr>
              <w:t>Цель,</w:t>
            </w:r>
          </w:p>
          <w:p w:rsidR="000E1C20" w:rsidRPr="00E13B79" w:rsidRDefault="000E1C20" w:rsidP="00E57D90">
            <w:pPr>
              <w:autoSpaceDE w:val="0"/>
              <w:autoSpaceDN w:val="0"/>
              <w:adjustRightInd w:val="0"/>
              <w:jc w:val="center"/>
              <w:rPr>
                <w:sz w:val="24"/>
                <w:szCs w:val="24"/>
              </w:rPr>
            </w:pPr>
            <w:r>
              <w:rPr>
                <w:sz w:val="24"/>
                <w:szCs w:val="24"/>
              </w:rPr>
              <w:t xml:space="preserve"> ц</w:t>
            </w:r>
            <w:r w:rsidRPr="00E13B79">
              <w:rPr>
                <w:sz w:val="24"/>
                <w:szCs w:val="24"/>
              </w:rPr>
              <w:t xml:space="preserve">елевые индикаторы </w:t>
            </w:r>
            <w:r w:rsidRPr="00E13B79">
              <w:rPr>
                <w:sz w:val="24"/>
                <w:szCs w:val="24"/>
              </w:rPr>
              <w:br/>
            </w:r>
          </w:p>
        </w:tc>
        <w:tc>
          <w:tcPr>
            <w:tcW w:w="993" w:type="dxa"/>
            <w:shd w:val="clear" w:color="auto" w:fill="auto"/>
            <w:vAlign w:val="center"/>
          </w:tcPr>
          <w:p w:rsidR="000E1C20" w:rsidRPr="00E13B79" w:rsidRDefault="000E1C20" w:rsidP="00E57D90">
            <w:pPr>
              <w:autoSpaceDE w:val="0"/>
              <w:autoSpaceDN w:val="0"/>
              <w:adjustRightInd w:val="0"/>
              <w:jc w:val="center"/>
              <w:rPr>
                <w:sz w:val="24"/>
                <w:szCs w:val="24"/>
              </w:rPr>
            </w:pPr>
            <w:r w:rsidRPr="00E13B79">
              <w:rPr>
                <w:sz w:val="24"/>
                <w:szCs w:val="24"/>
              </w:rPr>
              <w:t>Единица</w:t>
            </w:r>
            <w:r w:rsidRPr="00E13B79">
              <w:rPr>
                <w:sz w:val="24"/>
                <w:szCs w:val="24"/>
              </w:rPr>
              <w:br/>
              <w:t>измерения</w:t>
            </w:r>
          </w:p>
        </w:tc>
        <w:tc>
          <w:tcPr>
            <w:tcW w:w="1134" w:type="dxa"/>
            <w:shd w:val="clear" w:color="auto" w:fill="auto"/>
            <w:vAlign w:val="center"/>
          </w:tcPr>
          <w:p w:rsidR="000E1C20" w:rsidRPr="00E13B79" w:rsidRDefault="000E1C20" w:rsidP="00E57D90">
            <w:pPr>
              <w:autoSpaceDE w:val="0"/>
              <w:autoSpaceDN w:val="0"/>
              <w:adjustRightInd w:val="0"/>
              <w:jc w:val="center"/>
              <w:rPr>
                <w:sz w:val="24"/>
                <w:szCs w:val="24"/>
              </w:rPr>
            </w:pPr>
            <w:r>
              <w:rPr>
                <w:sz w:val="24"/>
                <w:szCs w:val="24"/>
              </w:rPr>
              <w:t>2024</w:t>
            </w:r>
            <w:r w:rsidRPr="00E13B79">
              <w:rPr>
                <w:sz w:val="24"/>
                <w:szCs w:val="24"/>
              </w:rPr>
              <w:t xml:space="preserve"> год</w:t>
            </w:r>
          </w:p>
        </w:tc>
        <w:tc>
          <w:tcPr>
            <w:tcW w:w="1134" w:type="dxa"/>
            <w:shd w:val="clear" w:color="auto" w:fill="auto"/>
            <w:vAlign w:val="center"/>
          </w:tcPr>
          <w:p w:rsidR="000E1C20" w:rsidRPr="00E13B79" w:rsidRDefault="000E1C20" w:rsidP="00E57D90">
            <w:pPr>
              <w:autoSpaceDE w:val="0"/>
              <w:autoSpaceDN w:val="0"/>
              <w:adjustRightInd w:val="0"/>
              <w:jc w:val="center"/>
              <w:rPr>
                <w:sz w:val="24"/>
                <w:szCs w:val="24"/>
              </w:rPr>
            </w:pPr>
            <w:r>
              <w:rPr>
                <w:sz w:val="24"/>
                <w:szCs w:val="24"/>
              </w:rPr>
              <w:t>2025</w:t>
            </w:r>
            <w:r w:rsidRPr="00E13B79">
              <w:rPr>
                <w:sz w:val="24"/>
                <w:szCs w:val="24"/>
              </w:rPr>
              <w:t xml:space="preserve"> год</w:t>
            </w:r>
          </w:p>
        </w:tc>
        <w:tc>
          <w:tcPr>
            <w:tcW w:w="1134" w:type="dxa"/>
            <w:vAlign w:val="center"/>
          </w:tcPr>
          <w:p w:rsidR="000E1C20" w:rsidRPr="00E13B79" w:rsidRDefault="000E1C20" w:rsidP="00E57D90">
            <w:pPr>
              <w:autoSpaceDE w:val="0"/>
              <w:autoSpaceDN w:val="0"/>
              <w:adjustRightInd w:val="0"/>
              <w:jc w:val="center"/>
              <w:rPr>
                <w:sz w:val="24"/>
                <w:szCs w:val="24"/>
              </w:rPr>
            </w:pPr>
            <w:r>
              <w:rPr>
                <w:sz w:val="24"/>
                <w:szCs w:val="24"/>
              </w:rPr>
              <w:t>2026</w:t>
            </w:r>
            <w:r w:rsidRPr="00E13B79">
              <w:rPr>
                <w:sz w:val="24"/>
                <w:szCs w:val="24"/>
              </w:rPr>
              <w:t xml:space="preserve"> год</w:t>
            </w:r>
          </w:p>
        </w:tc>
      </w:tr>
      <w:tr w:rsidR="000E1C20" w:rsidRPr="00E13B79" w:rsidTr="00E57D90">
        <w:tc>
          <w:tcPr>
            <w:tcW w:w="722" w:type="dxa"/>
            <w:shd w:val="clear" w:color="auto" w:fill="auto"/>
            <w:vAlign w:val="center"/>
          </w:tcPr>
          <w:p w:rsidR="000E1C20" w:rsidRPr="00E13B79" w:rsidRDefault="000E1C20" w:rsidP="00E57D90">
            <w:pPr>
              <w:jc w:val="center"/>
              <w:rPr>
                <w:sz w:val="24"/>
                <w:szCs w:val="24"/>
              </w:rPr>
            </w:pPr>
            <w:r w:rsidRPr="00E13B79">
              <w:rPr>
                <w:sz w:val="24"/>
                <w:szCs w:val="24"/>
              </w:rPr>
              <w:t>1.</w:t>
            </w:r>
          </w:p>
        </w:tc>
        <w:tc>
          <w:tcPr>
            <w:tcW w:w="4489" w:type="dxa"/>
            <w:shd w:val="clear" w:color="auto" w:fill="auto"/>
          </w:tcPr>
          <w:p w:rsidR="000E1C20" w:rsidRPr="00E13B79" w:rsidRDefault="000E1C20" w:rsidP="00E57D90">
            <w:pPr>
              <w:jc w:val="both"/>
              <w:rPr>
                <w:b/>
                <w:sz w:val="24"/>
              </w:rPr>
            </w:pPr>
            <w:r w:rsidRPr="00E13B79">
              <w:rPr>
                <w:sz w:val="24"/>
              </w:rPr>
              <w:t>Количество действующих субъектов малого и среднего предпринимательства</w:t>
            </w:r>
          </w:p>
        </w:tc>
        <w:tc>
          <w:tcPr>
            <w:tcW w:w="993" w:type="dxa"/>
            <w:shd w:val="clear" w:color="auto" w:fill="auto"/>
            <w:vAlign w:val="center"/>
          </w:tcPr>
          <w:p w:rsidR="000E1C20" w:rsidRPr="00E13B79" w:rsidRDefault="000E1C20" w:rsidP="00E57D90">
            <w:pPr>
              <w:jc w:val="center"/>
              <w:rPr>
                <w:rFonts w:eastAsia="Calibri"/>
                <w:sz w:val="24"/>
                <w:szCs w:val="24"/>
              </w:rPr>
            </w:pPr>
            <w:r w:rsidRPr="00E13B79">
              <w:rPr>
                <w:rFonts w:eastAsia="Calibri"/>
                <w:sz w:val="24"/>
                <w:szCs w:val="24"/>
              </w:rPr>
              <w:t>Чел.</w:t>
            </w:r>
          </w:p>
        </w:tc>
        <w:tc>
          <w:tcPr>
            <w:tcW w:w="1134" w:type="dxa"/>
            <w:shd w:val="clear" w:color="auto" w:fill="auto"/>
            <w:vAlign w:val="center"/>
          </w:tcPr>
          <w:p w:rsidR="000E1C20" w:rsidRPr="00E13B79" w:rsidRDefault="000E1C20" w:rsidP="00E57D90">
            <w:pPr>
              <w:jc w:val="center"/>
              <w:rPr>
                <w:sz w:val="24"/>
              </w:rPr>
            </w:pPr>
            <w:r w:rsidRPr="00C44771">
              <w:rPr>
                <w:sz w:val="24"/>
              </w:rPr>
              <w:t>269</w:t>
            </w:r>
          </w:p>
        </w:tc>
        <w:tc>
          <w:tcPr>
            <w:tcW w:w="1134" w:type="dxa"/>
            <w:shd w:val="clear" w:color="auto" w:fill="auto"/>
            <w:vAlign w:val="center"/>
          </w:tcPr>
          <w:p w:rsidR="000E1C20" w:rsidRPr="00E13B79" w:rsidRDefault="000E1C20" w:rsidP="00E57D90">
            <w:pPr>
              <w:jc w:val="center"/>
              <w:rPr>
                <w:sz w:val="24"/>
              </w:rPr>
            </w:pPr>
            <w:r w:rsidRPr="00C44771">
              <w:rPr>
                <w:sz w:val="24"/>
              </w:rPr>
              <w:t>271</w:t>
            </w:r>
          </w:p>
        </w:tc>
        <w:tc>
          <w:tcPr>
            <w:tcW w:w="1134" w:type="dxa"/>
            <w:vAlign w:val="center"/>
          </w:tcPr>
          <w:p w:rsidR="000E1C20" w:rsidRPr="00E13B79" w:rsidRDefault="000E1C20" w:rsidP="00E57D90">
            <w:pPr>
              <w:jc w:val="center"/>
              <w:rPr>
                <w:sz w:val="24"/>
              </w:rPr>
            </w:pPr>
            <w:r w:rsidRPr="00C44771">
              <w:rPr>
                <w:sz w:val="24"/>
              </w:rPr>
              <w:t>273</w:t>
            </w:r>
          </w:p>
        </w:tc>
      </w:tr>
      <w:tr w:rsidR="000E1C20" w:rsidRPr="00E13B79" w:rsidTr="00E57D90">
        <w:tc>
          <w:tcPr>
            <w:tcW w:w="722" w:type="dxa"/>
            <w:shd w:val="clear" w:color="auto" w:fill="auto"/>
            <w:vAlign w:val="center"/>
          </w:tcPr>
          <w:p w:rsidR="000E1C20" w:rsidRPr="00E13B79" w:rsidRDefault="000E1C20" w:rsidP="00E57D90">
            <w:pPr>
              <w:jc w:val="center"/>
              <w:rPr>
                <w:sz w:val="24"/>
                <w:szCs w:val="24"/>
              </w:rPr>
            </w:pPr>
            <w:r w:rsidRPr="00E13B79">
              <w:rPr>
                <w:sz w:val="24"/>
                <w:szCs w:val="24"/>
              </w:rPr>
              <w:t>2.</w:t>
            </w:r>
          </w:p>
        </w:tc>
        <w:tc>
          <w:tcPr>
            <w:tcW w:w="4489" w:type="dxa"/>
            <w:shd w:val="clear" w:color="auto" w:fill="auto"/>
          </w:tcPr>
          <w:p w:rsidR="000E1C20" w:rsidRPr="00E13B79" w:rsidRDefault="000E1C20" w:rsidP="00E57D90">
            <w:pPr>
              <w:jc w:val="both"/>
              <w:rPr>
                <w:b/>
                <w:sz w:val="24"/>
              </w:rPr>
            </w:pPr>
            <w:r w:rsidRPr="00E13B79">
              <w:rPr>
                <w:sz w:val="24"/>
              </w:rPr>
              <w:t xml:space="preserve">Доля занятых в сфере малого и среднего предпринимательства в общей </w:t>
            </w:r>
            <w:r w:rsidRPr="00E13B79">
              <w:rPr>
                <w:sz w:val="24"/>
              </w:rPr>
              <w:lastRenderedPageBreak/>
              <w:t>численности занятых в экономике</w:t>
            </w:r>
          </w:p>
        </w:tc>
        <w:tc>
          <w:tcPr>
            <w:tcW w:w="993" w:type="dxa"/>
            <w:shd w:val="clear" w:color="auto" w:fill="auto"/>
            <w:vAlign w:val="center"/>
          </w:tcPr>
          <w:p w:rsidR="000E1C20" w:rsidRPr="00E13B79" w:rsidRDefault="000E1C20" w:rsidP="00E57D90">
            <w:pPr>
              <w:jc w:val="center"/>
              <w:rPr>
                <w:sz w:val="24"/>
                <w:szCs w:val="24"/>
              </w:rPr>
            </w:pPr>
            <w:r w:rsidRPr="00E13B79">
              <w:rPr>
                <w:sz w:val="24"/>
                <w:szCs w:val="24"/>
              </w:rPr>
              <w:lastRenderedPageBreak/>
              <w:t>%</w:t>
            </w:r>
          </w:p>
        </w:tc>
        <w:tc>
          <w:tcPr>
            <w:tcW w:w="1134" w:type="dxa"/>
            <w:shd w:val="clear" w:color="auto" w:fill="auto"/>
            <w:vAlign w:val="center"/>
          </w:tcPr>
          <w:p w:rsidR="000E1C20" w:rsidRPr="00E13B79" w:rsidRDefault="000E1C20" w:rsidP="00E57D90">
            <w:pPr>
              <w:jc w:val="center"/>
              <w:rPr>
                <w:sz w:val="24"/>
              </w:rPr>
            </w:pPr>
            <w:r>
              <w:rPr>
                <w:sz w:val="24"/>
              </w:rPr>
              <w:t>21,9</w:t>
            </w:r>
          </w:p>
        </w:tc>
        <w:tc>
          <w:tcPr>
            <w:tcW w:w="1134" w:type="dxa"/>
            <w:shd w:val="clear" w:color="auto" w:fill="auto"/>
            <w:vAlign w:val="center"/>
          </w:tcPr>
          <w:p w:rsidR="000E1C20" w:rsidRPr="00E13B79" w:rsidRDefault="000E1C20" w:rsidP="00E57D90">
            <w:pPr>
              <w:jc w:val="center"/>
              <w:rPr>
                <w:sz w:val="24"/>
              </w:rPr>
            </w:pPr>
            <w:r>
              <w:rPr>
                <w:sz w:val="24"/>
              </w:rPr>
              <w:t>21,9</w:t>
            </w:r>
          </w:p>
        </w:tc>
        <w:tc>
          <w:tcPr>
            <w:tcW w:w="1134" w:type="dxa"/>
            <w:vAlign w:val="center"/>
          </w:tcPr>
          <w:p w:rsidR="000E1C20" w:rsidRPr="00E13B79" w:rsidRDefault="000E1C20" w:rsidP="00E57D90">
            <w:pPr>
              <w:jc w:val="center"/>
              <w:rPr>
                <w:sz w:val="24"/>
              </w:rPr>
            </w:pPr>
            <w:r>
              <w:rPr>
                <w:sz w:val="24"/>
              </w:rPr>
              <w:t>21,9</w:t>
            </w:r>
          </w:p>
        </w:tc>
      </w:tr>
      <w:tr w:rsidR="000E1C20" w:rsidRPr="00E13B79" w:rsidTr="00E57D90">
        <w:tc>
          <w:tcPr>
            <w:tcW w:w="722" w:type="dxa"/>
            <w:shd w:val="clear" w:color="auto" w:fill="auto"/>
            <w:vAlign w:val="center"/>
          </w:tcPr>
          <w:p w:rsidR="000E1C20" w:rsidRPr="00E13B79" w:rsidRDefault="000E1C20" w:rsidP="00E57D90">
            <w:pPr>
              <w:jc w:val="center"/>
              <w:rPr>
                <w:sz w:val="24"/>
                <w:szCs w:val="24"/>
              </w:rPr>
            </w:pPr>
            <w:r w:rsidRPr="00E13B79">
              <w:rPr>
                <w:sz w:val="24"/>
                <w:szCs w:val="24"/>
              </w:rPr>
              <w:lastRenderedPageBreak/>
              <w:t>3.</w:t>
            </w:r>
          </w:p>
        </w:tc>
        <w:tc>
          <w:tcPr>
            <w:tcW w:w="4489" w:type="dxa"/>
            <w:shd w:val="clear" w:color="auto" w:fill="auto"/>
            <w:vAlign w:val="center"/>
          </w:tcPr>
          <w:p w:rsidR="000E1C20" w:rsidRPr="00E13B79" w:rsidRDefault="000E1C20" w:rsidP="00E57D90">
            <w:pPr>
              <w:jc w:val="both"/>
              <w:rPr>
                <w:b/>
                <w:sz w:val="24"/>
              </w:rPr>
            </w:pPr>
            <w:r w:rsidRPr="00E13B79">
              <w:rPr>
                <w:sz w:val="24"/>
              </w:rPr>
              <w:t>Количество субъектов малого и среднего предпринимательства, получивших муниципальную поддержку (ежегодно).</w:t>
            </w:r>
          </w:p>
        </w:tc>
        <w:tc>
          <w:tcPr>
            <w:tcW w:w="993" w:type="dxa"/>
            <w:shd w:val="clear" w:color="auto" w:fill="auto"/>
            <w:vAlign w:val="center"/>
          </w:tcPr>
          <w:p w:rsidR="000E1C20" w:rsidRPr="00E13B79" w:rsidRDefault="000E1C20" w:rsidP="00E57D90">
            <w:pPr>
              <w:jc w:val="center"/>
              <w:rPr>
                <w:sz w:val="24"/>
                <w:szCs w:val="24"/>
              </w:rPr>
            </w:pPr>
            <w:r w:rsidRPr="00E13B79">
              <w:rPr>
                <w:sz w:val="24"/>
                <w:szCs w:val="24"/>
              </w:rPr>
              <w:t>Ед.</w:t>
            </w:r>
          </w:p>
        </w:tc>
        <w:tc>
          <w:tcPr>
            <w:tcW w:w="1134" w:type="dxa"/>
            <w:shd w:val="clear" w:color="auto" w:fill="auto"/>
            <w:vAlign w:val="center"/>
          </w:tcPr>
          <w:p w:rsidR="000E1C20" w:rsidRPr="00E13B79" w:rsidRDefault="000E1C20" w:rsidP="00E57D90">
            <w:pPr>
              <w:jc w:val="center"/>
              <w:rPr>
                <w:sz w:val="24"/>
              </w:rPr>
            </w:pPr>
            <w:r>
              <w:rPr>
                <w:sz w:val="24"/>
              </w:rPr>
              <w:t>5</w:t>
            </w:r>
          </w:p>
        </w:tc>
        <w:tc>
          <w:tcPr>
            <w:tcW w:w="1134" w:type="dxa"/>
            <w:shd w:val="clear" w:color="auto" w:fill="auto"/>
            <w:vAlign w:val="center"/>
          </w:tcPr>
          <w:p w:rsidR="000E1C20" w:rsidRPr="00E13B79" w:rsidRDefault="000E1C20" w:rsidP="00E57D90">
            <w:pPr>
              <w:jc w:val="center"/>
              <w:rPr>
                <w:sz w:val="24"/>
              </w:rPr>
            </w:pPr>
            <w:r>
              <w:rPr>
                <w:sz w:val="24"/>
              </w:rPr>
              <w:t>5</w:t>
            </w:r>
          </w:p>
        </w:tc>
        <w:tc>
          <w:tcPr>
            <w:tcW w:w="1134" w:type="dxa"/>
            <w:vAlign w:val="center"/>
          </w:tcPr>
          <w:p w:rsidR="000E1C20" w:rsidRPr="00E13B79" w:rsidRDefault="000E1C20" w:rsidP="00E57D90">
            <w:pPr>
              <w:jc w:val="center"/>
              <w:rPr>
                <w:sz w:val="24"/>
              </w:rPr>
            </w:pPr>
            <w:r>
              <w:rPr>
                <w:sz w:val="24"/>
              </w:rPr>
              <w:t>5</w:t>
            </w:r>
          </w:p>
        </w:tc>
      </w:tr>
      <w:tr w:rsidR="000E1C20" w:rsidRPr="00E13B79" w:rsidTr="00E57D90">
        <w:tc>
          <w:tcPr>
            <w:tcW w:w="722" w:type="dxa"/>
            <w:shd w:val="clear" w:color="auto" w:fill="auto"/>
            <w:vAlign w:val="center"/>
          </w:tcPr>
          <w:p w:rsidR="000E1C20" w:rsidRPr="00E13B79" w:rsidRDefault="000E1C20" w:rsidP="00E57D90">
            <w:pPr>
              <w:jc w:val="center"/>
              <w:rPr>
                <w:sz w:val="24"/>
                <w:szCs w:val="24"/>
              </w:rPr>
            </w:pPr>
            <w:r w:rsidRPr="00E13B79">
              <w:rPr>
                <w:sz w:val="24"/>
                <w:szCs w:val="24"/>
              </w:rPr>
              <w:t>4.</w:t>
            </w:r>
          </w:p>
        </w:tc>
        <w:tc>
          <w:tcPr>
            <w:tcW w:w="4489" w:type="dxa"/>
            <w:shd w:val="clear" w:color="auto" w:fill="auto"/>
            <w:vAlign w:val="center"/>
          </w:tcPr>
          <w:p w:rsidR="000E1C20" w:rsidRPr="00E13B79" w:rsidRDefault="000E1C20" w:rsidP="00E57D90">
            <w:pPr>
              <w:jc w:val="both"/>
              <w:rPr>
                <w:b/>
                <w:sz w:val="24"/>
              </w:rPr>
            </w:pPr>
            <w:r w:rsidRPr="00E13B79">
              <w:rPr>
                <w:sz w:val="24"/>
              </w:rPr>
              <w:t>Количество созданных рабочих мест (включая вновь зарегистрированных индивидуальных предпринимателей) в секторе малого и среднего предпринимательства за период реализации подпрограммы</w:t>
            </w:r>
          </w:p>
        </w:tc>
        <w:tc>
          <w:tcPr>
            <w:tcW w:w="993" w:type="dxa"/>
            <w:shd w:val="clear" w:color="auto" w:fill="auto"/>
            <w:vAlign w:val="center"/>
          </w:tcPr>
          <w:p w:rsidR="000E1C20" w:rsidRPr="00E13B79" w:rsidRDefault="000E1C20" w:rsidP="00E57D90">
            <w:pPr>
              <w:jc w:val="center"/>
              <w:rPr>
                <w:sz w:val="24"/>
                <w:szCs w:val="24"/>
              </w:rPr>
            </w:pPr>
            <w:r w:rsidRPr="00E13B79">
              <w:rPr>
                <w:sz w:val="24"/>
                <w:szCs w:val="24"/>
              </w:rPr>
              <w:t>Ед.</w:t>
            </w:r>
          </w:p>
        </w:tc>
        <w:tc>
          <w:tcPr>
            <w:tcW w:w="1134" w:type="dxa"/>
            <w:shd w:val="clear" w:color="auto" w:fill="auto"/>
            <w:vAlign w:val="center"/>
          </w:tcPr>
          <w:p w:rsidR="000E1C20" w:rsidRPr="00E13B79" w:rsidRDefault="000E1C20" w:rsidP="00E57D90">
            <w:pPr>
              <w:jc w:val="center"/>
              <w:rPr>
                <w:sz w:val="24"/>
              </w:rPr>
            </w:pPr>
            <w:r>
              <w:rPr>
                <w:sz w:val="24"/>
              </w:rPr>
              <w:t>6</w:t>
            </w:r>
          </w:p>
        </w:tc>
        <w:tc>
          <w:tcPr>
            <w:tcW w:w="1134" w:type="dxa"/>
            <w:shd w:val="clear" w:color="auto" w:fill="auto"/>
            <w:vAlign w:val="center"/>
          </w:tcPr>
          <w:p w:rsidR="000E1C20" w:rsidRPr="00E13B79" w:rsidRDefault="000E1C20" w:rsidP="00E57D90">
            <w:pPr>
              <w:jc w:val="center"/>
              <w:rPr>
                <w:sz w:val="24"/>
              </w:rPr>
            </w:pPr>
            <w:r w:rsidRPr="00E13B79">
              <w:rPr>
                <w:sz w:val="24"/>
              </w:rPr>
              <w:t>3</w:t>
            </w:r>
          </w:p>
        </w:tc>
        <w:tc>
          <w:tcPr>
            <w:tcW w:w="1134" w:type="dxa"/>
            <w:vAlign w:val="center"/>
          </w:tcPr>
          <w:p w:rsidR="000E1C20" w:rsidRPr="00E13B79" w:rsidRDefault="000E1C20" w:rsidP="00E57D90">
            <w:pPr>
              <w:jc w:val="center"/>
              <w:rPr>
                <w:sz w:val="24"/>
              </w:rPr>
            </w:pPr>
            <w:r w:rsidRPr="00E13B79">
              <w:rPr>
                <w:sz w:val="24"/>
              </w:rPr>
              <w:t>3</w:t>
            </w:r>
          </w:p>
        </w:tc>
      </w:tr>
      <w:tr w:rsidR="000E1C20" w:rsidRPr="00E13B79" w:rsidTr="00E57D90">
        <w:tc>
          <w:tcPr>
            <w:tcW w:w="722" w:type="dxa"/>
            <w:shd w:val="clear" w:color="auto" w:fill="auto"/>
            <w:vAlign w:val="center"/>
          </w:tcPr>
          <w:p w:rsidR="000E1C20" w:rsidRPr="00E13B79" w:rsidRDefault="000E1C20" w:rsidP="00E57D90">
            <w:pPr>
              <w:jc w:val="center"/>
              <w:rPr>
                <w:sz w:val="24"/>
                <w:szCs w:val="24"/>
              </w:rPr>
            </w:pPr>
            <w:r>
              <w:rPr>
                <w:sz w:val="24"/>
                <w:szCs w:val="24"/>
              </w:rPr>
              <w:t xml:space="preserve">5. </w:t>
            </w:r>
          </w:p>
        </w:tc>
        <w:tc>
          <w:tcPr>
            <w:tcW w:w="4489" w:type="dxa"/>
            <w:shd w:val="clear" w:color="auto" w:fill="auto"/>
            <w:vAlign w:val="center"/>
          </w:tcPr>
          <w:p w:rsidR="000E1C20" w:rsidRPr="00E13B79" w:rsidRDefault="000E1C20" w:rsidP="00E57D90">
            <w:pPr>
              <w:jc w:val="both"/>
              <w:rPr>
                <w:sz w:val="24"/>
              </w:rPr>
            </w:pPr>
            <w:r w:rsidRPr="00C44771">
              <w:rPr>
                <w:sz w:val="24"/>
              </w:rPr>
              <w:t>Количество сохраненных рабочих мест в секторе малого и среднего предпринимательства за период реализации подпрограммы</w:t>
            </w:r>
          </w:p>
        </w:tc>
        <w:tc>
          <w:tcPr>
            <w:tcW w:w="993" w:type="dxa"/>
            <w:shd w:val="clear" w:color="auto" w:fill="auto"/>
            <w:vAlign w:val="center"/>
          </w:tcPr>
          <w:p w:rsidR="000E1C20" w:rsidRPr="00E13B79" w:rsidRDefault="000E1C20" w:rsidP="00E57D90">
            <w:pPr>
              <w:jc w:val="center"/>
              <w:rPr>
                <w:sz w:val="24"/>
                <w:szCs w:val="24"/>
              </w:rPr>
            </w:pPr>
            <w:r>
              <w:rPr>
                <w:sz w:val="24"/>
                <w:szCs w:val="24"/>
              </w:rPr>
              <w:t>Ед.</w:t>
            </w:r>
          </w:p>
        </w:tc>
        <w:tc>
          <w:tcPr>
            <w:tcW w:w="1134" w:type="dxa"/>
            <w:shd w:val="clear" w:color="auto" w:fill="auto"/>
            <w:vAlign w:val="center"/>
          </w:tcPr>
          <w:p w:rsidR="000E1C20" w:rsidRDefault="000E1C20" w:rsidP="00E57D90">
            <w:pPr>
              <w:jc w:val="center"/>
              <w:rPr>
                <w:sz w:val="24"/>
              </w:rPr>
            </w:pPr>
            <w:r>
              <w:rPr>
                <w:sz w:val="24"/>
              </w:rPr>
              <w:t>68</w:t>
            </w:r>
          </w:p>
        </w:tc>
        <w:tc>
          <w:tcPr>
            <w:tcW w:w="1134" w:type="dxa"/>
            <w:shd w:val="clear" w:color="auto" w:fill="auto"/>
            <w:vAlign w:val="center"/>
          </w:tcPr>
          <w:p w:rsidR="000E1C20" w:rsidRPr="00E13B79" w:rsidRDefault="000E1C20" w:rsidP="00E57D90">
            <w:pPr>
              <w:jc w:val="center"/>
              <w:rPr>
                <w:sz w:val="24"/>
              </w:rPr>
            </w:pPr>
            <w:r>
              <w:rPr>
                <w:sz w:val="24"/>
              </w:rPr>
              <w:t>10</w:t>
            </w:r>
          </w:p>
        </w:tc>
        <w:tc>
          <w:tcPr>
            <w:tcW w:w="1134" w:type="dxa"/>
            <w:vAlign w:val="center"/>
          </w:tcPr>
          <w:p w:rsidR="000E1C20" w:rsidRPr="00E13B79" w:rsidRDefault="000E1C20" w:rsidP="00E57D90">
            <w:pPr>
              <w:jc w:val="center"/>
              <w:rPr>
                <w:sz w:val="24"/>
              </w:rPr>
            </w:pPr>
            <w:r>
              <w:rPr>
                <w:sz w:val="24"/>
              </w:rPr>
              <w:t>10</w:t>
            </w:r>
          </w:p>
        </w:tc>
      </w:tr>
    </w:tbl>
    <w:p w:rsidR="000E1C20" w:rsidRPr="00E13B79" w:rsidRDefault="000E1C20" w:rsidP="000E1C20">
      <w:pPr>
        <w:ind w:firstLine="709"/>
        <w:jc w:val="both"/>
        <w:rPr>
          <w:sz w:val="28"/>
          <w:szCs w:val="28"/>
        </w:rPr>
      </w:pPr>
    </w:p>
    <w:p w:rsidR="000E1C20" w:rsidRPr="00E13B79" w:rsidRDefault="000E1C20" w:rsidP="000E1C20">
      <w:pPr>
        <w:ind w:firstLine="709"/>
        <w:jc w:val="both"/>
        <w:rPr>
          <w:sz w:val="28"/>
          <w:szCs w:val="28"/>
        </w:rPr>
      </w:pPr>
      <w:r w:rsidRPr="00E13B79">
        <w:rPr>
          <w:sz w:val="28"/>
          <w:szCs w:val="28"/>
        </w:rPr>
        <w:t>В рамках данной подпрограммы средства районного бюджета предусмотрены:</w:t>
      </w:r>
    </w:p>
    <w:p w:rsidR="000E1C20" w:rsidRPr="00E13B79" w:rsidRDefault="000E1C20" w:rsidP="000E1C20">
      <w:pPr>
        <w:ind w:firstLine="709"/>
        <w:jc w:val="both"/>
        <w:rPr>
          <w:sz w:val="28"/>
          <w:szCs w:val="28"/>
        </w:rPr>
      </w:pPr>
      <w:r w:rsidRPr="00E13B79">
        <w:rPr>
          <w:sz w:val="28"/>
          <w:szCs w:val="28"/>
        </w:rPr>
        <w:t>- на реализацию инвестиционных проектов субъектами малого и среднего предпринимательства в приоритетных отраслях 571,29 тыс. рублей по 190,43 тыс. рублей ежегодно;</w:t>
      </w:r>
    </w:p>
    <w:p w:rsidR="000E1C20" w:rsidRPr="00E13B79" w:rsidRDefault="000E1C20" w:rsidP="000E1C20">
      <w:pPr>
        <w:ind w:firstLine="709"/>
        <w:jc w:val="both"/>
        <w:rPr>
          <w:sz w:val="28"/>
          <w:szCs w:val="28"/>
        </w:rPr>
      </w:pPr>
      <w:r w:rsidRPr="00E13B79">
        <w:rPr>
          <w:sz w:val="28"/>
          <w:szCs w:val="28"/>
        </w:rPr>
        <w:t>- на реализацию муниципальной программы развития субъектов малого и средн</w:t>
      </w:r>
      <w:r>
        <w:rPr>
          <w:sz w:val="28"/>
          <w:szCs w:val="28"/>
        </w:rPr>
        <w:t>его предпринимательства 3 899,31</w:t>
      </w:r>
      <w:r w:rsidRPr="00E13B79">
        <w:rPr>
          <w:sz w:val="28"/>
          <w:szCs w:val="28"/>
        </w:rPr>
        <w:t xml:space="preserve"> ты</w:t>
      </w:r>
      <w:r>
        <w:rPr>
          <w:sz w:val="28"/>
          <w:szCs w:val="28"/>
        </w:rPr>
        <w:t>с. рублей по 1 299,77</w:t>
      </w:r>
      <w:r w:rsidRPr="00E13B79">
        <w:rPr>
          <w:sz w:val="28"/>
          <w:szCs w:val="28"/>
        </w:rPr>
        <w:t xml:space="preserve"> тыс. рублей ежегодно;</w:t>
      </w:r>
    </w:p>
    <w:p w:rsidR="000E1C20" w:rsidRPr="00E13B79" w:rsidRDefault="000E1C20" w:rsidP="000E1C20">
      <w:pPr>
        <w:ind w:firstLine="709"/>
        <w:jc w:val="both"/>
        <w:rPr>
          <w:sz w:val="28"/>
          <w:szCs w:val="28"/>
        </w:rPr>
      </w:pPr>
      <w:r w:rsidRPr="00E13B79">
        <w:rPr>
          <w:sz w:val="28"/>
          <w:szCs w:val="28"/>
        </w:rPr>
        <w:t xml:space="preserve">-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 </w:t>
      </w:r>
      <w:r w:rsidRPr="00D51EB6">
        <w:rPr>
          <w:sz w:val="28"/>
          <w:szCs w:val="28"/>
        </w:rPr>
        <w:t xml:space="preserve">развития социального предпринимательства </w:t>
      </w:r>
      <w:r w:rsidRPr="00E13B79">
        <w:rPr>
          <w:sz w:val="28"/>
          <w:szCs w:val="28"/>
        </w:rPr>
        <w:t>45,0 тыс. рублей, по 15,0 тыс. рублей ежегодно.</w:t>
      </w:r>
    </w:p>
    <w:p w:rsidR="000E1C20" w:rsidRPr="00E13B79" w:rsidRDefault="000E1C20" w:rsidP="000E1C20">
      <w:pPr>
        <w:ind w:firstLine="709"/>
        <w:jc w:val="both"/>
        <w:rPr>
          <w:color w:val="000000"/>
          <w:sz w:val="28"/>
          <w:szCs w:val="28"/>
        </w:rPr>
      </w:pPr>
      <w:r w:rsidRPr="00E13B79">
        <w:rPr>
          <w:color w:val="000000"/>
          <w:sz w:val="28"/>
          <w:szCs w:val="28"/>
        </w:rPr>
        <w:t>Реализация мероприятия подпрограммы позволит создать благоприятный предпринимательский климат на территории Каратузского района.</w:t>
      </w:r>
    </w:p>
    <w:p w:rsidR="000E1C20" w:rsidRPr="00E13B79" w:rsidRDefault="000E1C20" w:rsidP="000E1C20">
      <w:pPr>
        <w:ind w:firstLine="709"/>
        <w:jc w:val="both"/>
        <w:rPr>
          <w:bCs/>
          <w:sz w:val="28"/>
          <w:szCs w:val="28"/>
        </w:rPr>
      </w:pPr>
      <w:r w:rsidRPr="00E13B79">
        <w:rPr>
          <w:rFonts w:eastAsia="Calibri"/>
          <w:sz w:val="28"/>
          <w:szCs w:val="28"/>
        </w:rPr>
        <w:t>Подпрограмма:</w:t>
      </w:r>
      <w:r w:rsidRPr="00E13B79">
        <w:rPr>
          <w:bCs/>
          <w:sz w:val="28"/>
          <w:szCs w:val="28"/>
        </w:rPr>
        <w:t xml:space="preserve"> «Защита прав потребителей»</w:t>
      </w:r>
    </w:p>
    <w:p w:rsidR="000E1C20" w:rsidRPr="00E13B79" w:rsidRDefault="000E1C20" w:rsidP="000E1C20">
      <w:pPr>
        <w:keepNext/>
        <w:ind w:firstLine="709"/>
        <w:jc w:val="both"/>
        <w:outlineLvl w:val="3"/>
        <w:rPr>
          <w:bCs/>
          <w:sz w:val="28"/>
          <w:szCs w:val="28"/>
        </w:rPr>
      </w:pPr>
      <w:r w:rsidRPr="00E13B79">
        <w:rPr>
          <w:bCs/>
          <w:sz w:val="28"/>
          <w:szCs w:val="28"/>
        </w:rPr>
        <w:t>Цель – создание и развитие системы защиты прав потребителей, направленной на минимизацию рисков нарушения законных прав и интересов потребителей.</w:t>
      </w:r>
    </w:p>
    <w:p w:rsidR="000E1C20" w:rsidRPr="00E13B79" w:rsidRDefault="000E1C20" w:rsidP="000E1C20">
      <w:pPr>
        <w:keepNext/>
        <w:ind w:firstLine="709"/>
        <w:jc w:val="both"/>
        <w:outlineLvl w:val="3"/>
        <w:rPr>
          <w:bCs/>
          <w:sz w:val="28"/>
          <w:szCs w:val="28"/>
        </w:rPr>
      </w:pPr>
      <w:r w:rsidRPr="00E13B79">
        <w:rPr>
          <w:bCs/>
          <w:sz w:val="28"/>
          <w:szCs w:val="28"/>
        </w:rPr>
        <w:t>Задача – повышение уровня правовой грамотности населения и хозяйствующих субъектов, осуществляющих деятельность на потребительском рынке района.</w:t>
      </w:r>
      <w:r>
        <w:rPr>
          <w:bCs/>
          <w:sz w:val="28"/>
          <w:szCs w:val="28"/>
        </w:rPr>
        <w:t xml:space="preserve"> </w:t>
      </w:r>
    </w:p>
    <w:p w:rsidR="000E1C20" w:rsidRPr="00E13B79" w:rsidRDefault="000E1C20" w:rsidP="000E1C20">
      <w:pPr>
        <w:ind w:firstLine="709"/>
        <w:jc w:val="both"/>
        <w:rPr>
          <w:bCs/>
          <w:sz w:val="28"/>
          <w:szCs w:val="28"/>
        </w:rPr>
      </w:pPr>
      <w:r w:rsidRPr="00E13B79">
        <w:rPr>
          <w:bCs/>
          <w:sz w:val="28"/>
          <w:szCs w:val="28"/>
        </w:rPr>
        <w:t>Достижение поставленных целей и задач будет осуществляться в рамках реализации следующих основных мероприятий:</w:t>
      </w:r>
    </w:p>
    <w:p w:rsidR="000E1C20" w:rsidRPr="00E13B79" w:rsidRDefault="000E1C20" w:rsidP="000E1C20">
      <w:pPr>
        <w:ind w:firstLine="709"/>
        <w:jc w:val="both"/>
        <w:rPr>
          <w:bCs/>
          <w:sz w:val="28"/>
          <w:szCs w:val="28"/>
        </w:rPr>
      </w:pPr>
      <w:r w:rsidRPr="00E13B79">
        <w:rPr>
          <w:bCs/>
          <w:sz w:val="28"/>
          <w:szCs w:val="28"/>
        </w:rPr>
        <w:t>1.</w:t>
      </w:r>
      <w:r>
        <w:rPr>
          <w:bCs/>
          <w:sz w:val="28"/>
          <w:szCs w:val="28"/>
        </w:rPr>
        <w:t xml:space="preserve"> </w:t>
      </w:r>
      <w:r w:rsidR="00A93233">
        <w:rPr>
          <w:bCs/>
          <w:sz w:val="28"/>
          <w:szCs w:val="28"/>
        </w:rPr>
        <w:t>п</w:t>
      </w:r>
      <w:r w:rsidRPr="00E13B79">
        <w:rPr>
          <w:bCs/>
          <w:sz w:val="28"/>
          <w:szCs w:val="28"/>
        </w:rPr>
        <w:t>рием и рассмотрение обращений граждан по вопросам защиты прав потребителей, в том числе письменных, устных, с целью оказания бесплатной консультационной помощи, в том числе составлении претензий, заявлений при нарушении их прав на потребительском рынке.</w:t>
      </w:r>
    </w:p>
    <w:p w:rsidR="000E1C20" w:rsidRPr="00E13B79" w:rsidRDefault="000E1C20" w:rsidP="000E1C20">
      <w:pPr>
        <w:ind w:firstLine="709"/>
        <w:jc w:val="both"/>
        <w:rPr>
          <w:bCs/>
          <w:sz w:val="28"/>
          <w:szCs w:val="28"/>
        </w:rPr>
      </w:pPr>
      <w:r>
        <w:rPr>
          <w:bCs/>
          <w:sz w:val="28"/>
          <w:szCs w:val="28"/>
        </w:rPr>
        <w:t xml:space="preserve">2. </w:t>
      </w:r>
      <w:r w:rsidR="00A93233">
        <w:rPr>
          <w:bCs/>
          <w:sz w:val="28"/>
          <w:szCs w:val="28"/>
        </w:rPr>
        <w:t>п</w:t>
      </w:r>
      <w:r w:rsidRPr="00E13B79">
        <w:rPr>
          <w:bCs/>
          <w:sz w:val="28"/>
          <w:szCs w:val="28"/>
        </w:rPr>
        <w:t>опуляризация правовой грамотности по вопросам защиты прав потребителей, формирование у населения рационального потребительского поведения.</w:t>
      </w:r>
    </w:p>
    <w:p w:rsidR="000E1C20" w:rsidRPr="00E13B79" w:rsidRDefault="000E1C20" w:rsidP="000E1C20">
      <w:pPr>
        <w:keepNext/>
        <w:ind w:firstLine="709"/>
        <w:jc w:val="both"/>
        <w:outlineLvl w:val="3"/>
        <w:rPr>
          <w:bCs/>
          <w:sz w:val="28"/>
          <w:szCs w:val="28"/>
        </w:rPr>
      </w:pPr>
      <w:r w:rsidRPr="00E13B79">
        <w:rPr>
          <w:bCs/>
          <w:sz w:val="28"/>
          <w:szCs w:val="28"/>
        </w:rPr>
        <w:t>Финансирование</w:t>
      </w:r>
      <w:r>
        <w:rPr>
          <w:bCs/>
          <w:sz w:val="28"/>
          <w:szCs w:val="28"/>
        </w:rPr>
        <w:t xml:space="preserve"> реализации подпрограммы на 2024-2026</w:t>
      </w:r>
      <w:r w:rsidRPr="00E13B79">
        <w:rPr>
          <w:bCs/>
          <w:sz w:val="28"/>
          <w:szCs w:val="28"/>
        </w:rPr>
        <w:t xml:space="preserve"> г.г. не предусмотрено.</w:t>
      </w:r>
    </w:p>
    <w:p w:rsidR="000E1C20" w:rsidRPr="00E13B79" w:rsidRDefault="000E1C20" w:rsidP="000E1C20"/>
    <w:p w:rsidR="000E1C20" w:rsidRPr="00E13B79" w:rsidRDefault="000E1C20" w:rsidP="000E1C20">
      <w:pPr>
        <w:jc w:val="center"/>
        <w:outlineLvl w:val="2"/>
        <w:rPr>
          <w:b/>
          <w:sz w:val="28"/>
          <w:szCs w:val="28"/>
        </w:rPr>
      </w:pPr>
      <w:r w:rsidRPr="00E13B79">
        <w:rPr>
          <w:b/>
          <w:sz w:val="28"/>
          <w:szCs w:val="28"/>
        </w:rPr>
        <w:lastRenderedPageBreak/>
        <w:t>Защита населения и территорий Каратузского района от чрезвычайных ситуаций природного и техногенного характера</w:t>
      </w:r>
    </w:p>
    <w:p w:rsidR="000E1C20" w:rsidRPr="00E13B79" w:rsidRDefault="000E1C20" w:rsidP="000E1C20"/>
    <w:p w:rsidR="000E1C20" w:rsidRPr="00E13B79" w:rsidRDefault="000E1C20" w:rsidP="000E1C20">
      <w:pPr>
        <w:ind w:firstLine="709"/>
        <w:jc w:val="both"/>
        <w:rPr>
          <w:sz w:val="28"/>
        </w:rPr>
      </w:pPr>
      <w:r w:rsidRPr="00E13B79">
        <w:rPr>
          <w:sz w:val="28"/>
        </w:rPr>
        <w:t>На реализацию муниципальной программы «Защита населения и территорий Каратузского района от чрезвычайных ситуаций природного и техногенного характера» (далее – программа) предусмотрены расходы</w:t>
      </w:r>
      <w:r>
        <w:rPr>
          <w:sz w:val="28"/>
        </w:rPr>
        <w:t xml:space="preserve"> на 2024-2026 гг. в сумме 16 021,32 тыс. рублей, за счет средств районного бюджета по 5 340,44 тыс. рублей ежегодно.</w:t>
      </w:r>
    </w:p>
    <w:p w:rsidR="000E1C20" w:rsidRPr="00E13B79" w:rsidRDefault="000E1C20" w:rsidP="000E1C20">
      <w:pPr>
        <w:ind w:firstLine="709"/>
        <w:jc w:val="both"/>
        <w:rPr>
          <w:sz w:val="28"/>
        </w:rPr>
      </w:pPr>
      <w:r w:rsidRPr="00E13B79">
        <w:rPr>
          <w:sz w:val="28"/>
        </w:rPr>
        <w:t>Главным распорядителем бюджетных средств (далее – ГРБС) является администрации Каратузского района (далее - администрация района).</w:t>
      </w:r>
    </w:p>
    <w:p w:rsidR="000E1C20" w:rsidRPr="00E13B79" w:rsidRDefault="000E1C20" w:rsidP="000E1C20">
      <w:pPr>
        <w:ind w:firstLine="709"/>
        <w:jc w:val="both"/>
        <w:rPr>
          <w:sz w:val="28"/>
        </w:rPr>
      </w:pPr>
      <w:r w:rsidRPr="00E13B79">
        <w:rPr>
          <w:sz w:val="28"/>
        </w:rPr>
        <w:t xml:space="preserve">Цель Программы: </w:t>
      </w:r>
      <w:r>
        <w:rPr>
          <w:sz w:val="28"/>
        </w:rPr>
        <w:t>п</w:t>
      </w:r>
      <w:r w:rsidRPr="00D51EB6">
        <w:rPr>
          <w:sz w:val="28"/>
        </w:rPr>
        <w:t>овышение уровня обеспечения безопасности жизнедеятельности населения района, совершенствование защиты населения и территории района от чрезвычайных ситуаций природного и техногенного характера и создание условий для формирования эффективной системы охраны окружающей среды.</w:t>
      </w:r>
      <w:r>
        <w:rPr>
          <w:sz w:val="28"/>
        </w:rPr>
        <w:t xml:space="preserve"> </w:t>
      </w:r>
      <w:r w:rsidRPr="00E13B79">
        <w:rPr>
          <w:sz w:val="28"/>
        </w:rPr>
        <w:t>Реализация Программы направлена на достижение следующих задач:</w:t>
      </w:r>
    </w:p>
    <w:p w:rsidR="000E1C20" w:rsidRPr="00E13B79" w:rsidRDefault="000E1C20" w:rsidP="000E1C20">
      <w:pPr>
        <w:autoSpaceDE w:val="0"/>
        <w:autoSpaceDN w:val="0"/>
        <w:adjustRightInd w:val="0"/>
        <w:ind w:firstLine="709"/>
        <w:jc w:val="both"/>
        <w:rPr>
          <w:sz w:val="28"/>
          <w:szCs w:val="28"/>
        </w:rPr>
      </w:pPr>
      <w:r w:rsidRPr="00E13B79">
        <w:rPr>
          <w:sz w:val="28"/>
          <w:szCs w:val="28"/>
        </w:rPr>
        <w:t xml:space="preserve">1. снижение рисков и смягчение последствий чрезвычайных ситуаций природного и техногенного характера, обеспечение безопасных условий проживания населения района. </w:t>
      </w:r>
    </w:p>
    <w:p w:rsidR="000E1C20" w:rsidRPr="00E13B79" w:rsidRDefault="000E1C20" w:rsidP="000E1C20">
      <w:pPr>
        <w:ind w:firstLine="709"/>
        <w:jc w:val="both"/>
        <w:rPr>
          <w:sz w:val="28"/>
          <w:szCs w:val="28"/>
        </w:rPr>
      </w:pPr>
      <w:r w:rsidRPr="00E13B79">
        <w:rPr>
          <w:sz w:val="28"/>
          <w:szCs w:val="28"/>
        </w:rPr>
        <w:t>2. обеспечение предупреждения возникновения и развития проявлений терроризма и экстремизма.</w:t>
      </w:r>
    </w:p>
    <w:p w:rsidR="000E1C20" w:rsidRPr="00E13B79" w:rsidRDefault="000E1C20" w:rsidP="000E1C20">
      <w:pPr>
        <w:ind w:firstLine="709"/>
        <w:jc w:val="both"/>
        <w:rPr>
          <w:sz w:val="28"/>
          <w:szCs w:val="28"/>
        </w:rPr>
      </w:pPr>
    </w:p>
    <w:p w:rsidR="000A3638" w:rsidRDefault="000E1C20" w:rsidP="000E1C20">
      <w:pPr>
        <w:ind w:firstLine="709"/>
        <w:jc w:val="both"/>
        <w:rPr>
          <w:sz w:val="28"/>
        </w:rPr>
      </w:pPr>
      <w:r w:rsidRPr="00E13B79">
        <w:rPr>
          <w:sz w:val="28"/>
        </w:rPr>
        <w:t>Подпрограмма: «Обеспечение предупреждения возникновения и развития чрезвычайных ситуаций природного и техногенного характера, снижения ущерба и потерь от чрезвычайных ситуаций»</w:t>
      </w:r>
    </w:p>
    <w:p w:rsidR="000A3638" w:rsidRDefault="000A3638" w:rsidP="000E1C20">
      <w:pPr>
        <w:ind w:firstLine="709"/>
        <w:jc w:val="both"/>
        <w:rPr>
          <w:sz w:val="28"/>
        </w:rPr>
      </w:pPr>
    </w:p>
    <w:p w:rsidR="000A3638" w:rsidRPr="00A967E1" w:rsidRDefault="000A3638" w:rsidP="000A3638">
      <w:pPr>
        <w:tabs>
          <w:tab w:val="left" w:pos="1712"/>
        </w:tabs>
        <w:ind w:right="-3" w:firstLine="708"/>
        <w:jc w:val="right"/>
        <w:rPr>
          <w:sz w:val="28"/>
          <w:szCs w:val="28"/>
        </w:rPr>
      </w:pPr>
      <w:r w:rsidRPr="00A967E1">
        <w:rPr>
          <w:sz w:val="28"/>
          <w:szCs w:val="28"/>
        </w:rPr>
        <w:t>Таблица 5</w:t>
      </w:r>
      <w:r w:rsidR="001465E7">
        <w:rPr>
          <w:sz w:val="28"/>
          <w:szCs w:val="28"/>
        </w:rPr>
        <w:t>2</w:t>
      </w: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3312"/>
        <w:gridCol w:w="1406"/>
        <w:gridCol w:w="1390"/>
        <w:gridCol w:w="1364"/>
        <w:gridCol w:w="1232"/>
      </w:tblGrid>
      <w:tr w:rsidR="000A3638" w:rsidRPr="00A967E1" w:rsidTr="00E57D90">
        <w:trPr>
          <w:trHeight w:val="444"/>
        </w:trPr>
        <w:tc>
          <w:tcPr>
            <w:tcW w:w="596" w:type="dxa"/>
            <w:vMerge w:val="restart"/>
            <w:vAlign w:val="center"/>
          </w:tcPr>
          <w:p w:rsidR="000A3638" w:rsidRPr="00A967E1" w:rsidRDefault="000A3638" w:rsidP="00E57D90">
            <w:pPr>
              <w:widowControl w:val="0"/>
              <w:tabs>
                <w:tab w:val="left" w:pos="328"/>
              </w:tabs>
              <w:autoSpaceDE w:val="0"/>
              <w:autoSpaceDN w:val="0"/>
              <w:adjustRightInd w:val="0"/>
              <w:contextualSpacing/>
              <w:jc w:val="center"/>
              <w:rPr>
                <w:rFonts w:eastAsia="Calibri"/>
                <w:sz w:val="24"/>
                <w:szCs w:val="24"/>
              </w:rPr>
            </w:pPr>
            <w:r w:rsidRPr="00A967E1">
              <w:rPr>
                <w:rFonts w:eastAsia="Calibri"/>
                <w:sz w:val="24"/>
                <w:szCs w:val="24"/>
              </w:rPr>
              <w:t>№ п/п</w:t>
            </w:r>
          </w:p>
        </w:tc>
        <w:tc>
          <w:tcPr>
            <w:tcW w:w="3312" w:type="dxa"/>
            <w:vMerge w:val="restart"/>
            <w:vAlign w:val="center"/>
          </w:tcPr>
          <w:p w:rsidR="000A3638" w:rsidRPr="00A967E1" w:rsidRDefault="000A3638" w:rsidP="00E57D90">
            <w:pPr>
              <w:widowControl w:val="0"/>
              <w:tabs>
                <w:tab w:val="left" w:pos="328"/>
              </w:tabs>
              <w:autoSpaceDE w:val="0"/>
              <w:autoSpaceDN w:val="0"/>
              <w:adjustRightInd w:val="0"/>
              <w:contextualSpacing/>
              <w:jc w:val="center"/>
              <w:rPr>
                <w:rFonts w:eastAsia="Calibri"/>
                <w:sz w:val="24"/>
                <w:szCs w:val="24"/>
              </w:rPr>
            </w:pPr>
            <w:r w:rsidRPr="00A967E1">
              <w:rPr>
                <w:rFonts w:eastAsia="Calibri"/>
                <w:sz w:val="24"/>
                <w:szCs w:val="24"/>
              </w:rPr>
              <w:t>Наименование ГРБС</w:t>
            </w:r>
          </w:p>
        </w:tc>
        <w:tc>
          <w:tcPr>
            <w:tcW w:w="1406" w:type="dxa"/>
            <w:vMerge w:val="restart"/>
            <w:vAlign w:val="center"/>
          </w:tcPr>
          <w:p w:rsidR="000A3638" w:rsidRPr="00A967E1" w:rsidRDefault="000A3638" w:rsidP="00E57D90">
            <w:pPr>
              <w:widowControl w:val="0"/>
              <w:tabs>
                <w:tab w:val="left" w:pos="328"/>
              </w:tabs>
              <w:autoSpaceDE w:val="0"/>
              <w:autoSpaceDN w:val="0"/>
              <w:adjustRightInd w:val="0"/>
              <w:contextualSpacing/>
              <w:jc w:val="center"/>
              <w:rPr>
                <w:rFonts w:eastAsia="Calibri"/>
                <w:sz w:val="24"/>
                <w:szCs w:val="24"/>
              </w:rPr>
            </w:pPr>
            <w:r w:rsidRPr="00A967E1">
              <w:rPr>
                <w:rFonts w:eastAsia="Calibri"/>
                <w:sz w:val="24"/>
                <w:szCs w:val="24"/>
              </w:rPr>
              <w:t>Раздел, подраздел</w:t>
            </w:r>
          </w:p>
        </w:tc>
        <w:tc>
          <w:tcPr>
            <w:tcW w:w="3986" w:type="dxa"/>
            <w:gridSpan w:val="3"/>
            <w:vAlign w:val="center"/>
          </w:tcPr>
          <w:p w:rsidR="000A3638" w:rsidRPr="00A967E1" w:rsidRDefault="000A3638" w:rsidP="00E57D90">
            <w:pPr>
              <w:widowControl w:val="0"/>
              <w:tabs>
                <w:tab w:val="left" w:pos="328"/>
              </w:tabs>
              <w:autoSpaceDE w:val="0"/>
              <w:autoSpaceDN w:val="0"/>
              <w:adjustRightInd w:val="0"/>
              <w:contextualSpacing/>
              <w:jc w:val="center"/>
              <w:rPr>
                <w:rFonts w:eastAsia="Calibri"/>
                <w:sz w:val="24"/>
                <w:szCs w:val="24"/>
              </w:rPr>
            </w:pPr>
            <w:r w:rsidRPr="00A967E1">
              <w:rPr>
                <w:rFonts w:eastAsia="Calibri"/>
                <w:sz w:val="24"/>
                <w:szCs w:val="24"/>
              </w:rPr>
              <w:t>Расходы (тыс. рублей), годы</w:t>
            </w:r>
          </w:p>
        </w:tc>
      </w:tr>
      <w:tr w:rsidR="000A3638" w:rsidRPr="00A967E1" w:rsidTr="00E57D90">
        <w:trPr>
          <w:trHeight w:val="245"/>
        </w:trPr>
        <w:tc>
          <w:tcPr>
            <w:tcW w:w="596" w:type="dxa"/>
            <w:vMerge/>
            <w:vAlign w:val="center"/>
          </w:tcPr>
          <w:p w:rsidR="000A3638" w:rsidRPr="00A967E1" w:rsidRDefault="000A3638" w:rsidP="00E57D90">
            <w:pPr>
              <w:widowControl w:val="0"/>
              <w:tabs>
                <w:tab w:val="left" w:pos="328"/>
              </w:tabs>
              <w:autoSpaceDE w:val="0"/>
              <w:autoSpaceDN w:val="0"/>
              <w:adjustRightInd w:val="0"/>
              <w:contextualSpacing/>
              <w:jc w:val="center"/>
              <w:rPr>
                <w:rFonts w:eastAsia="Calibri"/>
                <w:sz w:val="24"/>
                <w:szCs w:val="24"/>
              </w:rPr>
            </w:pPr>
          </w:p>
        </w:tc>
        <w:tc>
          <w:tcPr>
            <w:tcW w:w="3312" w:type="dxa"/>
            <w:vMerge/>
            <w:vAlign w:val="center"/>
          </w:tcPr>
          <w:p w:rsidR="000A3638" w:rsidRPr="00A967E1" w:rsidRDefault="000A3638" w:rsidP="00E57D90">
            <w:pPr>
              <w:widowControl w:val="0"/>
              <w:tabs>
                <w:tab w:val="left" w:pos="328"/>
              </w:tabs>
              <w:autoSpaceDE w:val="0"/>
              <w:autoSpaceDN w:val="0"/>
              <w:adjustRightInd w:val="0"/>
              <w:contextualSpacing/>
              <w:jc w:val="center"/>
              <w:rPr>
                <w:rFonts w:eastAsia="Calibri"/>
                <w:sz w:val="24"/>
                <w:szCs w:val="24"/>
              </w:rPr>
            </w:pPr>
          </w:p>
        </w:tc>
        <w:tc>
          <w:tcPr>
            <w:tcW w:w="1406" w:type="dxa"/>
            <w:vMerge/>
            <w:vAlign w:val="center"/>
          </w:tcPr>
          <w:p w:rsidR="000A3638" w:rsidRPr="00A967E1" w:rsidRDefault="000A3638" w:rsidP="00E57D90">
            <w:pPr>
              <w:widowControl w:val="0"/>
              <w:tabs>
                <w:tab w:val="left" w:pos="328"/>
              </w:tabs>
              <w:autoSpaceDE w:val="0"/>
              <w:autoSpaceDN w:val="0"/>
              <w:adjustRightInd w:val="0"/>
              <w:contextualSpacing/>
              <w:jc w:val="center"/>
              <w:rPr>
                <w:rFonts w:eastAsia="Calibri"/>
                <w:sz w:val="24"/>
                <w:szCs w:val="24"/>
              </w:rPr>
            </w:pPr>
          </w:p>
        </w:tc>
        <w:tc>
          <w:tcPr>
            <w:tcW w:w="1390" w:type="dxa"/>
            <w:vAlign w:val="center"/>
          </w:tcPr>
          <w:p w:rsidR="000A3638" w:rsidRPr="00A967E1" w:rsidRDefault="000A3638" w:rsidP="00E57D90">
            <w:pPr>
              <w:widowControl w:val="0"/>
              <w:tabs>
                <w:tab w:val="left" w:pos="328"/>
              </w:tabs>
              <w:autoSpaceDE w:val="0"/>
              <w:autoSpaceDN w:val="0"/>
              <w:adjustRightInd w:val="0"/>
              <w:contextualSpacing/>
              <w:jc w:val="center"/>
              <w:rPr>
                <w:rFonts w:eastAsia="Calibri"/>
                <w:sz w:val="24"/>
                <w:szCs w:val="24"/>
              </w:rPr>
            </w:pPr>
            <w:r w:rsidRPr="00A967E1">
              <w:rPr>
                <w:rFonts w:eastAsia="Calibri"/>
                <w:sz w:val="24"/>
                <w:szCs w:val="24"/>
              </w:rPr>
              <w:t>2024 год</w:t>
            </w:r>
          </w:p>
        </w:tc>
        <w:tc>
          <w:tcPr>
            <w:tcW w:w="1364" w:type="dxa"/>
            <w:vAlign w:val="center"/>
          </w:tcPr>
          <w:p w:rsidR="000A3638" w:rsidRPr="00A967E1" w:rsidRDefault="000A3638" w:rsidP="00E57D90">
            <w:pPr>
              <w:widowControl w:val="0"/>
              <w:tabs>
                <w:tab w:val="left" w:pos="328"/>
              </w:tabs>
              <w:autoSpaceDE w:val="0"/>
              <w:autoSpaceDN w:val="0"/>
              <w:adjustRightInd w:val="0"/>
              <w:contextualSpacing/>
              <w:jc w:val="center"/>
              <w:rPr>
                <w:rFonts w:eastAsia="Calibri"/>
                <w:sz w:val="24"/>
                <w:szCs w:val="24"/>
              </w:rPr>
            </w:pPr>
            <w:r w:rsidRPr="00A967E1">
              <w:rPr>
                <w:rFonts w:eastAsia="Calibri"/>
                <w:sz w:val="24"/>
                <w:szCs w:val="24"/>
              </w:rPr>
              <w:t>2025 год</w:t>
            </w:r>
          </w:p>
        </w:tc>
        <w:tc>
          <w:tcPr>
            <w:tcW w:w="1232" w:type="dxa"/>
          </w:tcPr>
          <w:p w:rsidR="000A3638" w:rsidRPr="00A967E1" w:rsidRDefault="000A3638" w:rsidP="00E57D90">
            <w:pPr>
              <w:widowControl w:val="0"/>
              <w:tabs>
                <w:tab w:val="left" w:pos="328"/>
              </w:tabs>
              <w:autoSpaceDE w:val="0"/>
              <w:autoSpaceDN w:val="0"/>
              <w:adjustRightInd w:val="0"/>
              <w:contextualSpacing/>
              <w:jc w:val="center"/>
              <w:rPr>
                <w:rFonts w:eastAsia="Calibri"/>
                <w:sz w:val="24"/>
                <w:szCs w:val="24"/>
              </w:rPr>
            </w:pPr>
            <w:r w:rsidRPr="00A967E1">
              <w:rPr>
                <w:rFonts w:eastAsia="Calibri"/>
                <w:sz w:val="24"/>
                <w:szCs w:val="24"/>
              </w:rPr>
              <w:t>2026 год</w:t>
            </w:r>
          </w:p>
        </w:tc>
      </w:tr>
      <w:tr w:rsidR="000A3638" w:rsidRPr="00A967E1" w:rsidTr="00E57D90">
        <w:trPr>
          <w:trHeight w:val="376"/>
        </w:trPr>
        <w:tc>
          <w:tcPr>
            <w:tcW w:w="596" w:type="dxa"/>
            <w:vAlign w:val="bottom"/>
          </w:tcPr>
          <w:p w:rsidR="000A3638" w:rsidRPr="00A967E1" w:rsidRDefault="000A3638" w:rsidP="00E57D90">
            <w:pPr>
              <w:jc w:val="center"/>
              <w:rPr>
                <w:bCs/>
                <w:sz w:val="24"/>
                <w:szCs w:val="24"/>
              </w:rPr>
            </w:pPr>
            <w:r w:rsidRPr="00A967E1">
              <w:rPr>
                <w:bCs/>
                <w:sz w:val="24"/>
                <w:szCs w:val="24"/>
              </w:rPr>
              <w:t>1</w:t>
            </w:r>
          </w:p>
        </w:tc>
        <w:tc>
          <w:tcPr>
            <w:tcW w:w="3312" w:type="dxa"/>
            <w:vAlign w:val="bottom"/>
          </w:tcPr>
          <w:p w:rsidR="000A3638" w:rsidRPr="00A967E1" w:rsidRDefault="000A3638" w:rsidP="00E57D90">
            <w:pPr>
              <w:jc w:val="both"/>
              <w:rPr>
                <w:bCs/>
                <w:sz w:val="24"/>
                <w:szCs w:val="24"/>
              </w:rPr>
            </w:pPr>
            <w:r w:rsidRPr="00A967E1">
              <w:rPr>
                <w:bCs/>
                <w:sz w:val="24"/>
                <w:szCs w:val="24"/>
              </w:rPr>
              <w:t>Администрация района</w:t>
            </w:r>
          </w:p>
        </w:tc>
        <w:tc>
          <w:tcPr>
            <w:tcW w:w="1406" w:type="dxa"/>
            <w:vAlign w:val="bottom"/>
          </w:tcPr>
          <w:p w:rsidR="000A3638" w:rsidRPr="00A967E1" w:rsidRDefault="000A3638" w:rsidP="000A3638">
            <w:pPr>
              <w:pStyle w:val="afff9"/>
              <w:rPr>
                <w:rFonts w:ascii="Times New Roman" w:hAnsi="Times New Roman"/>
                <w:sz w:val="24"/>
                <w:szCs w:val="24"/>
                <w:lang w:eastAsia="ru-RU"/>
              </w:rPr>
            </w:pPr>
            <w:r w:rsidRPr="00A967E1">
              <w:rPr>
                <w:rFonts w:ascii="Times New Roman" w:hAnsi="Times New Roman"/>
                <w:sz w:val="24"/>
                <w:szCs w:val="24"/>
                <w:lang w:eastAsia="ru-RU"/>
              </w:rPr>
              <w:t>03 10</w:t>
            </w:r>
          </w:p>
        </w:tc>
        <w:tc>
          <w:tcPr>
            <w:tcW w:w="1390" w:type="dxa"/>
            <w:vAlign w:val="bottom"/>
          </w:tcPr>
          <w:p w:rsidR="000A3638" w:rsidRPr="00A967E1" w:rsidRDefault="000A3638" w:rsidP="00E57D90">
            <w:pPr>
              <w:pStyle w:val="afff9"/>
              <w:rPr>
                <w:rFonts w:ascii="Times New Roman" w:hAnsi="Times New Roman"/>
                <w:sz w:val="24"/>
                <w:szCs w:val="24"/>
                <w:lang w:eastAsia="ru-RU"/>
              </w:rPr>
            </w:pPr>
            <w:r w:rsidRPr="00A967E1">
              <w:rPr>
                <w:rFonts w:ascii="Times New Roman" w:hAnsi="Times New Roman"/>
                <w:sz w:val="24"/>
                <w:szCs w:val="24"/>
                <w:lang w:eastAsia="ru-RU"/>
              </w:rPr>
              <w:t>5 315,44</w:t>
            </w:r>
          </w:p>
        </w:tc>
        <w:tc>
          <w:tcPr>
            <w:tcW w:w="1364" w:type="dxa"/>
            <w:vAlign w:val="bottom"/>
          </w:tcPr>
          <w:p w:rsidR="000A3638" w:rsidRPr="00A967E1" w:rsidRDefault="000A3638" w:rsidP="00E57D90">
            <w:pPr>
              <w:pStyle w:val="afff9"/>
              <w:rPr>
                <w:rFonts w:ascii="Times New Roman" w:hAnsi="Times New Roman"/>
                <w:sz w:val="24"/>
                <w:szCs w:val="24"/>
              </w:rPr>
            </w:pPr>
            <w:r w:rsidRPr="00A967E1">
              <w:rPr>
                <w:rFonts w:ascii="Times New Roman" w:hAnsi="Times New Roman"/>
                <w:sz w:val="24"/>
                <w:szCs w:val="24"/>
              </w:rPr>
              <w:t>5 315,44</w:t>
            </w:r>
          </w:p>
        </w:tc>
        <w:tc>
          <w:tcPr>
            <w:tcW w:w="1232" w:type="dxa"/>
            <w:vAlign w:val="bottom"/>
          </w:tcPr>
          <w:p w:rsidR="000A3638" w:rsidRPr="00A967E1" w:rsidRDefault="000A3638" w:rsidP="00E57D90">
            <w:pPr>
              <w:pStyle w:val="afff9"/>
              <w:rPr>
                <w:rFonts w:ascii="Times New Roman" w:hAnsi="Times New Roman"/>
                <w:sz w:val="24"/>
                <w:szCs w:val="24"/>
              </w:rPr>
            </w:pPr>
            <w:r w:rsidRPr="00A967E1">
              <w:rPr>
                <w:rFonts w:ascii="Times New Roman" w:hAnsi="Times New Roman"/>
                <w:sz w:val="24"/>
                <w:szCs w:val="24"/>
              </w:rPr>
              <w:t>5 315,44</w:t>
            </w:r>
          </w:p>
        </w:tc>
      </w:tr>
      <w:tr w:rsidR="000A3638" w:rsidRPr="00A967E1" w:rsidTr="00E57D90">
        <w:trPr>
          <w:trHeight w:val="281"/>
        </w:trPr>
        <w:tc>
          <w:tcPr>
            <w:tcW w:w="596" w:type="dxa"/>
            <w:vAlign w:val="bottom"/>
          </w:tcPr>
          <w:p w:rsidR="000A3638" w:rsidRPr="00A967E1" w:rsidRDefault="000A3638" w:rsidP="00E57D90">
            <w:pPr>
              <w:jc w:val="both"/>
              <w:rPr>
                <w:bCs/>
                <w:sz w:val="24"/>
                <w:szCs w:val="24"/>
              </w:rPr>
            </w:pPr>
          </w:p>
        </w:tc>
        <w:tc>
          <w:tcPr>
            <w:tcW w:w="3312" w:type="dxa"/>
            <w:vAlign w:val="bottom"/>
          </w:tcPr>
          <w:p w:rsidR="000A3638" w:rsidRPr="00A967E1" w:rsidRDefault="000A3638" w:rsidP="00E57D90">
            <w:pPr>
              <w:jc w:val="both"/>
              <w:rPr>
                <w:bCs/>
                <w:sz w:val="24"/>
                <w:szCs w:val="24"/>
              </w:rPr>
            </w:pPr>
            <w:r w:rsidRPr="00A967E1">
              <w:rPr>
                <w:bCs/>
                <w:sz w:val="24"/>
                <w:szCs w:val="24"/>
              </w:rPr>
              <w:t>Всего</w:t>
            </w:r>
          </w:p>
        </w:tc>
        <w:tc>
          <w:tcPr>
            <w:tcW w:w="1406" w:type="dxa"/>
            <w:vAlign w:val="bottom"/>
          </w:tcPr>
          <w:p w:rsidR="000A3638" w:rsidRPr="00A967E1" w:rsidRDefault="000A3638" w:rsidP="00E57D90">
            <w:pPr>
              <w:pStyle w:val="afff9"/>
              <w:rPr>
                <w:rFonts w:ascii="Times New Roman" w:hAnsi="Times New Roman"/>
                <w:sz w:val="24"/>
                <w:szCs w:val="24"/>
                <w:lang w:eastAsia="ru-RU"/>
              </w:rPr>
            </w:pPr>
          </w:p>
        </w:tc>
        <w:tc>
          <w:tcPr>
            <w:tcW w:w="1390" w:type="dxa"/>
            <w:vAlign w:val="bottom"/>
          </w:tcPr>
          <w:p w:rsidR="000A3638" w:rsidRPr="00A967E1" w:rsidRDefault="000A3638" w:rsidP="00E57D90">
            <w:pPr>
              <w:pStyle w:val="afff9"/>
              <w:rPr>
                <w:rFonts w:ascii="Times New Roman" w:hAnsi="Times New Roman"/>
                <w:sz w:val="24"/>
                <w:szCs w:val="24"/>
                <w:lang w:eastAsia="ru-RU"/>
              </w:rPr>
            </w:pPr>
            <w:r w:rsidRPr="00A967E1">
              <w:rPr>
                <w:rFonts w:ascii="Times New Roman" w:hAnsi="Times New Roman"/>
                <w:sz w:val="24"/>
                <w:szCs w:val="24"/>
                <w:lang w:eastAsia="ru-RU"/>
              </w:rPr>
              <w:t>5 315,44</w:t>
            </w:r>
          </w:p>
        </w:tc>
        <w:tc>
          <w:tcPr>
            <w:tcW w:w="1364" w:type="dxa"/>
            <w:vAlign w:val="bottom"/>
          </w:tcPr>
          <w:p w:rsidR="000A3638" w:rsidRPr="00A967E1" w:rsidRDefault="000A3638" w:rsidP="00E57D90">
            <w:pPr>
              <w:pStyle w:val="afff9"/>
              <w:rPr>
                <w:rFonts w:ascii="Times New Roman" w:hAnsi="Times New Roman"/>
                <w:sz w:val="24"/>
                <w:szCs w:val="24"/>
              </w:rPr>
            </w:pPr>
            <w:r w:rsidRPr="00A967E1">
              <w:rPr>
                <w:rFonts w:ascii="Times New Roman" w:hAnsi="Times New Roman"/>
                <w:sz w:val="24"/>
                <w:szCs w:val="24"/>
              </w:rPr>
              <w:t>5 315,44</w:t>
            </w:r>
          </w:p>
        </w:tc>
        <w:tc>
          <w:tcPr>
            <w:tcW w:w="1232" w:type="dxa"/>
            <w:vAlign w:val="bottom"/>
          </w:tcPr>
          <w:p w:rsidR="000A3638" w:rsidRPr="00A967E1" w:rsidRDefault="000A3638" w:rsidP="00E57D90">
            <w:pPr>
              <w:pStyle w:val="afff9"/>
              <w:rPr>
                <w:rFonts w:ascii="Times New Roman" w:hAnsi="Times New Roman"/>
                <w:sz w:val="24"/>
                <w:szCs w:val="24"/>
              </w:rPr>
            </w:pPr>
            <w:r w:rsidRPr="00A967E1">
              <w:rPr>
                <w:rFonts w:ascii="Times New Roman" w:hAnsi="Times New Roman"/>
                <w:sz w:val="24"/>
                <w:szCs w:val="24"/>
              </w:rPr>
              <w:t>5 315,44</w:t>
            </w:r>
          </w:p>
        </w:tc>
      </w:tr>
    </w:tbl>
    <w:p w:rsidR="000A3638" w:rsidRDefault="000A3638" w:rsidP="000E1C20">
      <w:pPr>
        <w:ind w:firstLine="709"/>
        <w:jc w:val="both"/>
        <w:rPr>
          <w:sz w:val="28"/>
        </w:rPr>
      </w:pPr>
    </w:p>
    <w:p w:rsidR="000E1C20" w:rsidRPr="00E13B79" w:rsidRDefault="000E1C20" w:rsidP="000E1C20">
      <w:pPr>
        <w:ind w:firstLine="709"/>
        <w:jc w:val="both"/>
        <w:rPr>
          <w:sz w:val="28"/>
        </w:rPr>
      </w:pPr>
      <w:r w:rsidRPr="00E13B79">
        <w:rPr>
          <w:sz w:val="28"/>
        </w:rPr>
        <w:t>Средства районного бюджета в рамках реализации данной подпрограммы будут направлены на решение следующих задач:</w:t>
      </w:r>
    </w:p>
    <w:p w:rsidR="000E1C20" w:rsidRPr="00E13B79" w:rsidRDefault="000E1C20" w:rsidP="000E1C20">
      <w:pPr>
        <w:autoSpaceDE w:val="0"/>
        <w:autoSpaceDN w:val="0"/>
        <w:adjustRightInd w:val="0"/>
        <w:ind w:firstLine="709"/>
        <w:jc w:val="both"/>
        <w:rPr>
          <w:sz w:val="28"/>
          <w:szCs w:val="28"/>
        </w:rPr>
      </w:pPr>
      <w:r w:rsidRPr="00E13B79">
        <w:rPr>
          <w:sz w:val="28"/>
          <w:szCs w:val="28"/>
        </w:rPr>
        <w:t>1. обеспечение предупреждения возникновения и развития чрезвычайных ситуаций природного и техногенного характера в Каратузском районе.</w:t>
      </w:r>
    </w:p>
    <w:p w:rsidR="000E1C20" w:rsidRPr="00E13B79" w:rsidRDefault="000E1C20" w:rsidP="000E1C20">
      <w:pPr>
        <w:ind w:firstLine="709"/>
        <w:jc w:val="both"/>
        <w:rPr>
          <w:sz w:val="28"/>
          <w:szCs w:val="28"/>
        </w:rPr>
      </w:pPr>
      <w:r w:rsidRPr="00E13B79">
        <w:rPr>
          <w:sz w:val="28"/>
          <w:szCs w:val="28"/>
        </w:rPr>
        <w:t>2. повышение готовности органов местного самоуправления и служб муниципального образования к реагированию на угрозы возникновения или возникновение ЧС.</w:t>
      </w:r>
    </w:p>
    <w:p w:rsidR="000E1C20" w:rsidRPr="00E13B79" w:rsidRDefault="000E1C20" w:rsidP="000E1C20">
      <w:pPr>
        <w:autoSpaceDE w:val="0"/>
        <w:autoSpaceDN w:val="0"/>
        <w:adjustRightInd w:val="0"/>
        <w:ind w:firstLine="709"/>
        <w:jc w:val="both"/>
        <w:rPr>
          <w:sz w:val="28"/>
          <w:szCs w:val="28"/>
        </w:rPr>
      </w:pPr>
      <w:r w:rsidRPr="00E13B79">
        <w:rPr>
          <w:sz w:val="28"/>
          <w:szCs w:val="28"/>
        </w:rPr>
        <w:t>3. обеспечение исполнения полномочий органами местного самоуправления Каратузского района по организации и осуществлению мероприятий по гражданской обороне, защите населения и территорий от ЧС, в том числе по обеспечению безопасности людей на водных объектах, охране их жизни и здоровья.</w:t>
      </w:r>
    </w:p>
    <w:p w:rsidR="000E1C20" w:rsidRPr="00E13B79" w:rsidRDefault="000E1C20" w:rsidP="000E1C20">
      <w:pPr>
        <w:autoSpaceDE w:val="0"/>
        <w:autoSpaceDN w:val="0"/>
        <w:adjustRightInd w:val="0"/>
        <w:ind w:firstLine="709"/>
        <w:jc w:val="both"/>
        <w:rPr>
          <w:sz w:val="28"/>
          <w:szCs w:val="28"/>
        </w:rPr>
      </w:pPr>
      <w:r w:rsidRPr="00E13B79">
        <w:rPr>
          <w:sz w:val="28"/>
          <w:szCs w:val="28"/>
        </w:rPr>
        <w:t>4. обеспечение экологической безопасности и охраны окружающей среды.</w:t>
      </w:r>
    </w:p>
    <w:p w:rsidR="000E1C20" w:rsidRPr="00E13B79" w:rsidRDefault="000E1C20" w:rsidP="000E1C20">
      <w:pPr>
        <w:autoSpaceDE w:val="0"/>
        <w:autoSpaceDN w:val="0"/>
        <w:adjustRightInd w:val="0"/>
        <w:ind w:firstLine="709"/>
        <w:jc w:val="both"/>
        <w:rPr>
          <w:sz w:val="28"/>
        </w:rPr>
      </w:pPr>
      <w:r w:rsidRPr="00E13B79">
        <w:rPr>
          <w:sz w:val="28"/>
        </w:rPr>
        <w:lastRenderedPageBreak/>
        <w:t>При реализации данной подпрограммы будут достигнуты следующие показатели:</w:t>
      </w:r>
    </w:p>
    <w:p w:rsidR="000E1C20" w:rsidRDefault="000E1C20" w:rsidP="000E1C20">
      <w:pPr>
        <w:tabs>
          <w:tab w:val="left" w:pos="7085"/>
        </w:tabs>
        <w:jc w:val="right"/>
        <w:rPr>
          <w:sz w:val="28"/>
        </w:rPr>
      </w:pPr>
      <w:r w:rsidRPr="00E13B79">
        <w:rPr>
          <w:sz w:val="28"/>
        </w:rPr>
        <w:t>Таблица 53</w:t>
      </w:r>
    </w:p>
    <w:p w:rsidR="000E1C20" w:rsidRDefault="000E1C20" w:rsidP="000E1C20">
      <w:pPr>
        <w:tabs>
          <w:tab w:val="left" w:pos="7085"/>
        </w:tabs>
        <w:jc w:val="right"/>
        <w:rPr>
          <w:sz w:val="28"/>
        </w:rPr>
      </w:pPr>
    </w:p>
    <w:tbl>
      <w:tblPr>
        <w:tblStyle w:val="aff"/>
        <w:tblW w:w="9353" w:type="dxa"/>
        <w:tblLook w:val="04A0" w:firstRow="1" w:lastRow="0" w:firstColumn="1" w:lastColumn="0" w:noHBand="0" w:noVBand="1"/>
      </w:tblPr>
      <w:tblGrid>
        <w:gridCol w:w="562"/>
        <w:gridCol w:w="3828"/>
        <w:gridCol w:w="1417"/>
        <w:gridCol w:w="1278"/>
        <w:gridCol w:w="1134"/>
        <w:gridCol w:w="1134"/>
      </w:tblGrid>
      <w:tr w:rsidR="000E1C20" w:rsidRPr="00941E4B" w:rsidTr="00E57D90">
        <w:tc>
          <w:tcPr>
            <w:tcW w:w="562" w:type="dxa"/>
            <w:shd w:val="clear" w:color="auto" w:fill="auto"/>
            <w:vAlign w:val="center"/>
          </w:tcPr>
          <w:p w:rsidR="000E1C20" w:rsidRPr="00E13B79" w:rsidRDefault="000E1C20" w:rsidP="00E57D90">
            <w:pPr>
              <w:autoSpaceDE w:val="0"/>
              <w:autoSpaceDN w:val="0"/>
              <w:adjustRightInd w:val="0"/>
              <w:jc w:val="center"/>
              <w:rPr>
                <w:sz w:val="24"/>
                <w:szCs w:val="24"/>
              </w:rPr>
            </w:pPr>
            <w:r w:rsidRPr="00E13B79">
              <w:rPr>
                <w:sz w:val="24"/>
                <w:szCs w:val="24"/>
              </w:rPr>
              <w:t xml:space="preserve">№  </w:t>
            </w:r>
            <w:r w:rsidRPr="00E13B79">
              <w:rPr>
                <w:sz w:val="24"/>
                <w:szCs w:val="24"/>
              </w:rPr>
              <w:br/>
              <w:t>п/п</w:t>
            </w:r>
          </w:p>
        </w:tc>
        <w:tc>
          <w:tcPr>
            <w:tcW w:w="3828" w:type="dxa"/>
            <w:shd w:val="clear" w:color="auto" w:fill="auto"/>
            <w:vAlign w:val="center"/>
          </w:tcPr>
          <w:p w:rsidR="000E1C20" w:rsidRPr="00941E4B" w:rsidRDefault="000E1C20" w:rsidP="00E57D90">
            <w:pPr>
              <w:autoSpaceDE w:val="0"/>
              <w:autoSpaceDN w:val="0"/>
              <w:adjustRightInd w:val="0"/>
              <w:jc w:val="center"/>
              <w:rPr>
                <w:sz w:val="24"/>
                <w:szCs w:val="24"/>
              </w:rPr>
            </w:pPr>
            <w:r w:rsidRPr="00941E4B">
              <w:rPr>
                <w:sz w:val="24"/>
                <w:szCs w:val="24"/>
              </w:rPr>
              <w:t>Цель,</w:t>
            </w:r>
          </w:p>
          <w:p w:rsidR="000E1C20" w:rsidRPr="00E13B79" w:rsidRDefault="000E1C20" w:rsidP="00E57D90">
            <w:pPr>
              <w:autoSpaceDE w:val="0"/>
              <w:autoSpaceDN w:val="0"/>
              <w:adjustRightInd w:val="0"/>
              <w:jc w:val="center"/>
              <w:rPr>
                <w:sz w:val="24"/>
                <w:szCs w:val="24"/>
              </w:rPr>
            </w:pPr>
            <w:r w:rsidRPr="00941E4B">
              <w:rPr>
                <w:sz w:val="24"/>
                <w:szCs w:val="24"/>
              </w:rPr>
              <w:t xml:space="preserve"> ц</w:t>
            </w:r>
            <w:r w:rsidRPr="00E13B79">
              <w:rPr>
                <w:sz w:val="24"/>
                <w:szCs w:val="24"/>
              </w:rPr>
              <w:t xml:space="preserve">елевые индикаторы </w:t>
            </w:r>
            <w:r w:rsidRPr="00E13B79">
              <w:rPr>
                <w:sz w:val="24"/>
                <w:szCs w:val="24"/>
              </w:rPr>
              <w:br/>
            </w:r>
          </w:p>
        </w:tc>
        <w:tc>
          <w:tcPr>
            <w:tcW w:w="1417" w:type="dxa"/>
            <w:shd w:val="clear" w:color="auto" w:fill="auto"/>
            <w:vAlign w:val="center"/>
          </w:tcPr>
          <w:p w:rsidR="000E1C20" w:rsidRPr="00E13B79" w:rsidRDefault="000E1C20" w:rsidP="00E57D90">
            <w:pPr>
              <w:autoSpaceDE w:val="0"/>
              <w:autoSpaceDN w:val="0"/>
              <w:adjustRightInd w:val="0"/>
              <w:jc w:val="center"/>
              <w:rPr>
                <w:sz w:val="24"/>
                <w:szCs w:val="24"/>
              </w:rPr>
            </w:pPr>
            <w:r w:rsidRPr="00E13B79">
              <w:rPr>
                <w:sz w:val="24"/>
                <w:szCs w:val="24"/>
              </w:rPr>
              <w:t>Единица</w:t>
            </w:r>
            <w:r w:rsidRPr="00E13B79">
              <w:rPr>
                <w:sz w:val="24"/>
                <w:szCs w:val="24"/>
              </w:rPr>
              <w:br/>
              <w:t>измерения</w:t>
            </w:r>
          </w:p>
        </w:tc>
        <w:tc>
          <w:tcPr>
            <w:tcW w:w="1278" w:type="dxa"/>
            <w:shd w:val="clear" w:color="auto" w:fill="auto"/>
            <w:vAlign w:val="center"/>
          </w:tcPr>
          <w:p w:rsidR="000E1C20" w:rsidRPr="00E13B79" w:rsidRDefault="000E1C20" w:rsidP="00E57D90">
            <w:pPr>
              <w:autoSpaceDE w:val="0"/>
              <w:autoSpaceDN w:val="0"/>
              <w:adjustRightInd w:val="0"/>
              <w:jc w:val="center"/>
              <w:rPr>
                <w:sz w:val="24"/>
                <w:szCs w:val="24"/>
              </w:rPr>
            </w:pPr>
            <w:r w:rsidRPr="00941E4B">
              <w:rPr>
                <w:sz w:val="24"/>
                <w:szCs w:val="24"/>
              </w:rPr>
              <w:t>2024</w:t>
            </w:r>
            <w:r w:rsidRPr="00E13B79">
              <w:rPr>
                <w:sz w:val="24"/>
                <w:szCs w:val="24"/>
              </w:rPr>
              <w:t xml:space="preserve"> год</w:t>
            </w:r>
          </w:p>
        </w:tc>
        <w:tc>
          <w:tcPr>
            <w:tcW w:w="1134" w:type="dxa"/>
            <w:shd w:val="clear" w:color="auto" w:fill="auto"/>
            <w:vAlign w:val="center"/>
          </w:tcPr>
          <w:p w:rsidR="000E1C20" w:rsidRPr="00E13B79" w:rsidRDefault="000E1C20" w:rsidP="00E57D90">
            <w:pPr>
              <w:autoSpaceDE w:val="0"/>
              <w:autoSpaceDN w:val="0"/>
              <w:adjustRightInd w:val="0"/>
              <w:jc w:val="center"/>
              <w:rPr>
                <w:sz w:val="24"/>
                <w:szCs w:val="24"/>
              </w:rPr>
            </w:pPr>
            <w:r w:rsidRPr="00941E4B">
              <w:rPr>
                <w:sz w:val="24"/>
                <w:szCs w:val="24"/>
              </w:rPr>
              <w:t>2025</w:t>
            </w:r>
            <w:r w:rsidRPr="00E13B79">
              <w:rPr>
                <w:sz w:val="24"/>
                <w:szCs w:val="24"/>
              </w:rPr>
              <w:t xml:space="preserve"> год</w:t>
            </w:r>
          </w:p>
        </w:tc>
        <w:tc>
          <w:tcPr>
            <w:tcW w:w="1134" w:type="dxa"/>
            <w:vAlign w:val="center"/>
          </w:tcPr>
          <w:p w:rsidR="000E1C20" w:rsidRPr="00E13B79" w:rsidRDefault="000E1C20" w:rsidP="00E57D90">
            <w:pPr>
              <w:autoSpaceDE w:val="0"/>
              <w:autoSpaceDN w:val="0"/>
              <w:adjustRightInd w:val="0"/>
              <w:jc w:val="center"/>
              <w:rPr>
                <w:sz w:val="24"/>
                <w:szCs w:val="24"/>
              </w:rPr>
            </w:pPr>
            <w:r w:rsidRPr="00941E4B">
              <w:rPr>
                <w:sz w:val="24"/>
                <w:szCs w:val="24"/>
              </w:rPr>
              <w:t>2026</w:t>
            </w:r>
            <w:r w:rsidRPr="00E13B79">
              <w:rPr>
                <w:sz w:val="24"/>
                <w:szCs w:val="24"/>
              </w:rPr>
              <w:t xml:space="preserve"> год</w:t>
            </w:r>
          </w:p>
        </w:tc>
      </w:tr>
      <w:tr w:rsidR="000E1C20" w:rsidRPr="00941E4B" w:rsidTr="00E57D90">
        <w:tc>
          <w:tcPr>
            <w:tcW w:w="562" w:type="dxa"/>
          </w:tcPr>
          <w:p w:rsidR="000E1C20" w:rsidRPr="00941E4B" w:rsidRDefault="000E1C20" w:rsidP="00E57D90">
            <w:pPr>
              <w:tabs>
                <w:tab w:val="left" w:pos="7085"/>
              </w:tabs>
              <w:jc w:val="center"/>
              <w:rPr>
                <w:sz w:val="24"/>
                <w:szCs w:val="24"/>
              </w:rPr>
            </w:pPr>
            <w:r>
              <w:rPr>
                <w:sz w:val="24"/>
                <w:szCs w:val="24"/>
              </w:rPr>
              <w:t>1</w:t>
            </w:r>
          </w:p>
        </w:tc>
        <w:tc>
          <w:tcPr>
            <w:tcW w:w="3828" w:type="dxa"/>
          </w:tcPr>
          <w:p w:rsidR="000E1C20" w:rsidRPr="00941E4B" w:rsidRDefault="000E1C20" w:rsidP="00E57D90">
            <w:pPr>
              <w:tabs>
                <w:tab w:val="left" w:pos="7085"/>
              </w:tabs>
              <w:rPr>
                <w:sz w:val="24"/>
                <w:szCs w:val="24"/>
              </w:rPr>
            </w:pPr>
            <w:r w:rsidRPr="00941E4B">
              <w:rPr>
                <w:sz w:val="24"/>
                <w:szCs w:val="24"/>
              </w:rPr>
              <w:t>Снижение числа пострадавших от ЧС различного характера</w:t>
            </w:r>
          </w:p>
        </w:tc>
        <w:tc>
          <w:tcPr>
            <w:tcW w:w="1417" w:type="dxa"/>
          </w:tcPr>
          <w:p w:rsidR="000E1C20" w:rsidRPr="00941E4B" w:rsidRDefault="000E1C20" w:rsidP="00E57D90">
            <w:pPr>
              <w:tabs>
                <w:tab w:val="left" w:pos="7085"/>
              </w:tabs>
              <w:jc w:val="center"/>
              <w:rPr>
                <w:sz w:val="24"/>
                <w:szCs w:val="24"/>
              </w:rPr>
            </w:pPr>
            <w:r w:rsidRPr="00941E4B">
              <w:rPr>
                <w:sz w:val="24"/>
                <w:szCs w:val="24"/>
              </w:rPr>
              <w:t xml:space="preserve">% </w:t>
            </w:r>
          </w:p>
        </w:tc>
        <w:tc>
          <w:tcPr>
            <w:tcW w:w="1278" w:type="dxa"/>
          </w:tcPr>
          <w:p w:rsidR="000E1C20" w:rsidRPr="00941E4B" w:rsidRDefault="000E1C20" w:rsidP="00E57D90">
            <w:pPr>
              <w:tabs>
                <w:tab w:val="left" w:pos="7085"/>
              </w:tabs>
              <w:jc w:val="center"/>
              <w:rPr>
                <w:sz w:val="24"/>
                <w:szCs w:val="24"/>
              </w:rPr>
            </w:pPr>
            <w:r>
              <w:rPr>
                <w:sz w:val="24"/>
                <w:szCs w:val="24"/>
              </w:rPr>
              <w:t>92,0</w:t>
            </w:r>
          </w:p>
        </w:tc>
        <w:tc>
          <w:tcPr>
            <w:tcW w:w="1134" w:type="dxa"/>
          </w:tcPr>
          <w:p w:rsidR="000E1C20" w:rsidRPr="00941E4B" w:rsidRDefault="000E1C20" w:rsidP="00E57D90">
            <w:pPr>
              <w:tabs>
                <w:tab w:val="left" w:pos="7085"/>
              </w:tabs>
              <w:jc w:val="center"/>
              <w:rPr>
                <w:sz w:val="24"/>
                <w:szCs w:val="24"/>
              </w:rPr>
            </w:pPr>
            <w:r>
              <w:rPr>
                <w:sz w:val="24"/>
                <w:szCs w:val="24"/>
              </w:rPr>
              <w:t>91,5</w:t>
            </w:r>
          </w:p>
        </w:tc>
        <w:tc>
          <w:tcPr>
            <w:tcW w:w="1134" w:type="dxa"/>
          </w:tcPr>
          <w:p w:rsidR="000E1C20" w:rsidRPr="00941E4B" w:rsidRDefault="000E1C20" w:rsidP="00E57D90">
            <w:pPr>
              <w:tabs>
                <w:tab w:val="left" w:pos="7085"/>
              </w:tabs>
              <w:jc w:val="center"/>
              <w:rPr>
                <w:sz w:val="24"/>
                <w:szCs w:val="24"/>
              </w:rPr>
            </w:pPr>
            <w:r>
              <w:rPr>
                <w:sz w:val="24"/>
                <w:szCs w:val="24"/>
              </w:rPr>
              <w:t>91,0</w:t>
            </w:r>
          </w:p>
        </w:tc>
      </w:tr>
      <w:tr w:rsidR="000E1C20" w:rsidRPr="00941E4B" w:rsidTr="00E57D90">
        <w:tc>
          <w:tcPr>
            <w:tcW w:w="562" w:type="dxa"/>
          </w:tcPr>
          <w:p w:rsidR="000E1C20" w:rsidRPr="00941E4B" w:rsidRDefault="000E1C20" w:rsidP="00E57D90">
            <w:pPr>
              <w:tabs>
                <w:tab w:val="left" w:pos="7085"/>
              </w:tabs>
              <w:jc w:val="center"/>
              <w:rPr>
                <w:sz w:val="24"/>
                <w:szCs w:val="24"/>
              </w:rPr>
            </w:pPr>
            <w:r>
              <w:rPr>
                <w:sz w:val="24"/>
                <w:szCs w:val="24"/>
              </w:rPr>
              <w:t>2</w:t>
            </w:r>
          </w:p>
        </w:tc>
        <w:tc>
          <w:tcPr>
            <w:tcW w:w="3828" w:type="dxa"/>
          </w:tcPr>
          <w:p w:rsidR="000E1C20" w:rsidRPr="00941E4B" w:rsidRDefault="000E1C20" w:rsidP="00E57D90">
            <w:pPr>
              <w:tabs>
                <w:tab w:val="left" w:pos="7085"/>
              </w:tabs>
              <w:rPr>
                <w:sz w:val="24"/>
                <w:szCs w:val="24"/>
              </w:rPr>
            </w:pPr>
            <w:r w:rsidRPr="00941E4B">
              <w:rPr>
                <w:sz w:val="24"/>
                <w:szCs w:val="24"/>
              </w:rPr>
              <w:t>Обеспечение материальными ресурсами районного резерва для ликвидации чрезвычайных ситуаций</w:t>
            </w:r>
          </w:p>
        </w:tc>
        <w:tc>
          <w:tcPr>
            <w:tcW w:w="1417" w:type="dxa"/>
          </w:tcPr>
          <w:p w:rsidR="000E1C20" w:rsidRPr="00941E4B" w:rsidRDefault="000E1C20" w:rsidP="00E57D90">
            <w:pPr>
              <w:tabs>
                <w:tab w:val="left" w:pos="7085"/>
              </w:tabs>
              <w:jc w:val="center"/>
              <w:rPr>
                <w:sz w:val="24"/>
                <w:szCs w:val="24"/>
              </w:rPr>
            </w:pPr>
            <w:r>
              <w:rPr>
                <w:sz w:val="24"/>
                <w:szCs w:val="24"/>
              </w:rPr>
              <w:t>%</w:t>
            </w:r>
          </w:p>
        </w:tc>
        <w:tc>
          <w:tcPr>
            <w:tcW w:w="1278" w:type="dxa"/>
          </w:tcPr>
          <w:p w:rsidR="000E1C20" w:rsidRPr="00941E4B" w:rsidRDefault="000E1C20" w:rsidP="00E57D90">
            <w:pPr>
              <w:tabs>
                <w:tab w:val="left" w:pos="7085"/>
              </w:tabs>
              <w:jc w:val="center"/>
              <w:rPr>
                <w:sz w:val="24"/>
                <w:szCs w:val="24"/>
              </w:rPr>
            </w:pPr>
            <w:r>
              <w:rPr>
                <w:sz w:val="24"/>
                <w:szCs w:val="24"/>
              </w:rPr>
              <w:t>74,04</w:t>
            </w:r>
          </w:p>
        </w:tc>
        <w:tc>
          <w:tcPr>
            <w:tcW w:w="1134" w:type="dxa"/>
          </w:tcPr>
          <w:p w:rsidR="000E1C20" w:rsidRPr="00941E4B" w:rsidRDefault="000E1C20" w:rsidP="00E57D90">
            <w:pPr>
              <w:tabs>
                <w:tab w:val="left" w:pos="7085"/>
              </w:tabs>
              <w:jc w:val="center"/>
              <w:rPr>
                <w:sz w:val="24"/>
                <w:szCs w:val="24"/>
              </w:rPr>
            </w:pPr>
            <w:r>
              <w:rPr>
                <w:sz w:val="24"/>
                <w:szCs w:val="24"/>
              </w:rPr>
              <w:t>74,05</w:t>
            </w:r>
          </w:p>
        </w:tc>
        <w:tc>
          <w:tcPr>
            <w:tcW w:w="1134" w:type="dxa"/>
          </w:tcPr>
          <w:p w:rsidR="000E1C20" w:rsidRPr="00941E4B" w:rsidRDefault="000E1C20" w:rsidP="00E57D90">
            <w:pPr>
              <w:tabs>
                <w:tab w:val="left" w:pos="7085"/>
              </w:tabs>
              <w:jc w:val="center"/>
              <w:rPr>
                <w:sz w:val="24"/>
                <w:szCs w:val="24"/>
              </w:rPr>
            </w:pPr>
            <w:r>
              <w:rPr>
                <w:sz w:val="24"/>
                <w:szCs w:val="24"/>
              </w:rPr>
              <w:t>74,06</w:t>
            </w:r>
          </w:p>
        </w:tc>
      </w:tr>
      <w:tr w:rsidR="000E1C20" w:rsidRPr="00941E4B" w:rsidTr="00E57D90">
        <w:tc>
          <w:tcPr>
            <w:tcW w:w="562" w:type="dxa"/>
          </w:tcPr>
          <w:p w:rsidR="000E1C20" w:rsidRPr="00941E4B" w:rsidRDefault="000E1C20" w:rsidP="00E57D90">
            <w:pPr>
              <w:tabs>
                <w:tab w:val="left" w:pos="7085"/>
              </w:tabs>
              <w:jc w:val="center"/>
              <w:rPr>
                <w:sz w:val="24"/>
                <w:szCs w:val="24"/>
              </w:rPr>
            </w:pPr>
            <w:r>
              <w:rPr>
                <w:sz w:val="24"/>
                <w:szCs w:val="24"/>
              </w:rPr>
              <w:t>3</w:t>
            </w:r>
          </w:p>
        </w:tc>
        <w:tc>
          <w:tcPr>
            <w:tcW w:w="3828" w:type="dxa"/>
          </w:tcPr>
          <w:p w:rsidR="000E1C20" w:rsidRPr="00941E4B" w:rsidRDefault="000E1C20" w:rsidP="00E57D90">
            <w:pPr>
              <w:tabs>
                <w:tab w:val="left" w:pos="7085"/>
              </w:tabs>
              <w:rPr>
                <w:sz w:val="24"/>
                <w:szCs w:val="24"/>
              </w:rPr>
            </w:pPr>
            <w:r w:rsidRPr="00941E4B">
              <w:rPr>
                <w:sz w:val="24"/>
                <w:szCs w:val="24"/>
              </w:rPr>
              <w:t>Охват населения обучением в области гражданской обороны и защиты от чрезвычайных ситуаций</w:t>
            </w:r>
          </w:p>
        </w:tc>
        <w:tc>
          <w:tcPr>
            <w:tcW w:w="1417" w:type="dxa"/>
          </w:tcPr>
          <w:p w:rsidR="000E1C20" w:rsidRPr="00941E4B" w:rsidRDefault="000E1C20" w:rsidP="00E57D90">
            <w:pPr>
              <w:tabs>
                <w:tab w:val="left" w:pos="7085"/>
              </w:tabs>
              <w:jc w:val="center"/>
              <w:rPr>
                <w:sz w:val="24"/>
                <w:szCs w:val="24"/>
              </w:rPr>
            </w:pPr>
            <w:r>
              <w:rPr>
                <w:sz w:val="24"/>
                <w:szCs w:val="24"/>
              </w:rPr>
              <w:t>%</w:t>
            </w:r>
          </w:p>
        </w:tc>
        <w:tc>
          <w:tcPr>
            <w:tcW w:w="1278" w:type="dxa"/>
          </w:tcPr>
          <w:p w:rsidR="000E1C20" w:rsidRPr="00941E4B" w:rsidRDefault="000E1C20" w:rsidP="00E57D90">
            <w:pPr>
              <w:tabs>
                <w:tab w:val="left" w:pos="7085"/>
              </w:tabs>
              <w:jc w:val="center"/>
              <w:rPr>
                <w:sz w:val="24"/>
                <w:szCs w:val="24"/>
              </w:rPr>
            </w:pPr>
            <w:r>
              <w:rPr>
                <w:sz w:val="24"/>
                <w:szCs w:val="24"/>
              </w:rPr>
              <w:t>78,8</w:t>
            </w:r>
          </w:p>
        </w:tc>
        <w:tc>
          <w:tcPr>
            <w:tcW w:w="1134" w:type="dxa"/>
          </w:tcPr>
          <w:p w:rsidR="000E1C20" w:rsidRPr="00941E4B" w:rsidRDefault="000E1C20" w:rsidP="00E57D90">
            <w:pPr>
              <w:tabs>
                <w:tab w:val="left" w:pos="7085"/>
              </w:tabs>
              <w:jc w:val="center"/>
              <w:rPr>
                <w:sz w:val="24"/>
                <w:szCs w:val="24"/>
              </w:rPr>
            </w:pPr>
            <w:r>
              <w:rPr>
                <w:sz w:val="24"/>
                <w:szCs w:val="24"/>
              </w:rPr>
              <w:t>79,0</w:t>
            </w:r>
          </w:p>
        </w:tc>
        <w:tc>
          <w:tcPr>
            <w:tcW w:w="1134" w:type="dxa"/>
          </w:tcPr>
          <w:p w:rsidR="000E1C20" w:rsidRPr="00941E4B" w:rsidRDefault="000E1C20" w:rsidP="00E57D90">
            <w:pPr>
              <w:tabs>
                <w:tab w:val="left" w:pos="7085"/>
              </w:tabs>
              <w:jc w:val="center"/>
              <w:rPr>
                <w:sz w:val="24"/>
                <w:szCs w:val="24"/>
              </w:rPr>
            </w:pPr>
            <w:r>
              <w:rPr>
                <w:sz w:val="24"/>
                <w:szCs w:val="24"/>
              </w:rPr>
              <w:t>79,2</w:t>
            </w:r>
          </w:p>
        </w:tc>
      </w:tr>
      <w:tr w:rsidR="000E1C20" w:rsidRPr="00941E4B" w:rsidTr="00E57D90">
        <w:tc>
          <w:tcPr>
            <w:tcW w:w="562" w:type="dxa"/>
          </w:tcPr>
          <w:p w:rsidR="000E1C20" w:rsidRPr="00941E4B" w:rsidRDefault="000E1C20" w:rsidP="00E57D90">
            <w:pPr>
              <w:tabs>
                <w:tab w:val="left" w:pos="7085"/>
              </w:tabs>
              <w:jc w:val="center"/>
              <w:rPr>
                <w:sz w:val="24"/>
                <w:szCs w:val="24"/>
              </w:rPr>
            </w:pPr>
            <w:r>
              <w:rPr>
                <w:sz w:val="24"/>
                <w:szCs w:val="24"/>
              </w:rPr>
              <w:t>4</w:t>
            </w:r>
          </w:p>
        </w:tc>
        <w:tc>
          <w:tcPr>
            <w:tcW w:w="3828" w:type="dxa"/>
          </w:tcPr>
          <w:p w:rsidR="000E1C20" w:rsidRPr="00941E4B" w:rsidRDefault="000E1C20" w:rsidP="00E57D90">
            <w:pPr>
              <w:tabs>
                <w:tab w:val="left" w:pos="7085"/>
              </w:tabs>
              <w:rPr>
                <w:sz w:val="24"/>
                <w:szCs w:val="24"/>
              </w:rPr>
            </w:pPr>
            <w:r w:rsidRPr="00941E4B">
              <w:rPr>
                <w:sz w:val="24"/>
                <w:szCs w:val="24"/>
              </w:rPr>
              <w:t>Обеспечение поселений первичными мерами пожарной безопасности.</w:t>
            </w:r>
          </w:p>
        </w:tc>
        <w:tc>
          <w:tcPr>
            <w:tcW w:w="1417" w:type="dxa"/>
          </w:tcPr>
          <w:p w:rsidR="000E1C20" w:rsidRPr="00941E4B" w:rsidRDefault="000E1C20" w:rsidP="00E57D90">
            <w:pPr>
              <w:tabs>
                <w:tab w:val="left" w:pos="7085"/>
              </w:tabs>
              <w:jc w:val="center"/>
              <w:rPr>
                <w:sz w:val="24"/>
                <w:szCs w:val="24"/>
              </w:rPr>
            </w:pPr>
            <w:r>
              <w:rPr>
                <w:sz w:val="24"/>
                <w:szCs w:val="24"/>
              </w:rPr>
              <w:t>%</w:t>
            </w:r>
          </w:p>
        </w:tc>
        <w:tc>
          <w:tcPr>
            <w:tcW w:w="1278" w:type="dxa"/>
          </w:tcPr>
          <w:p w:rsidR="000E1C20" w:rsidRPr="00941E4B" w:rsidRDefault="000E1C20" w:rsidP="00E57D90">
            <w:pPr>
              <w:tabs>
                <w:tab w:val="left" w:pos="7085"/>
              </w:tabs>
              <w:jc w:val="center"/>
              <w:rPr>
                <w:sz w:val="24"/>
                <w:szCs w:val="24"/>
              </w:rPr>
            </w:pPr>
            <w:r>
              <w:rPr>
                <w:sz w:val="24"/>
                <w:szCs w:val="24"/>
              </w:rPr>
              <w:t>67</w:t>
            </w:r>
          </w:p>
        </w:tc>
        <w:tc>
          <w:tcPr>
            <w:tcW w:w="1134" w:type="dxa"/>
          </w:tcPr>
          <w:p w:rsidR="000E1C20" w:rsidRPr="00941E4B" w:rsidRDefault="000E1C20" w:rsidP="00E57D90">
            <w:pPr>
              <w:tabs>
                <w:tab w:val="left" w:pos="7085"/>
              </w:tabs>
              <w:jc w:val="center"/>
              <w:rPr>
                <w:sz w:val="24"/>
                <w:szCs w:val="24"/>
              </w:rPr>
            </w:pPr>
            <w:r>
              <w:rPr>
                <w:sz w:val="24"/>
                <w:szCs w:val="24"/>
              </w:rPr>
              <w:t>67</w:t>
            </w:r>
          </w:p>
        </w:tc>
        <w:tc>
          <w:tcPr>
            <w:tcW w:w="1134" w:type="dxa"/>
          </w:tcPr>
          <w:p w:rsidR="000E1C20" w:rsidRPr="00941E4B" w:rsidRDefault="000E1C20" w:rsidP="00E57D90">
            <w:pPr>
              <w:tabs>
                <w:tab w:val="left" w:pos="7085"/>
              </w:tabs>
              <w:jc w:val="center"/>
              <w:rPr>
                <w:sz w:val="24"/>
                <w:szCs w:val="24"/>
              </w:rPr>
            </w:pPr>
            <w:r>
              <w:rPr>
                <w:sz w:val="24"/>
                <w:szCs w:val="24"/>
              </w:rPr>
              <w:t>67</w:t>
            </w:r>
          </w:p>
        </w:tc>
      </w:tr>
    </w:tbl>
    <w:p w:rsidR="000E1C20" w:rsidRPr="00E13B79" w:rsidRDefault="000E1C20" w:rsidP="000E1C20">
      <w:pPr>
        <w:tabs>
          <w:tab w:val="left" w:pos="7085"/>
        </w:tabs>
        <w:jc w:val="right"/>
        <w:rPr>
          <w:sz w:val="28"/>
        </w:rPr>
      </w:pPr>
    </w:p>
    <w:p w:rsidR="000E1C20" w:rsidRPr="00E13B79" w:rsidRDefault="000E1C20" w:rsidP="000E1C20">
      <w:pPr>
        <w:tabs>
          <w:tab w:val="left" w:pos="570"/>
        </w:tabs>
        <w:ind w:firstLine="709"/>
        <w:jc w:val="both"/>
        <w:rPr>
          <w:sz w:val="28"/>
        </w:rPr>
      </w:pPr>
      <w:r w:rsidRPr="00E13B79">
        <w:rPr>
          <w:sz w:val="28"/>
        </w:rPr>
        <w:t>В рамках подпрограммы предусмотрены средства на реализацию следующих мероприятий:</w:t>
      </w:r>
    </w:p>
    <w:p w:rsidR="000E1C20" w:rsidRDefault="000E1C20" w:rsidP="000E1C20">
      <w:pPr>
        <w:tabs>
          <w:tab w:val="left" w:pos="570"/>
        </w:tabs>
        <w:ind w:firstLine="709"/>
        <w:jc w:val="both"/>
        <w:rPr>
          <w:sz w:val="28"/>
        </w:rPr>
      </w:pPr>
      <w:r w:rsidRPr="00E13B79">
        <w:rPr>
          <w:sz w:val="28"/>
        </w:rPr>
        <w:t xml:space="preserve">- создание, содержание и восполнение резерва материальных ресурсов в общем объеме </w:t>
      </w:r>
      <w:r>
        <w:rPr>
          <w:sz w:val="28"/>
        </w:rPr>
        <w:t>390,00</w:t>
      </w:r>
      <w:r w:rsidRPr="00E13B79">
        <w:rPr>
          <w:sz w:val="28"/>
        </w:rPr>
        <w:t xml:space="preserve"> тыс. рублей, в том числе</w:t>
      </w:r>
      <w:r>
        <w:rPr>
          <w:sz w:val="28"/>
        </w:rPr>
        <w:t xml:space="preserve"> </w:t>
      </w:r>
      <w:r w:rsidRPr="00E13B79">
        <w:rPr>
          <w:sz w:val="28"/>
        </w:rPr>
        <w:t xml:space="preserve">по </w:t>
      </w:r>
      <w:r>
        <w:rPr>
          <w:sz w:val="28"/>
        </w:rPr>
        <w:t>130,00 тыс. рублей ежегодно;</w:t>
      </w:r>
    </w:p>
    <w:p w:rsidR="000E1C20" w:rsidRDefault="000E1C20" w:rsidP="000E1C20">
      <w:pPr>
        <w:tabs>
          <w:tab w:val="left" w:pos="570"/>
        </w:tabs>
        <w:ind w:firstLine="709"/>
        <w:jc w:val="both"/>
        <w:rPr>
          <w:sz w:val="28"/>
        </w:rPr>
      </w:pPr>
      <w:r>
        <w:rPr>
          <w:sz w:val="28"/>
        </w:rPr>
        <w:t>- о</w:t>
      </w:r>
      <w:r w:rsidRPr="00941E4B">
        <w:rPr>
          <w:sz w:val="28"/>
        </w:rPr>
        <w:t>беспечение социально не защищённой категории граждан пожарными дымовыми извещателями</w:t>
      </w:r>
      <w:r w:rsidRPr="00941E4B">
        <w:t xml:space="preserve"> </w:t>
      </w:r>
      <w:r>
        <w:rPr>
          <w:sz w:val="28"/>
        </w:rPr>
        <w:t>в общем объеме 6</w:t>
      </w:r>
      <w:r w:rsidRPr="00941E4B">
        <w:rPr>
          <w:sz w:val="28"/>
        </w:rPr>
        <w:t xml:space="preserve">0,00 тыс. рублей, в том числе по </w:t>
      </w:r>
      <w:r w:rsidR="00784DFD">
        <w:rPr>
          <w:sz w:val="28"/>
        </w:rPr>
        <w:t>2</w:t>
      </w:r>
      <w:r w:rsidRPr="00941E4B">
        <w:rPr>
          <w:sz w:val="28"/>
        </w:rPr>
        <w:t>0,00 тыс. рублей ежегодно;</w:t>
      </w:r>
    </w:p>
    <w:p w:rsidR="000E1C20" w:rsidRPr="00E13B79" w:rsidRDefault="000E1C20" w:rsidP="000E1C20">
      <w:pPr>
        <w:tabs>
          <w:tab w:val="left" w:pos="570"/>
        </w:tabs>
        <w:ind w:firstLine="709"/>
        <w:jc w:val="both"/>
        <w:rPr>
          <w:sz w:val="28"/>
        </w:rPr>
      </w:pPr>
      <w:r w:rsidRPr="00E13B79">
        <w:rPr>
          <w:sz w:val="28"/>
        </w:rPr>
        <w:t>- обеспечение деятельности единой дежурно - диспетчерской службы Карат</w:t>
      </w:r>
      <w:r>
        <w:rPr>
          <w:sz w:val="28"/>
        </w:rPr>
        <w:t>узского района в общем объеме 14 803,32 тыс. рублей, по 4 934,44</w:t>
      </w:r>
      <w:r w:rsidRPr="00E13B79">
        <w:rPr>
          <w:sz w:val="28"/>
        </w:rPr>
        <w:t xml:space="preserve"> тыс. рублей ежегодно;</w:t>
      </w:r>
    </w:p>
    <w:p w:rsidR="000E1C20" w:rsidRPr="00E13B79" w:rsidRDefault="000E1C20" w:rsidP="000E1C20">
      <w:pPr>
        <w:tabs>
          <w:tab w:val="left" w:pos="570"/>
        </w:tabs>
        <w:ind w:firstLine="709"/>
        <w:jc w:val="both"/>
        <w:rPr>
          <w:sz w:val="28"/>
        </w:rPr>
      </w:pPr>
      <w:r w:rsidRPr="00E13B79">
        <w:rPr>
          <w:sz w:val="28"/>
        </w:rPr>
        <w:t>- приобретение, распространение тематической печатной продукции в области ГО, защиты от ЧС, обеспечения безопасности населения в общем объеме 15,00 тыс. рублей, по 5,00 тыс. рублей ежегодно;</w:t>
      </w:r>
    </w:p>
    <w:p w:rsidR="000E1C20" w:rsidRDefault="000E1C20" w:rsidP="000E1C20">
      <w:pPr>
        <w:tabs>
          <w:tab w:val="left" w:pos="570"/>
        </w:tabs>
        <w:ind w:firstLine="709"/>
        <w:jc w:val="both"/>
        <w:rPr>
          <w:sz w:val="28"/>
        </w:rPr>
      </w:pPr>
      <w:r w:rsidRPr="00E13B79">
        <w:rPr>
          <w:sz w:val="28"/>
        </w:rPr>
        <w:t>- расходы на выполнение работ, направленных на противопожарное обустройство на земельных участках, находящихся в распоряжении Каратузского района, не вовлеченных в оборот и прилегающих к л</w:t>
      </w:r>
      <w:r>
        <w:rPr>
          <w:sz w:val="28"/>
        </w:rPr>
        <w:t>есным массивам в общем объеме 600,00 тыс. рублей, по 20</w:t>
      </w:r>
      <w:r w:rsidRPr="00E13B79">
        <w:rPr>
          <w:sz w:val="28"/>
        </w:rPr>
        <w:t>0,00 тыс. рублей ежегодно;</w:t>
      </w:r>
    </w:p>
    <w:p w:rsidR="00D97A0D" w:rsidRPr="00E13B79" w:rsidRDefault="00D97A0D" w:rsidP="000E1C20">
      <w:pPr>
        <w:tabs>
          <w:tab w:val="left" w:pos="570"/>
        </w:tabs>
        <w:ind w:firstLine="709"/>
        <w:jc w:val="both"/>
        <w:rPr>
          <w:sz w:val="28"/>
        </w:rPr>
      </w:pPr>
      <w:r>
        <w:rPr>
          <w:sz w:val="28"/>
        </w:rPr>
        <w:t>- с</w:t>
      </w:r>
      <w:r w:rsidRPr="00D97A0D">
        <w:rPr>
          <w:sz w:val="28"/>
        </w:rPr>
        <w:t>тимулирование добровольных пожарных команд (ДПК, ДПД) Каратузского района</w:t>
      </w:r>
      <w:r>
        <w:rPr>
          <w:sz w:val="28"/>
        </w:rPr>
        <w:t xml:space="preserve"> в общем объеме 78,00 тыс. рублей, по 26</w:t>
      </w:r>
      <w:r w:rsidRPr="00E13B79">
        <w:rPr>
          <w:sz w:val="28"/>
        </w:rPr>
        <w:t>,00 тыс. рублей ежегодно</w:t>
      </w:r>
      <w:r>
        <w:rPr>
          <w:sz w:val="28"/>
        </w:rPr>
        <w:t>.</w:t>
      </w:r>
    </w:p>
    <w:p w:rsidR="000E1C20" w:rsidRPr="00E13B79" w:rsidRDefault="000E1C20" w:rsidP="000E1C20">
      <w:pPr>
        <w:tabs>
          <w:tab w:val="left" w:pos="570"/>
        </w:tabs>
        <w:ind w:firstLine="709"/>
        <w:jc w:val="both"/>
        <w:rPr>
          <w:sz w:val="28"/>
        </w:rPr>
      </w:pPr>
      <w:r w:rsidRPr="00E13B79">
        <w:rPr>
          <w:sz w:val="28"/>
        </w:rPr>
        <w:t>Реализации подпрограммных мероприятий обеспечит:</w:t>
      </w:r>
    </w:p>
    <w:p w:rsidR="000E1C20" w:rsidRPr="00E13B79" w:rsidRDefault="000E1C20" w:rsidP="000E1C20">
      <w:pPr>
        <w:ind w:firstLine="709"/>
        <w:jc w:val="both"/>
        <w:rPr>
          <w:sz w:val="28"/>
        </w:rPr>
      </w:pPr>
      <w:r w:rsidRPr="00E13B79">
        <w:rPr>
          <w:sz w:val="28"/>
        </w:rPr>
        <w:t>- снижение рисков и смягчение последствий чрезвычайных ситуаций природного и техногенного характера, обеспечение безопасных условий проживания населения;</w:t>
      </w:r>
    </w:p>
    <w:p w:rsidR="000E1C20" w:rsidRPr="00E13B79" w:rsidRDefault="000E1C20" w:rsidP="000E1C20">
      <w:pPr>
        <w:ind w:firstLine="709"/>
        <w:jc w:val="both"/>
        <w:rPr>
          <w:sz w:val="28"/>
        </w:rPr>
      </w:pPr>
      <w:r w:rsidRPr="00E13B79">
        <w:rPr>
          <w:sz w:val="28"/>
        </w:rPr>
        <w:t>- всесторонний информационный обмен между дежурно-диспетчерскими службами района;</w:t>
      </w:r>
    </w:p>
    <w:p w:rsidR="000E1C20" w:rsidRPr="00E13B79" w:rsidRDefault="000E1C20" w:rsidP="000E1C20">
      <w:pPr>
        <w:ind w:firstLine="709"/>
        <w:jc w:val="both"/>
        <w:rPr>
          <w:sz w:val="28"/>
        </w:rPr>
      </w:pPr>
      <w:r w:rsidRPr="00E13B79">
        <w:rPr>
          <w:sz w:val="28"/>
        </w:rPr>
        <w:t>- оперативное реагирование на ЧС природного и техногенного характера и различного рода происшествия;</w:t>
      </w:r>
    </w:p>
    <w:p w:rsidR="000E1C20" w:rsidRPr="00E13B79" w:rsidRDefault="000E1C20" w:rsidP="000E1C20">
      <w:pPr>
        <w:ind w:firstLine="709"/>
        <w:jc w:val="both"/>
        <w:rPr>
          <w:sz w:val="28"/>
        </w:rPr>
      </w:pPr>
      <w:r w:rsidRPr="00E13B79">
        <w:rPr>
          <w:sz w:val="28"/>
        </w:rPr>
        <w:lastRenderedPageBreak/>
        <w:t>- готовность органов местного самоуправления и служб муниципального образования к реагированию на угрозы возникновения или возникновение ЧС;</w:t>
      </w:r>
    </w:p>
    <w:p w:rsidR="000E1C20" w:rsidRDefault="000E1C20" w:rsidP="000E1C20">
      <w:pPr>
        <w:ind w:firstLine="709"/>
        <w:jc w:val="both"/>
        <w:rPr>
          <w:sz w:val="28"/>
        </w:rPr>
      </w:pPr>
      <w:r w:rsidRPr="00E13B79">
        <w:rPr>
          <w:sz w:val="28"/>
        </w:rPr>
        <w:t>- исполнение полномочий органами местного самоуправления Каратузского района по организации и осуществлению мероприятий по гражданской обороне, защите населения и территорий от ЧС, в том числе по обеспечению безопасности людей на водных объектах, охране их жизни и здоровья.</w:t>
      </w:r>
    </w:p>
    <w:p w:rsidR="007B2B90" w:rsidRPr="00E13B79" w:rsidRDefault="007B2B90" w:rsidP="000E1C20">
      <w:pPr>
        <w:ind w:firstLine="709"/>
        <w:jc w:val="both"/>
        <w:rPr>
          <w:sz w:val="28"/>
        </w:rPr>
      </w:pPr>
    </w:p>
    <w:p w:rsidR="000E1C20" w:rsidRDefault="000E1C20" w:rsidP="000E1C20">
      <w:pPr>
        <w:tabs>
          <w:tab w:val="left" w:pos="741"/>
        </w:tabs>
        <w:autoSpaceDE w:val="0"/>
        <w:autoSpaceDN w:val="0"/>
        <w:adjustRightInd w:val="0"/>
        <w:ind w:firstLine="709"/>
        <w:jc w:val="both"/>
        <w:rPr>
          <w:sz w:val="28"/>
          <w:szCs w:val="28"/>
        </w:rPr>
      </w:pPr>
      <w:r>
        <w:rPr>
          <w:sz w:val="28"/>
        </w:rPr>
        <w:t>Подпрограмма</w:t>
      </w:r>
      <w:r w:rsidRPr="00E13B79">
        <w:rPr>
          <w:sz w:val="28"/>
        </w:rPr>
        <w:t xml:space="preserve"> </w:t>
      </w:r>
      <w:r w:rsidRPr="00E13B79">
        <w:rPr>
          <w:sz w:val="28"/>
          <w:szCs w:val="28"/>
        </w:rPr>
        <w:t>«Профилактика терроризма и экстремизма, а также минимизации и (или) ликвидации последствий проявления терроризма и экстремизма»</w:t>
      </w:r>
      <w:r>
        <w:rPr>
          <w:sz w:val="28"/>
          <w:szCs w:val="28"/>
        </w:rPr>
        <w:t xml:space="preserve"> </w:t>
      </w:r>
    </w:p>
    <w:p w:rsidR="00A967E1" w:rsidRDefault="00A967E1" w:rsidP="000E1C20">
      <w:pPr>
        <w:tabs>
          <w:tab w:val="left" w:pos="741"/>
        </w:tabs>
        <w:autoSpaceDE w:val="0"/>
        <w:autoSpaceDN w:val="0"/>
        <w:adjustRightInd w:val="0"/>
        <w:ind w:firstLine="709"/>
        <w:jc w:val="both"/>
        <w:rPr>
          <w:sz w:val="28"/>
          <w:szCs w:val="28"/>
        </w:rPr>
      </w:pPr>
    </w:p>
    <w:p w:rsidR="00A967E1" w:rsidRPr="00A967E1" w:rsidRDefault="001465E7" w:rsidP="00A967E1">
      <w:pPr>
        <w:tabs>
          <w:tab w:val="left" w:pos="1712"/>
        </w:tabs>
        <w:ind w:right="-3" w:firstLine="708"/>
        <w:jc w:val="right"/>
        <w:rPr>
          <w:sz w:val="28"/>
          <w:szCs w:val="28"/>
        </w:rPr>
      </w:pPr>
      <w:r>
        <w:rPr>
          <w:sz w:val="28"/>
          <w:szCs w:val="28"/>
        </w:rPr>
        <w:t>Таблица 54</w:t>
      </w: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3312"/>
        <w:gridCol w:w="1406"/>
        <w:gridCol w:w="1390"/>
        <w:gridCol w:w="1364"/>
        <w:gridCol w:w="1232"/>
      </w:tblGrid>
      <w:tr w:rsidR="00A967E1" w:rsidRPr="00A967E1" w:rsidTr="00E57D90">
        <w:trPr>
          <w:trHeight w:val="444"/>
        </w:trPr>
        <w:tc>
          <w:tcPr>
            <w:tcW w:w="596" w:type="dxa"/>
            <w:vMerge w:val="restart"/>
            <w:vAlign w:val="center"/>
          </w:tcPr>
          <w:p w:rsidR="00A967E1" w:rsidRPr="00A967E1" w:rsidRDefault="00A967E1" w:rsidP="00E57D90">
            <w:pPr>
              <w:widowControl w:val="0"/>
              <w:tabs>
                <w:tab w:val="left" w:pos="328"/>
              </w:tabs>
              <w:autoSpaceDE w:val="0"/>
              <w:autoSpaceDN w:val="0"/>
              <w:adjustRightInd w:val="0"/>
              <w:contextualSpacing/>
              <w:jc w:val="center"/>
              <w:rPr>
                <w:rFonts w:eastAsia="Calibri"/>
                <w:sz w:val="24"/>
                <w:szCs w:val="24"/>
              </w:rPr>
            </w:pPr>
            <w:r w:rsidRPr="00A967E1">
              <w:rPr>
                <w:rFonts w:eastAsia="Calibri"/>
                <w:sz w:val="24"/>
                <w:szCs w:val="24"/>
              </w:rPr>
              <w:t>№ п/п</w:t>
            </w:r>
          </w:p>
        </w:tc>
        <w:tc>
          <w:tcPr>
            <w:tcW w:w="3312" w:type="dxa"/>
            <w:vMerge w:val="restart"/>
            <w:vAlign w:val="center"/>
          </w:tcPr>
          <w:p w:rsidR="00A967E1" w:rsidRPr="00A967E1" w:rsidRDefault="00A967E1" w:rsidP="00E57D90">
            <w:pPr>
              <w:widowControl w:val="0"/>
              <w:tabs>
                <w:tab w:val="left" w:pos="328"/>
              </w:tabs>
              <w:autoSpaceDE w:val="0"/>
              <w:autoSpaceDN w:val="0"/>
              <w:adjustRightInd w:val="0"/>
              <w:contextualSpacing/>
              <w:jc w:val="center"/>
              <w:rPr>
                <w:rFonts w:eastAsia="Calibri"/>
                <w:sz w:val="24"/>
                <w:szCs w:val="24"/>
              </w:rPr>
            </w:pPr>
            <w:r w:rsidRPr="00A967E1">
              <w:rPr>
                <w:rFonts w:eastAsia="Calibri"/>
                <w:sz w:val="24"/>
                <w:szCs w:val="24"/>
              </w:rPr>
              <w:t>Наименование ГРБС</w:t>
            </w:r>
          </w:p>
        </w:tc>
        <w:tc>
          <w:tcPr>
            <w:tcW w:w="1406" w:type="dxa"/>
            <w:vMerge w:val="restart"/>
            <w:vAlign w:val="center"/>
          </w:tcPr>
          <w:p w:rsidR="00A967E1" w:rsidRPr="00A967E1" w:rsidRDefault="00A967E1" w:rsidP="00E57D90">
            <w:pPr>
              <w:widowControl w:val="0"/>
              <w:tabs>
                <w:tab w:val="left" w:pos="328"/>
              </w:tabs>
              <w:autoSpaceDE w:val="0"/>
              <w:autoSpaceDN w:val="0"/>
              <w:adjustRightInd w:val="0"/>
              <w:contextualSpacing/>
              <w:jc w:val="center"/>
              <w:rPr>
                <w:rFonts w:eastAsia="Calibri"/>
                <w:sz w:val="24"/>
                <w:szCs w:val="24"/>
              </w:rPr>
            </w:pPr>
            <w:r w:rsidRPr="00A967E1">
              <w:rPr>
                <w:rFonts w:eastAsia="Calibri"/>
                <w:sz w:val="24"/>
                <w:szCs w:val="24"/>
              </w:rPr>
              <w:t>Раздел, подраздел</w:t>
            </w:r>
          </w:p>
        </w:tc>
        <w:tc>
          <w:tcPr>
            <w:tcW w:w="3986" w:type="dxa"/>
            <w:gridSpan w:val="3"/>
            <w:vAlign w:val="center"/>
          </w:tcPr>
          <w:p w:rsidR="00A967E1" w:rsidRPr="00A967E1" w:rsidRDefault="00A967E1" w:rsidP="00E57D90">
            <w:pPr>
              <w:widowControl w:val="0"/>
              <w:tabs>
                <w:tab w:val="left" w:pos="328"/>
              </w:tabs>
              <w:autoSpaceDE w:val="0"/>
              <w:autoSpaceDN w:val="0"/>
              <w:adjustRightInd w:val="0"/>
              <w:contextualSpacing/>
              <w:jc w:val="center"/>
              <w:rPr>
                <w:rFonts w:eastAsia="Calibri"/>
                <w:sz w:val="24"/>
                <w:szCs w:val="24"/>
              </w:rPr>
            </w:pPr>
            <w:r w:rsidRPr="00A967E1">
              <w:rPr>
                <w:rFonts w:eastAsia="Calibri"/>
                <w:sz w:val="24"/>
                <w:szCs w:val="24"/>
              </w:rPr>
              <w:t>Расходы (тыс. рублей), годы</w:t>
            </w:r>
          </w:p>
        </w:tc>
      </w:tr>
      <w:tr w:rsidR="00A967E1" w:rsidRPr="00A967E1" w:rsidTr="00E57D90">
        <w:trPr>
          <w:trHeight w:val="245"/>
        </w:trPr>
        <w:tc>
          <w:tcPr>
            <w:tcW w:w="596" w:type="dxa"/>
            <w:vMerge/>
            <w:vAlign w:val="center"/>
          </w:tcPr>
          <w:p w:rsidR="00A967E1" w:rsidRPr="00A967E1" w:rsidRDefault="00A967E1" w:rsidP="00E57D90">
            <w:pPr>
              <w:widowControl w:val="0"/>
              <w:tabs>
                <w:tab w:val="left" w:pos="328"/>
              </w:tabs>
              <w:autoSpaceDE w:val="0"/>
              <w:autoSpaceDN w:val="0"/>
              <w:adjustRightInd w:val="0"/>
              <w:contextualSpacing/>
              <w:jc w:val="center"/>
              <w:rPr>
                <w:rFonts w:eastAsia="Calibri"/>
                <w:sz w:val="24"/>
                <w:szCs w:val="24"/>
              </w:rPr>
            </w:pPr>
          </w:p>
        </w:tc>
        <w:tc>
          <w:tcPr>
            <w:tcW w:w="3312" w:type="dxa"/>
            <w:vMerge/>
            <w:vAlign w:val="center"/>
          </w:tcPr>
          <w:p w:rsidR="00A967E1" w:rsidRPr="00A967E1" w:rsidRDefault="00A967E1" w:rsidP="00E57D90">
            <w:pPr>
              <w:widowControl w:val="0"/>
              <w:tabs>
                <w:tab w:val="left" w:pos="328"/>
              </w:tabs>
              <w:autoSpaceDE w:val="0"/>
              <w:autoSpaceDN w:val="0"/>
              <w:adjustRightInd w:val="0"/>
              <w:contextualSpacing/>
              <w:jc w:val="center"/>
              <w:rPr>
                <w:rFonts w:eastAsia="Calibri"/>
                <w:sz w:val="24"/>
                <w:szCs w:val="24"/>
              </w:rPr>
            </w:pPr>
          </w:p>
        </w:tc>
        <w:tc>
          <w:tcPr>
            <w:tcW w:w="1406" w:type="dxa"/>
            <w:vMerge/>
            <w:vAlign w:val="center"/>
          </w:tcPr>
          <w:p w:rsidR="00A967E1" w:rsidRPr="00A967E1" w:rsidRDefault="00A967E1" w:rsidP="00E57D90">
            <w:pPr>
              <w:widowControl w:val="0"/>
              <w:tabs>
                <w:tab w:val="left" w:pos="328"/>
              </w:tabs>
              <w:autoSpaceDE w:val="0"/>
              <w:autoSpaceDN w:val="0"/>
              <w:adjustRightInd w:val="0"/>
              <w:contextualSpacing/>
              <w:jc w:val="center"/>
              <w:rPr>
                <w:rFonts w:eastAsia="Calibri"/>
                <w:sz w:val="24"/>
                <w:szCs w:val="24"/>
              </w:rPr>
            </w:pPr>
          </w:p>
        </w:tc>
        <w:tc>
          <w:tcPr>
            <w:tcW w:w="1390" w:type="dxa"/>
            <w:vAlign w:val="center"/>
          </w:tcPr>
          <w:p w:rsidR="00A967E1" w:rsidRPr="00A967E1" w:rsidRDefault="00A967E1" w:rsidP="00E57D90">
            <w:pPr>
              <w:widowControl w:val="0"/>
              <w:tabs>
                <w:tab w:val="left" w:pos="328"/>
              </w:tabs>
              <w:autoSpaceDE w:val="0"/>
              <w:autoSpaceDN w:val="0"/>
              <w:adjustRightInd w:val="0"/>
              <w:contextualSpacing/>
              <w:jc w:val="center"/>
              <w:rPr>
                <w:rFonts w:eastAsia="Calibri"/>
                <w:sz w:val="24"/>
                <w:szCs w:val="24"/>
              </w:rPr>
            </w:pPr>
            <w:r w:rsidRPr="00A967E1">
              <w:rPr>
                <w:rFonts w:eastAsia="Calibri"/>
                <w:sz w:val="24"/>
                <w:szCs w:val="24"/>
              </w:rPr>
              <w:t>2024 год</w:t>
            </w:r>
          </w:p>
        </w:tc>
        <w:tc>
          <w:tcPr>
            <w:tcW w:w="1364" w:type="dxa"/>
            <w:vAlign w:val="center"/>
          </w:tcPr>
          <w:p w:rsidR="00A967E1" w:rsidRPr="00A967E1" w:rsidRDefault="00A967E1" w:rsidP="00E57D90">
            <w:pPr>
              <w:widowControl w:val="0"/>
              <w:tabs>
                <w:tab w:val="left" w:pos="328"/>
              </w:tabs>
              <w:autoSpaceDE w:val="0"/>
              <w:autoSpaceDN w:val="0"/>
              <w:adjustRightInd w:val="0"/>
              <w:contextualSpacing/>
              <w:jc w:val="center"/>
              <w:rPr>
                <w:rFonts w:eastAsia="Calibri"/>
                <w:sz w:val="24"/>
                <w:szCs w:val="24"/>
              </w:rPr>
            </w:pPr>
            <w:r w:rsidRPr="00A967E1">
              <w:rPr>
                <w:rFonts w:eastAsia="Calibri"/>
                <w:sz w:val="24"/>
                <w:szCs w:val="24"/>
              </w:rPr>
              <w:t>2025 год</w:t>
            </w:r>
          </w:p>
        </w:tc>
        <w:tc>
          <w:tcPr>
            <w:tcW w:w="1232" w:type="dxa"/>
          </w:tcPr>
          <w:p w:rsidR="00A967E1" w:rsidRPr="00A967E1" w:rsidRDefault="00A967E1" w:rsidP="00E57D90">
            <w:pPr>
              <w:widowControl w:val="0"/>
              <w:tabs>
                <w:tab w:val="left" w:pos="328"/>
              </w:tabs>
              <w:autoSpaceDE w:val="0"/>
              <w:autoSpaceDN w:val="0"/>
              <w:adjustRightInd w:val="0"/>
              <w:contextualSpacing/>
              <w:jc w:val="center"/>
              <w:rPr>
                <w:rFonts w:eastAsia="Calibri"/>
                <w:sz w:val="24"/>
                <w:szCs w:val="24"/>
              </w:rPr>
            </w:pPr>
            <w:r w:rsidRPr="00A967E1">
              <w:rPr>
                <w:rFonts w:eastAsia="Calibri"/>
                <w:sz w:val="24"/>
                <w:szCs w:val="24"/>
              </w:rPr>
              <w:t>2026 год</w:t>
            </w:r>
          </w:p>
        </w:tc>
      </w:tr>
      <w:tr w:rsidR="00A967E1" w:rsidRPr="00A967E1" w:rsidTr="00E57D90">
        <w:trPr>
          <w:trHeight w:val="376"/>
        </w:trPr>
        <w:tc>
          <w:tcPr>
            <w:tcW w:w="596" w:type="dxa"/>
            <w:vAlign w:val="bottom"/>
          </w:tcPr>
          <w:p w:rsidR="00A967E1" w:rsidRPr="00A967E1" w:rsidRDefault="00A967E1" w:rsidP="00E57D90">
            <w:pPr>
              <w:jc w:val="center"/>
              <w:rPr>
                <w:bCs/>
                <w:sz w:val="24"/>
                <w:szCs w:val="24"/>
              </w:rPr>
            </w:pPr>
            <w:r w:rsidRPr="00A967E1">
              <w:rPr>
                <w:bCs/>
                <w:sz w:val="24"/>
                <w:szCs w:val="24"/>
              </w:rPr>
              <w:t>1</w:t>
            </w:r>
          </w:p>
        </w:tc>
        <w:tc>
          <w:tcPr>
            <w:tcW w:w="3312" w:type="dxa"/>
            <w:vAlign w:val="bottom"/>
          </w:tcPr>
          <w:p w:rsidR="00A967E1" w:rsidRPr="00A967E1" w:rsidRDefault="00A967E1" w:rsidP="00E57D90">
            <w:pPr>
              <w:jc w:val="both"/>
              <w:rPr>
                <w:bCs/>
                <w:sz w:val="24"/>
                <w:szCs w:val="24"/>
              </w:rPr>
            </w:pPr>
            <w:r w:rsidRPr="00A967E1">
              <w:rPr>
                <w:bCs/>
                <w:sz w:val="24"/>
                <w:szCs w:val="24"/>
              </w:rPr>
              <w:t>Администрация района</w:t>
            </w:r>
          </w:p>
        </w:tc>
        <w:tc>
          <w:tcPr>
            <w:tcW w:w="1406" w:type="dxa"/>
            <w:vAlign w:val="bottom"/>
          </w:tcPr>
          <w:p w:rsidR="00A967E1" w:rsidRPr="00A967E1" w:rsidRDefault="00A967E1" w:rsidP="00A967E1">
            <w:pPr>
              <w:pStyle w:val="afff9"/>
              <w:rPr>
                <w:rFonts w:ascii="Times New Roman" w:hAnsi="Times New Roman"/>
                <w:sz w:val="24"/>
                <w:szCs w:val="24"/>
                <w:lang w:eastAsia="ru-RU"/>
              </w:rPr>
            </w:pPr>
            <w:r w:rsidRPr="00A967E1">
              <w:rPr>
                <w:rFonts w:ascii="Times New Roman" w:hAnsi="Times New Roman"/>
                <w:sz w:val="24"/>
                <w:szCs w:val="24"/>
                <w:lang w:eastAsia="ru-RU"/>
              </w:rPr>
              <w:t>03 1</w:t>
            </w:r>
            <w:r>
              <w:rPr>
                <w:rFonts w:ascii="Times New Roman" w:hAnsi="Times New Roman"/>
                <w:sz w:val="24"/>
                <w:szCs w:val="24"/>
                <w:lang w:eastAsia="ru-RU"/>
              </w:rPr>
              <w:t>4</w:t>
            </w:r>
          </w:p>
        </w:tc>
        <w:tc>
          <w:tcPr>
            <w:tcW w:w="1390" w:type="dxa"/>
            <w:vAlign w:val="bottom"/>
          </w:tcPr>
          <w:p w:rsidR="00A967E1" w:rsidRPr="00A967E1" w:rsidRDefault="00A967E1" w:rsidP="00E57D90">
            <w:pPr>
              <w:pStyle w:val="afff9"/>
              <w:rPr>
                <w:rFonts w:ascii="Times New Roman" w:hAnsi="Times New Roman"/>
                <w:sz w:val="24"/>
                <w:szCs w:val="24"/>
                <w:lang w:eastAsia="ru-RU"/>
              </w:rPr>
            </w:pPr>
            <w:r>
              <w:rPr>
                <w:rFonts w:ascii="Times New Roman" w:hAnsi="Times New Roman"/>
                <w:sz w:val="24"/>
                <w:szCs w:val="24"/>
                <w:lang w:eastAsia="ru-RU"/>
              </w:rPr>
              <w:t>25,00</w:t>
            </w:r>
          </w:p>
        </w:tc>
        <w:tc>
          <w:tcPr>
            <w:tcW w:w="1364" w:type="dxa"/>
            <w:vAlign w:val="bottom"/>
          </w:tcPr>
          <w:p w:rsidR="00A967E1" w:rsidRPr="00A967E1" w:rsidRDefault="00A967E1" w:rsidP="00E57D90">
            <w:pPr>
              <w:pStyle w:val="afff9"/>
              <w:rPr>
                <w:rFonts w:ascii="Times New Roman" w:hAnsi="Times New Roman"/>
                <w:sz w:val="24"/>
                <w:szCs w:val="24"/>
              </w:rPr>
            </w:pPr>
            <w:r>
              <w:rPr>
                <w:rFonts w:ascii="Times New Roman" w:hAnsi="Times New Roman"/>
                <w:sz w:val="24"/>
                <w:szCs w:val="24"/>
              </w:rPr>
              <w:t>25,00</w:t>
            </w:r>
          </w:p>
        </w:tc>
        <w:tc>
          <w:tcPr>
            <w:tcW w:w="1232" w:type="dxa"/>
            <w:vAlign w:val="bottom"/>
          </w:tcPr>
          <w:p w:rsidR="00A967E1" w:rsidRPr="00A967E1" w:rsidRDefault="00A967E1" w:rsidP="00E57D90">
            <w:pPr>
              <w:pStyle w:val="afff9"/>
              <w:rPr>
                <w:rFonts w:ascii="Times New Roman" w:hAnsi="Times New Roman"/>
                <w:sz w:val="24"/>
                <w:szCs w:val="24"/>
              </w:rPr>
            </w:pPr>
            <w:r>
              <w:rPr>
                <w:rFonts w:ascii="Times New Roman" w:hAnsi="Times New Roman"/>
                <w:sz w:val="24"/>
                <w:szCs w:val="24"/>
              </w:rPr>
              <w:t>25,00</w:t>
            </w:r>
          </w:p>
        </w:tc>
      </w:tr>
      <w:tr w:rsidR="00A967E1" w:rsidRPr="00A967E1" w:rsidTr="00E57D90">
        <w:trPr>
          <w:trHeight w:val="281"/>
        </w:trPr>
        <w:tc>
          <w:tcPr>
            <w:tcW w:w="596" w:type="dxa"/>
            <w:vAlign w:val="bottom"/>
          </w:tcPr>
          <w:p w:rsidR="00A967E1" w:rsidRPr="00A967E1" w:rsidRDefault="00A967E1" w:rsidP="00E57D90">
            <w:pPr>
              <w:jc w:val="both"/>
              <w:rPr>
                <w:bCs/>
                <w:sz w:val="24"/>
                <w:szCs w:val="24"/>
              </w:rPr>
            </w:pPr>
          </w:p>
        </w:tc>
        <w:tc>
          <w:tcPr>
            <w:tcW w:w="3312" w:type="dxa"/>
            <w:vAlign w:val="bottom"/>
          </w:tcPr>
          <w:p w:rsidR="00A967E1" w:rsidRPr="00A967E1" w:rsidRDefault="00A967E1" w:rsidP="00E57D90">
            <w:pPr>
              <w:jc w:val="both"/>
              <w:rPr>
                <w:bCs/>
                <w:sz w:val="24"/>
                <w:szCs w:val="24"/>
              </w:rPr>
            </w:pPr>
            <w:r w:rsidRPr="00A967E1">
              <w:rPr>
                <w:bCs/>
                <w:sz w:val="24"/>
                <w:szCs w:val="24"/>
              </w:rPr>
              <w:t>Всего</w:t>
            </w:r>
          </w:p>
        </w:tc>
        <w:tc>
          <w:tcPr>
            <w:tcW w:w="1406" w:type="dxa"/>
            <w:vAlign w:val="bottom"/>
          </w:tcPr>
          <w:p w:rsidR="00A967E1" w:rsidRPr="00A967E1" w:rsidRDefault="00A967E1" w:rsidP="00E57D90">
            <w:pPr>
              <w:pStyle w:val="afff9"/>
              <w:rPr>
                <w:rFonts w:ascii="Times New Roman" w:hAnsi="Times New Roman"/>
                <w:sz w:val="24"/>
                <w:szCs w:val="24"/>
                <w:lang w:eastAsia="ru-RU"/>
              </w:rPr>
            </w:pPr>
          </w:p>
        </w:tc>
        <w:tc>
          <w:tcPr>
            <w:tcW w:w="1390" w:type="dxa"/>
            <w:vAlign w:val="bottom"/>
          </w:tcPr>
          <w:p w:rsidR="00A967E1" w:rsidRPr="00A967E1" w:rsidRDefault="00A967E1" w:rsidP="00E57D90">
            <w:pPr>
              <w:pStyle w:val="afff9"/>
              <w:rPr>
                <w:rFonts w:ascii="Times New Roman" w:hAnsi="Times New Roman"/>
                <w:sz w:val="24"/>
                <w:szCs w:val="24"/>
                <w:lang w:eastAsia="ru-RU"/>
              </w:rPr>
            </w:pPr>
            <w:r>
              <w:rPr>
                <w:rFonts w:ascii="Times New Roman" w:hAnsi="Times New Roman"/>
                <w:sz w:val="24"/>
                <w:szCs w:val="24"/>
                <w:lang w:eastAsia="ru-RU"/>
              </w:rPr>
              <w:t>25,00</w:t>
            </w:r>
          </w:p>
        </w:tc>
        <w:tc>
          <w:tcPr>
            <w:tcW w:w="1364" w:type="dxa"/>
            <w:vAlign w:val="bottom"/>
          </w:tcPr>
          <w:p w:rsidR="00A967E1" w:rsidRPr="00A967E1" w:rsidRDefault="00A967E1" w:rsidP="00E57D90">
            <w:pPr>
              <w:pStyle w:val="afff9"/>
              <w:rPr>
                <w:rFonts w:ascii="Times New Roman" w:hAnsi="Times New Roman"/>
                <w:sz w:val="24"/>
                <w:szCs w:val="24"/>
              </w:rPr>
            </w:pPr>
            <w:r>
              <w:rPr>
                <w:rFonts w:ascii="Times New Roman" w:hAnsi="Times New Roman"/>
                <w:sz w:val="24"/>
                <w:szCs w:val="24"/>
              </w:rPr>
              <w:t>25,00</w:t>
            </w:r>
          </w:p>
        </w:tc>
        <w:tc>
          <w:tcPr>
            <w:tcW w:w="1232" w:type="dxa"/>
            <w:vAlign w:val="bottom"/>
          </w:tcPr>
          <w:p w:rsidR="00A967E1" w:rsidRPr="00A967E1" w:rsidRDefault="00A967E1" w:rsidP="00E57D90">
            <w:pPr>
              <w:pStyle w:val="afff9"/>
              <w:rPr>
                <w:rFonts w:ascii="Times New Roman" w:hAnsi="Times New Roman"/>
                <w:sz w:val="24"/>
                <w:szCs w:val="24"/>
              </w:rPr>
            </w:pPr>
            <w:r>
              <w:rPr>
                <w:rFonts w:ascii="Times New Roman" w:hAnsi="Times New Roman"/>
                <w:sz w:val="24"/>
                <w:szCs w:val="24"/>
              </w:rPr>
              <w:t>25,00</w:t>
            </w:r>
          </w:p>
        </w:tc>
      </w:tr>
    </w:tbl>
    <w:p w:rsidR="00A967E1" w:rsidRPr="00E13B79" w:rsidRDefault="00A967E1" w:rsidP="000E1C20">
      <w:pPr>
        <w:tabs>
          <w:tab w:val="left" w:pos="741"/>
        </w:tabs>
        <w:autoSpaceDE w:val="0"/>
        <w:autoSpaceDN w:val="0"/>
        <w:adjustRightInd w:val="0"/>
        <w:ind w:firstLine="709"/>
        <w:jc w:val="both"/>
        <w:rPr>
          <w:sz w:val="28"/>
          <w:szCs w:val="28"/>
        </w:rPr>
      </w:pPr>
    </w:p>
    <w:p w:rsidR="000E1C20" w:rsidRPr="00E13B79" w:rsidRDefault="000E1C20" w:rsidP="000E1C20">
      <w:pPr>
        <w:ind w:firstLine="709"/>
        <w:jc w:val="both"/>
        <w:rPr>
          <w:sz w:val="28"/>
        </w:rPr>
      </w:pPr>
      <w:r w:rsidRPr="00E13B79">
        <w:rPr>
          <w:sz w:val="28"/>
        </w:rPr>
        <w:t>Средства районного бюджета в рамках реализации данной подпрограммы будут направлены на:</w:t>
      </w:r>
    </w:p>
    <w:p w:rsidR="000E1C20" w:rsidRPr="00E13B79" w:rsidRDefault="000E1C20" w:rsidP="000E1C20">
      <w:pPr>
        <w:autoSpaceDE w:val="0"/>
        <w:autoSpaceDN w:val="0"/>
        <w:adjustRightInd w:val="0"/>
        <w:ind w:firstLine="709"/>
        <w:jc w:val="both"/>
        <w:rPr>
          <w:rFonts w:eastAsia="Calibri"/>
          <w:sz w:val="28"/>
          <w:szCs w:val="28"/>
        </w:rPr>
      </w:pPr>
      <w:r w:rsidRPr="00E13B79">
        <w:rPr>
          <w:rFonts w:eastAsia="Calibri"/>
          <w:sz w:val="28"/>
          <w:szCs w:val="28"/>
        </w:rPr>
        <w:t>1. информирование населения по вопросам противодействия терроризму и экстремизму;</w:t>
      </w:r>
    </w:p>
    <w:p w:rsidR="000E1C20" w:rsidRPr="00E13B79" w:rsidRDefault="000E1C20" w:rsidP="000E1C20">
      <w:pPr>
        <w:ind w:firstLine="709"/>
        <w:jc w:val="both"/>
        <w:rPr>
          <w:sz w:val="28"/>
        </w:rPr>
      </w:pPr>
      <w:r w:rsidRPr="00E13B79">
        <w:rPr>
          <w:rFonts w:eastAsia="Calibri"/>
          <w:sz w:val="28"/>
          <w:szCs w:val="28"/>
        </w:rPr>
        <w:t>2. пропаганду толерантного поведения к людям других национальностей и религиозных конфессий</w:t>
      </w:r>
      <w:r w:rsidRPr="00E13B79">
        <w:rPr>
          <w:sz w:val="28"/>
        </w:rPr>
        <w:t>.</w:t>
      </w:r>
    </w:p>
    <w:p w:rsidR="000E1C20" w:rsidRPr="00E13B79" w:rsidRDefault="000E1C20" w:rsidP="000E1C20">
      <w:pPr>
        <w:ind w:firstLine="709"/>
        <w:jc w:val="both"/>
        <w:rPr>
          <w:sz w:val="28"/>
        </w:rPr>
      </w:pPr>
      <w:r w:rsidRPr="00E13B79">
        <w:rPr>
          <w:sz w:val="28"/>
        </w:rPr>
        <w:t>При реализации мероприятий подпрограммы будут достигнуты следующие показатели:</w:t>
      </w:r>
    </w:p>
    <w:p w:rsidR="000E1C20" w:rsidRPr="00E13B79" w:rsidRDefault="000E1C20" w:rsidP="000E1C20">
      <w:pPr>
        <w:jc w:val="right"/>
        <w:rPr>
          <w:sz w:val="28"/>
        </w:rPr>
      </w:pPr>
      <w:r w:rsidRPr="00E13B79">
        <w:rPr>
          <w:sz w:val="28"/>
        </w:rPr>
        <w:t>Таблица 55</w:t>
      </w:r>
    </w:p>
    <w:tbl>
      <w:tblPr>
        <w:tblpPr w:leftFromText="180" w:rightFromText="180" w:vertAnchor="text" w:horzAnchor="margin" w:tblpY="518"/>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3"/>
        <w:gridCol w:w="1515"/>
        <w:gridCol w:w="1187"/>
        <w:gridCol w:w="1223"/>
        <w:gridCol w:w="1238"/>
      </w:tblGrid>
      <w:tr w:rsidR="000E1C20" w:rsidRPr="00BB36A5" w:rsidTr="00E57D90">
        <w:trPr>
          <w:trHeight w:val="643"/>
        </w:trPr>
        <w:tc>
          <w:tcPr>
            <w:tcW w:w="4443" w:type="dxa"/>
            <w:vAlign w:val="center"/>
          </w:tcPr>
          <w:p w:rsidR="000E1C20" w:rsidRPr="00BB36A5" w:rsidRDefault="000E1C20" w:rsidP="00E57D90">
            <w:pPr>
              <w:widowControl w:val="0"/>
              <w:tabs>
                <w:tab w:val="left" w:pos="328"/>
              </w:tabs>
              <w:autoSpaceDE w:val="0"/>
              <w:autoSpaceDN w:val="0"/>
              <w:adjustRightInd w:val="0"/>
              <w:contextualSpacing/>
              <w:jc w:val="center"/>
              <w:rPr>
                <w:rFonts w:eastAsia="Calibri"/>
                <w:sz w:val="24"/>
                <w:szCs w:val="24"/>
              </w:rPr>
            </w:pPr>
            <w:r w:rsidRPr="00BB36A5">
              <w:rPr>
                <w:rFonts w:eastAsia="Calibri"/>
                <w:sz w:val="24"/>
                <w:szCs w:val="24"/>
              </w:rPr>
              <w:t>Показатели</w:t>
            </w:r>
          </w:p>
        </w:tc>
        <w:tc>
          <w:tcPr>
            <w:tcW w:w="1515" w:type="dxa"/>
            <w:vAlign w:val="center"/>
          </w:tcPr>
          <w:p w:rsidR="000E1C20" w:rsidRPr="00BB36A5" w:rsidRDefault="000E1C20" w:rsidP="00E57D90">
            <w:pPr>
              <w:widowControl w:val="0"/>
              <w:tabs>
                <w:tab w:val="left" w:pos="328"/>
              </w:tabs>
              <w:autoSpaceDE w:val="0"/>
              <w:autoSpaceDN w:val="0"/>
              <w:adjustRightInd w:val="0"/>
              <w:contextualSpacing/>
              <w:jc w:val="center"/>
              <w:rPr>
                <w:rFonts w:eastAsia="Calibri"/>
                <w:sz w:val="24"/>
                <w:szCs w:val="24"/>
              </w:rPr>
            </w:pPr>
            <w:r w:rsidRPr="00BB36A5">
              <w:rPr>
                <w:rFonts w:eastAsia="Calibri"/>
                <w:sz w:val="24"/>
                <w:szCs w:val="24"/>
              </w:rPr>
              <w:t>Единица измерения</w:t>
            </w:r>
          </w:p>
        </w:tc>
        <w:tc>
          <w:tcPr>
            <w:tcW w:w="1187" w:type="dxa"/>
            <w:vAlign w:val="center"/>
          </w:tcPr>
          <w:p w:rsidR="000E1C20" w:rsidRPr="00BB36A5" w:rsidRDefault="000E1C20" w:rsidP="00E57D90">
            <w:pPr>
              <w:widowControl w:val="0"/>
              <w:tabs>
                <w:tab w:val="left" w:pos="328"/>
              </w:tabs>
              <w:autoSpaceDE w:val="0"/>
              <w:autoSpaceDN w:val="0"/>
              <w:adjustRightInd w:val="0"/>
              <w:contextualSpacing/>
              <w:jc w:val="center"/>
              <w:rPr>
                <w:rFonts w:eastAsia="Calibri"/>
                <w:sz w:val="24"/>
                <w:szCs w:val="24"/>
              </w:rPr>
            </w:pPr>
            <w:r w:rsidRPr="00BB36A5">
              <w:rPr>
                <w:rFonts w:eastAsia="Calibri"/>
                <w:sz w:val="24"/>
                <w:szCs w:val="24"/>
              </w:rPr>
              <w:t>2024 год</w:t>
            </w:r>
          </w:p>
        </w:tc>
        <w:tc>
          <w:tcPr>
            <w:tcW w:w="1223" w:type="dxa"/>
            <w:vAlign w:val="center"/>
          </w:tcPr>
          <w:p w:rsidR="000E1C20" w:rsidRPr="00BB36A5" w:rsidRDefault="000E1C20" w:rsidP="00E57D90">
            <w:pPr>
              <w:widowControl w:val="0"/>
              <w:tabs>
                <w:tab w:val="left" w:pos="328"/>
              </w:tabs>
              <w:autoSpaceDE w:val="0"/>
              <w:autoSpaceDN w:val="0"/>
              <w:adjustRightInd w:val="0"/>
              <w:contextualSpacing/>
              <w:jc w:val="center"/>
              <w:rPr>
                <w:rFonts w:eastAsia="Calibri"/>
                <w:sz w:val="24"/>
                <w:szCs w:val="24"/>
              </w:rPr>
            </w:pPr>
            <w:r w:rsidRPr="00BB36A5">
              <w:rPr>
                <w:rFonts w:eastAsia="Calibri"/>
                <w:sz w:val="24"/>
                <w:szCs w:val="24"/>
              </w:rPr>
              <w:t>2025 год</w:t>
            </w:r>
          </w:p>
        </w:tc>
        <w:tc>
          <w:tcPr>
            <w:tcW w:w="1238" w:type="dxa"/>
            <w:vAlign w:val="center"/>
          </w:tcPr>
          <w:p w:rsidR="000E1C20" w:rsidRPr="00BB36A5" w:rsidRDefault="000E1C20" w:rsidP="00E57D90">
            <w:pPr>
              <w:widowControl w:val="0"/>
              <w:tabs>
                <w:tab w:val="left" w:pos="328"/>
              </w:tabs>
              <w:autoSpaceDE w:val="0"/>
              <w:autoSpaceDN w:val="0"/>
              <w:adjustRightInd w:val="0"/>
              <w:contextualSpacing/>
              <w:jc w:val="center"/>
              <w:rPr>
                <w:rFonts w:eastAsia="Calibri"/>
                <w:sz w:val="24"/>
                <w:szCs w:val="24"/>
              </w:rPr>
            </w:pPr>
            <w:r w:rsidRPr="00BB36A5">
              <w:rPr>
                <w:rFonts w:eastAsia="Calibri"/>
                <w:sz w:val="24"/>
                <w:szCs w:val="24"/>
              </w:rPr>
              <w:t>2026 год</w:t>
            </w:r>
          </w:p>
        </w:tc>
      </w:tr>
      <w:tr w:rsidR="000E1C20" w:rsidRPr="00BB36A5" w:rsidTr="00E57D90">
        <w:trPr>
          <w:trHeight w:val="388"/>
        </w:trPr>
        <w:tc>
          <w:tcPr>
            <w:tcW w:w="4443" w:type="dxa"/>
          </w:tcPr>
          <w:p w:rsidR="000E1C20" w:rsidRPr="00BB36A5" w:rsidRDefault="000E1C20" w:rsidP="00E57D90">
            <w:pPr>
              <w:rPr>
                <w:sz w:val="24"/>
                <w:szCs w:val="24"/>
              </w:rPr>
            </w:pPr>
            <w:r w:rsidRPr="00BB36A5">
              <w:rPr>
                <w:sz w:val="24"/>
                <w:szCs w:val="24"/>
              </w:rPr>
              <w:t>Информированность жителей района по тематике противодействия терроризму и экстремизму</w:t>
            </w:r>
          </w:p>
        </w:tc>
        <w:tc>
          <w:tcPr>
            <w:tcW w:w="1515" w:type="dxa"/>
            <w:vAlign w:val="center"/>
          </w:tcPr>
          <w:p w:rsidR="000E1C20" w:rsidRPr="00BB36A5" w:rsidRDefault="000E1C20" w:rsidP="00E57D90">
            <w:pPr>
              <w:widowControl w:val="0"/>
              <w:tabs>
                <w:tab w:val="left" w:pos="328"/>
              </w:tabs>
              <w:autoSpaceDE w:val="0"/>
              <w:autoSpaceDN w:val="0"/>
              <w:adjustRightInd w:val="0"/>
              <w:contextualSpacing/>
              <w:jc w:val="center"/>
              <w:rPr>
                <w:rFonts w:eastAsia="Calibri"/>
                <w:sz w:val="24"/>
                <w:szCs w:val="24"/>
              </w:rPr>
            </w:pPr>
            <w:r w:rsidRPr="00BB36A5">
              <w:rPr>
                <w:rFonts w:eastAsia="Calibri"/>
                <w:sz w:val="24"/>
                <w:szCs w:val="24"/>
              </w:rPr>
              <w:t>% от численности населения района</w:t>
            </w:r>
          </w:p>
        </w:tc>
        <w:tc>
          <w:tcPr>
            <w:tcW w:w="1187" w:type="dxa"/>
            <w:vAlign w:val="center"/>
          </w:tcPr>
          <w:p w:rsidR="000E1C20" w:rsidRPr="00BB36A5" w:rsidRDefault="000E1C20" w:rsidP="00E57D90">
            <w:pPr>
              <w:jc w:val="center"/>
              <w:rPr>
                <w:color w:val="000000"/>
                <w:sz w:val="24"/>
                <w:szCs w:val="24"/>
              </w:rPr>
            </w:pPr>
            <w:r w:rsidRPr="00BB36A5">
              <w:rPr>
                <w:color w:val="000000"/>
                <w:sz w:val="24"/>
                <w:szCs w:val="24"/>
              </w:rPr>
              <w:t>78,4</w:t>
            </w:r>
          </w:p>
        </w:tc>
        <w:tc>
          <w:tcPr>
            <w:tcW w:w="1223" w:type="dxa"/>
            <w:vAlign w:val="center"/>
          </w:tcPr>
          <w:p w:rsidR="000E1C20" w:rsidRPr="00BB36A5" w:rsidRDefault="000E1C20" w:rsidP="00E57D90">
            <w:pPr>
              <w:jc w:val="center"/>
              <w:rPr>
                <w:color w:val="000000"/>
                <w:sz w:val="24"/>
                <w:szCs w:val="24"/>
              </w:rPr>
            </w:pPr>
            <w:r w:rsidRPr="00BB36A5">
              <w:rPr>
                <w:color w:val="000000"/>
                <w:sz w:val="24"/>
                <w:szCs w:val="24"/>
              </w:rPr>
              <w:t>78,5</w:t>
            </w:r>
          </w:p>
        </w:tc>
        <w:tc>
          <w:tcPr>
            <w:tcW w:w="1238" w:type="dxa"/>
            <w:vAlign w:val="center"/>
          </w:tcPr>
          <w:p w:rsidR="000E1C20" w:rsidRPr="00BB36A5" w:rsidRDefault="000E1C20" w:rsidP="00E57D90">
            <w:pPr>
              <w:jc w:val="center"/>
              <w:rPr>
                <w:color w:val="000000"/>
                <w:sz w:val="24"/>
                <w:szCs w:val="24"/>
              </w:rPr>
            </w:pPr>
            <w:r w:rsidRPr="00BB36A5">
              <w:rPr>
                <w:color w:val="000000"/>
                <w:sz w:val="24"/>
                <w:szCs w:val="24"/>
              </w:rPr>
              <w:t>78,6</w:t>
            </w:r>
          </w:p>
        </w:tc>
      </w:tr>
      <w:tr w:rsidR="000E1C20" w:rsidRPr="00BB36A5" w:rsidTr="00E57D90">
        <w:trPr>
          <w:trHeight w:val="388"/>
        </w:trPr>
        <w:tc>
          <w:tcPr>
            <w:tcW w:w="4443" w:type="dxa"/>
          </w:tcPr>
          <w:p w:rsidR="000E1C20" w:rsidRPr="00BB36A5" w:rsidRDefault="000E1C20" w:rsidP="00E57D90">
            <w:pPr>
              <w:rPr>
                <w:sz w:val="24"/>
                <w:szCs w:val="24"/>
              </w:rPr>
            </w:pPr>
            <w:r w:rsidRPr="00BB36A5">
              <w:rPr>
                <w:sz w:val="24"/>
                <w:szCs w:val="24"/>
              </w:rPr>
              <w:t>Количество проявлений терроризма и экстремизма, создание экстремистских группировок.</w:t>
            </w:r>
          </w:p>
        </w:tc>
        <w:tc>
          <w:tcPr>
            <w:tcW w:w="1515" w:type="dxa"/>
            <w:vAlign w:val="center"/>
          </w:tcPr>
          <w:p w:rsidR="000E1C20" w:rsidRPr="00BB36A5" w:rsidRDefault="000E1C20" w:rsidP="00E57D90">
            <w:pPr>
              <w:widowControl w:val="0"/>
              <w:tabs>
                <w:tab w:val="left" w:pos="328"/>
              </w:tabs>
              <w:autoSpaceDE w:val="0"/>
              <w:autoSpaceDN w:val="0"/>
              <w:adjustRightInd w:val="0"/>
              <w:contextualSpacing/>
              <w:jc w:val="center"/>
              <w:rPr>
                <w:rFonts w:eastAsia="Calibri"/>
                <w:sz w:val="24"/>
                <w:szCs w:val="24"/>
              </w:rPr>
            </w:pPr>
            <w:r w:rsidRPr="00BB36A5">
              <w:rPr>
                <w:rFonts w:eastAsia="Calibri"/>
                <w:sz w:val="24"/>
                <w:szCs w:val="24"/>
              </w:rPr>
              <w:t>случаев</w:t>
            </w:r>
          </w:p>
        </w:tc>
        <w:tc>
          <w:tcPr>
            <w:tcW w:w="1187" w:type="dxa"/>
            <w:vAlign w:val="center"/>
          </w:tcPr>
          <w:p w:rsidR="000E1C20" w:rsidRPr="00BB36A5" w:rsidRDefault="000E1C20" w:rsidP="00E57D90">
            <w:pPr>
              <w:jc w:val="center"/>
              <w:rPr>
                <w:sz w:val="24"/>
                <w:szCs w:val="24"/>
              </w:rPr>
            </w:pPr>
            <w:r w:rsidRPr="00BB36A5">
              <w:rPr>
                <w:sz w:val="24"/>
                <w:szCs w:val="24"/>
              </w:rPr>
              <w:t>0/0</w:t>
            </w:r>
          </w:p>
        </w:tc>
        <w:tc>
          <w:tcPr>
            <w:tcW w:w="1223" w:type="dxa"/>
            <w:vAlign w:val="center"/>
          </w:tcPr>
          <w:p w:rsidR="000E1C20" w:rsidRPr="00BB36A5" w:rsidRDefault="000E1C20" w:rsidP="00E57D90">
            <w:pPr>
              <w:jc w:val="center"/>
              <w:rPr>
                <w:sz w:val="24"/>
                <w:szCs w:val="24"/>
              </w:rPr>
            </w:pPr>
            <w:r w:rsidRPr="00BB36A5">
              <w:rPr>
                <w:sz w:val="24"/>
                <w:szCs w:val="24"/>
              </w:rPr>
              <w:t>0/0</w:t>
            </w:r>
          </w:p>
        </w:tc>
        <w:tc>
          <w:tcPr>
            <w:tcW w:w="1238" w:type="dxa"/>
            <w:vAlign w:val="center"/>
          </w:tcPr>
          <w:p w:rsidR="000E1C20" w:rsidRPr="00BB36A5" w:rsidRDefault="000E1C20" w:rsidP="00E57D90">
            <w:pPr>
              <w:jc w:val="center"/>
              <w:rPr>
                <w:sz w:val="24"/>
                <w:szCs w:val="24"/>
              </w:rPr>
            </w:pPr>
            <w:r w:rsidRPr="00BB36A5">
              <w:rPr>
                <w:sz w:val="24"/>
                <w:szCs w:val="24"/>
              </w:rPr>
              <w:t>0/0</w:t>
            </w:r>
          </w:p>
        </w:tc>
      </w:tr>
    </w:tbl>
    <w:p w:rsidR="000E1C20" w:rsidRPr="00E13B79" w:rsidRDefault="000E1C20" w:rsidP="000E1C20">
      <w:pPr>
        <w:ind w:firstLine="709"/>
        <w:jc w:val="both"/>
        <w:rPr>
          <w:sz w:val="28"/>
        </w:rPr>
      </w:pPr>
    </w:p>
    <w:p w:rsidR="000E1C20" w:rsidRPr="00E13B79" w:rsidRDefault="000E1C20" w:rsidP="000E1C20">
      <w:pPr>
        <w:ind w:firstLine="709"/>
        <w:jc w:val="both"/>
        <w:rPr>
          <w:sz w:val="28"/>
        </w:rPr>
      </w:pPr>
      <w:r w:rsidRPr="00E13B79">
        <w:rPr>
          <w:sz w:val="28"/>
        </w:rPr>
        <w:t>В рамках подпрограммы предусмотрены средства на реализацию следующих мероприятий:</w:t>
      </w:r>
    </w:p>
    <w:p w:rsidR="000E1C20" w:rsidRPr="00E13B79" w:rsidRDefault="00AD219C" w:rsidP="000E1C20">
      <w:pPr>
        <w:ind w:firstLine="709"/>
        <w:jc w:val="both"/>
        <w:rPr>
          <w:sz w:val="28"/>
        </w:rPr>
      </w:pPr>
      <w:r>
        <w:rPr>
          <w:sz w:val="28"/>
        </w:rPr>
        <w:t xml:space="preserve">- </w:t>
      </w:r>
      <w:r w:rsidR="000E1C20" w:rsidRPr="00E13B79">
        <w:rPr>
          <w:sz w:val="28"/>
        </w:rPr>
        <w:t>приобретение буклетов, плакатов, памяток и рекомендаций для учреждений, предприятий, организаций и населения района по вопросам обеспечения безопасности жизнедеятельности в общем объеме 33,00 тыс. рублей по 11,00 тыс. рублей ежегодно;</w:t>
      </w:r>
    </w:p>
    <w:p w:rsidR="000E1C20" w:rsidRPr="00E13B79" w:rsidRDefault="00AD219C" w:rsidP="000E1C20">
      <w:pPr>
        <w:ind w:firstLine="709"/>
        <w:jc w:val="both"/>
        <w:rPr>
          <w:sz w:val="28"/>
        </w:rPr>
      </w:pPr>
      <w:r>
        <w:rPr>
          <w:sz w:val="28"/>
        </w:rPr>
        <w:t xml:space="preserve">- </w:t>
      </w:r>
      <w:r w:rsidR="000E1C20" w:rsidRPr="00E13B79">
        <w:rPr>
          <w:sz w:val="28"/>
        </w:rPr>
        <w:t xml:space="preserve">организация и проведение тематических мероприятий: фестивалей, конкурсов, викторин и т.д. с целью формирования у граждан уважительного </w:t>
      </w:r>
      <w:r w:rsidR="000E1C20" w:rsidRPr="00E13B79">
        <w:rPr>
          <w:sz w:val="28"/>
        </w:rPr>
        <w:lastRenderedPageBreak/>
        <w:t>отношения к традициям и обычаям различных народов и национальностей в общем объеме 42,0 тыс. рублей по 14,0 тыс. рублей ежегодно.</w:t>
      </w:r>
    </w:p>
    <w:p w:rsidR="000E1C20" w:rsidRPr="00E13B79" w:rsidRDefault="000E1C20" w:rsidP="000E1C20">
      <w:pPr>
        <w:ind w:firstLine="709"/>
        <w:jc w:val="both"/>
        <w:rPr>
          <w:sz w:val="28"/>
        </w:rPr>
      </w:pPr>
      <w:r w:rsidRPr="00E13B79">
        <w:rPr>
          <w:sz w:val="28"/>
        </w:rPr>
        <w:t xml:space="preserve">Реализация подпрограммных мероприятий позволит обеспечить: </w:t>
      </w:r>
    </w:p>
    <w:p w:rsidR="000E1C20" w:rsidRPr="00E13B79" w:rsidRDefault="000E1C20" w:rsidP="000E1C20">
      <w:pPr>
        <w:ind w:firstLine="709"/>
        <w:jc w:val="both"/>
        <w:rPr>
          <w:sz w:val="28"/>
        </w:rPr>
      </w:pPr>
      <w:r w:rsidRPr="00E13B79">
        <w:rPr>
          <w:sz w:val="28"/>
        </w:rPr>
        <w:t>- информированность населения о порядке действия при возникновении угрозы террористического характера;</w:t>
      </w:r>
    </w:p>
    <w:p w:rsidR="000E1C20" w:rsidRPr="00E13B79" w:rsidRDefault="000E1C20" w:rsidP="000E1C20">
      <w:pPr>
        <w:ind w:firstLine="709"/>
        <w:jc w:val="both"/>
        <w:rPr>
          <w:sz w:val="28"/>
        </w:rPr>
      </w:pPr>
      <w:r w:rsidRPr="00E13B79">
        <w:rPr>
          <w:sz w:val="28"/>
        </w:rPr>
        <w:t>- предупреждение возникновения и развития проявлений терроризма и экстремизма.</w:t>
      </w:r>
    </w:p>
    <w:p w:rsidR="000E1C20" w:rsidRDefault="000E1C20" w:rsidP="000E1C20"/>
    <w:p w:rsidR="00BB36A5" w:rsidRDefault="00BB36A5" w:rsidP="000E1C20">
      <w:pPr>
        <w:jc w:val="center"/>
        <w:rPr>
          <w:b/>
          <w:sz w:val="28"/>
          <w:szCs w:val="28"/>
        </w:rPr>
      </w:pPr>
    </w:p>
    <w:p w:rsidR="000E1C20" w:rsidRPr="00E13B79" w:rsidRDefault="000E1C20" w:rsidP="000E1C20">
      <w:pPr>
        <w:jc w:val="center"/>
        <w:rPr>
          <w:b/>
          <w:sz w:val="28"/>
          <w:szCs w:val="28"/>
        </w:rPr>
      </w:pPr>
      <w:r w:rsidRPr="00E13B79">
        <w:rPr>
          <w:b/>
          <w:sz w:val="28"/>
          <w:szCs w:val="28"/>
        </w:rPr>
        <w:t>«Профилактика правонарушений и предупреждение преступлений в муниципальном образовании «Каратузский район»</w:t>
      </w:r>
    </w:p>
    <w:p w:rsidR="000E1C20" w:rsidRPr="00E13B79" w:rsidRDefault="000E1C20" w:rsidP="000E1C20">
      <w:pPr>
        <w:jc w:val="center"/>
        <w:rPr>
          <w:b/>
          <w:sz w:val="28"/>
          <w:szCs w:val="28"/>
        </w:rPr>
      </w:pPr>
    </w:p>
    <w:p w:rsidR="000E1C20" w:rsidRPr="00E13B79" w:rsidRDefault="000E1C20" w:rsidP="000E1C20">
      <w:pPr>
        <w:ind w:firstLine="709"/>
        <w:jc w:val="both"/>
        <w:rPr>
          <w:sz w:val="28"/>
        </w:rPr>
      </w:pPr>
      <w:r w:rsidRPr="00E13B79">
        <w:rPr>
          <w:sz w:val="28"/>
        </w:rPr>
        <w:t>На реализацию муниципальной программы в бюджете на 202</w:t>
      </w:r>
      <w:r>
        <w:rPr>
          <w:sz w:val="28"/>
        </w:rPr>
        <w:t>4 год и плановый период 2025-2026</w:t>
      </w:r>
      <w:r w:rsidRPr="00E13B79">
        <w:rPr>
          <w:sz w:val="28"/>
        </w:rPr>
        <w:t xml:space="preserve"> годы предусмотрены расходы в сумме </w:t>
      </w:r>
      <w:r w:rsidRPr="00E13B79">
        <w:rPr>
          <w:sz w:val="28"/>
          <w:szCs w:val="28"/>
        </w:rPr>
        <w:t>– 60,00 тыс. рублей</w:t>
      </w:r>
      <w:r w:rsidRPr="00E13B79">
        <w:rPr>
          <w:sz w:val="28"/>
        </w:rPr>
        <w:t>, в том числе по 20,00 тыс. рублей ежегодно за счет средств районного бюджета.</w:t>
      </w:r>
    </w:p>
    <w:p w:rsidR="000E1C20" w:rsidRPr="00E13B79" w:rsidRDefault="000E1C20" w:rsidP="000E1C20">
      <w:pPr>
        <w:ind w:firstLine="709"/>
        <w:jc w:val="both"/>
        <w:rPr>
          <w:sz w:val="28"/>
          <w:szCs w:val="28"/>
        </w:rPr>
      </w:pPr>
      <w:r w:rsidRPr="00E13B79">
        <w:rPr>
          <w:sz w:val="28"/>
          <w:szCs w:val="28"/>
        </w:rPr>
        <w:t>Целью программы является содействие укреплению правопорядка, защиты жизни и благополучия граждан, проживающих на территории Каратузского района.</w:t>
      </w:r>
    </w:p>
    <w:p w:rsidR="000E1C20" w:rsidRPr="00E13B79" w:rsidRDefault="000E1C20" w:rsidP="000E1C20">
      <w:pPr>
        <w:overflowPunct w:val="0"/>
        <w:autoSpaceDE w:val="0"/>
        <w:autoSpaceDN w:val="0"/>
        <w:adjustRightInd w:val="0"/>
        <w:ind w:firstLine="709"/>
        <w:jc w:val="both"/>
        <w:textAlignment w:val="baseline"/>
        <w:rPr>
          <w:sz w:val="28"/>
          <w:szCs w:val="28"/>
        </w:rPr>
      </w:pPr>
      <w:r w:rsidRPr="00E13B79">
        <w:rPr>
          <w:sz w:val="28"/>
          <w:szCs w:val="28"/>
        </w:rPr>
        <w:t>Основные задачи муниципальной программы:</w:t>
      </w:r>
    </w:p>
    <w:p w:rsidR="000E1C20" w:rsidRPr="00E13B79" w:rsidRDefault="000E1C20" w:rsidP="000E1C20">
      <w:pPr>
        <w:overflowPunct w:val="0"/>
        <w:autoSpaceDE w:val="0"/>
        <w:autoSpaceDN w:val="0"/>
        <w:adjustRightInd w:val="0"/>
        <w:ind w:firstLine="709"/>
        <w:jc w:val="both"/>
        <w:textAlignment w:val="baseline"/>
        <w:rPr>
          <w:sz w:val="28"/>
          <w:szCs w:val="28"/>
        </w:rPr>
      </w:pPr>
      <w:r w:rsidRPr="00E13B79">
        <w:rPr>
          <w:sz w:val="28"/>
          <w:szCs w:val="28"/>
        </w:rPr>
        <w:t xml:space="preserve"> - создание необходимых условий для снижения уровня преступности и эффективной охраны общественного порядка;</w:t>
      </w:r>
    </w:p>
    <w:p w:rsidR="000E1C20" w:rsidRPr="00E13B79" w:rsidRDefault="000E1C20" w:rsidP="000E1C20">
      <w:pPr>
        <w:ind w:firstLine="709"/>
        <w:jc w:val="both"/>
        <w:rPr>
          <w:sz w:val="28"/>
          <w:szCs w:val="28"/>
        </w:rPr>
      </w:pPr>
      <w:r w:rsidRPr="00E13B79">
        <w:rPr>
          <w:sz w:val="28"/>
          <w:szCs w:val="28"/>
        </w:rPr>
        <w:t>- совершенствование системы профилактики безнадзорности и правонарушений несовершеннолетних на территории Каратузского района.</w:t>
      </w:r>
    </w:p>
    <w:p w:rsidR="000E1C20" w:rsidRDefault="000E1C20" w:rsidP="000E1C20">
      <w:pPr>
        <w:ind w:firstLine="709"/>
        <w:jc w:val="both"/>
        <w:rPr>
          <w:sz w:val="28"/>
          <w:szCs w:val="28"/>
        </w:rPr>
      </w:pPr>
      <w:r w:rsidRPr="00E13B79">
        <w:rPr>
          <w:sz w:val="28"/>
          <w:szCs w:val="28"/>
        </w:rPr>
        <w:t>Ответственным исполнителем программы является администрация Каратузского района.</w:t>
      </w:r>
    </w:p>
    <w:p w:rsidR="0071321A" w:rsidRDefault="0071321A" w:rsidP="000E1C20">
      <w:pPr>
        <w:ind w:firstLine="709"/>
        <w:jc w:val="both"/>
        <w:rPr>
          <w:sz w:val="28"/>
          <w:szCs w:val="28"/>
        </w:rPr>
      </w:pPr>
    </w:p>
    <w:p w:rsidR="0071321A" w:rsidRDefault="0071321A" w:rsidP="000E1C20">
      <w:pPr>
        <w:ind w:firstLine="709"/>
        <w:jc w:val="both"/>
        <w:rPr>
          <w:sz w:val="28"/>
          <w:szCs w:val="28"/>
        </w:rPr>
      </w:pPr>
      <w:r>
        <w:rPr>
          <w:sz w:val="28"/>
        </w:rPr>
        <w:t>П</w:t>
      </w:r>
      <w:r w:rsidRPr="00E13B79">
        <w:rPr>
          <w:sz w:val="28"/>
        </w:rPr>
        <w:t>одпрограмм</w:t>
      </w:r>
      <w:r>
        <w:rPr>
          <w:sz w:val="28"/>
        </w:rPr>
        <w:t>а</w:t>
      </w:r>
      <w:r w:rsidRPr="00E13B79">
        <w:rPr>
          <w:sz w:val="28"/>
          <w:szCs w:val="28"/>
        </w:rPr>
        <w:t xml:space="preserve"> «Профилактика преступлений, снижение уровня преступности в Каратузском районе»</w:t>
      </w:r>
      <w:r>
        <w:rPr>
          <w:sz w:val="28"/>
          <w:szCs w:val="28"/>
        </w:rPr>
        <w:t xml:space="preserve">. </w:t>
      </w:r>
    </w:p>
    <w:p w:rsidR="002D701C" w:rsidRDefault="002D701C" w:rsidP="002D701C">
      <w:pPr>
        <w:tabs>
          <w:tab w:val="left" w:pos="1712"/>
        </w:tabs>
        <w:ind w:right="-3" w:firstLine="708"/>
        <w:jc w:val="right"/>
        <w:rPr>
          <w:sz w:val="28"/>
          <w:szCs w:val="28"/>
        </w:rPr>
      </w:pPr>
      <w:r w:rsidRPr="00A967E1">
        <w:rPr>
          <w:sz w:val="28"/>
          <w:szCs w:val="28"/>
        </w:rPr>
        <w:t>Таблица 5</w:t>
      </w:r>
      <w:r w:rsidR="001465E7">
        <w:rPr>
          <w:sz w:val="28"/>
          <w:szCs w:val="28"/>
        </w:rPr>
        <w:t>6</w:t>
      </w:r>
    </w:p>
    <w:p w:rsidR="00B54971" w:rsidRPr="00A967E1" w:rsidRDefault="00B54971" w:rsidP="002D701C">
      <w:pPr>
        <w:tabs>
          <w:tab w:val="left" w:pos="1712"/>
        </w:tabs>
        <w:ind w:right="-3" w:firstLine="708"/>
        <w:jc w:val="right"/>
        <w:rPr>
          <w:sz w:val="28"/>
          <w:szCs w:val="28"/>
        </w:rPr>
      </w:pPr>
    </w:p>
    <w:tbl>
      <w:tblPr>
        <w:tblW w:w="0" w:type="auto"/>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3312"/>
        <w:gridCol w:w="1406"/>
        <w:gridCol w:w="1390"/>
        <w:gridCol w:w="1364"/>
        <w:gridCol w:w="1232"/>
      </w:tblGrid>
      <w:tr w:rsidR="002D701C" w:rsidRPr="00A967E1" w:rsidTr="00E57D90">
        <w:trPr>
          <w:trHeight w:val="444"/>
        </w:trPr>
        <w:tc>
          <w:tcPr>
            <w:tcW w:w="596" w:type="dxa"/>
            <w:vMerge w:val="restart"/>
            <w:vAlign w:val="center"/>
          </w:tcPr>
          <w:p w:rsidR="002D701C" w:rsidRPr="00A967E1" w:rsidRDefault="002D701C" w:rsidP="00E57D90">
            <w:pPr>
              <w:widowControl w:val="0"/>
              <w:tabs>
                <w:tab w:val="left" w:pos="328"/>
              </w:tabs>
              <w:autoSpaceDE w:val="0"/>
              <w:autoSpaceDN w:val="0"/>
              <w:adjustRightInd w:val="0"/>
              <w:contextualSpacing/>
              <w:jc w:val="center"/>
              <w:rPr>
                <w:rFonts w:eastAsia="Calibri"/>
                <w:sz w:val="24"/>
                <w:szCs w:val="24"/>
              </w:rPr>
            </w:pPr>
            <w:r w:rsidRPr="00A967E1">
              <w:rPr>
                <w:rFonts w:eastAsia="Calibri"/>
                <w:sz w:val="24"/>
                <w:szCs w:val="24"/>
              </w:rPr>
              <w:t>№ п/п</w:t>
            </w:r>
          </w:p>
        </w:tc>
        <w:tc>
          <w:tcPr>
            <w:tcW w:w="3312" w:type="dxa"/>
            <w:vMerge w:val="restart"/>
            <w:vAlign w:val="center"/>
          </w:tcPr>
          <w:p w:rsidR="002D701C" w:rsidRPr="00A967E1" w:rsidRDefault="002D701C" w:rsidP="00E57D90">
            <w:pPr>
              <w:widowControl w:val="0"/>
              <w:tabs>
                <w:tab w:val="left" w:pos="328"/>
              </w:tabs>
              <w:autoSpaceDE w:val="0"/>
              <w:autoSpaceDN w:val="0"/>
              <w:adjustRightInd w:val="0"/>
              <w:contextualSpacing/>
              <w:jc w:val="center"/>
              <w:rPr>
                <w:rFonts w:eastAsia="Calibri"/>
                <w:sz w:val="24"/>
                <w:szCs w:val="24"/>
              </w:rPr>
            </w:pPr>
            <w:r w:rsidRPr="00A967E1">
              <w:rPr>
                <w:rFonts w:eastAsia="Calibri"/>
                <w:sz w:val="24"/>
                <w:szCs w:val="24"/>
              </w:rPr>
              <w:t>Наименование ГРБС</w:t>
            </w:r>
          </w:p>
        </w:tc>
        <w:tc>
          <w:tcPr>
            <w:tcW w:w="1406" w:type="dxa"/>
            <w:vMerge w:val="restart"/>
            <w:vAlign w:val="center"/>
          </w:tcPr>
          <w:p w:rsidR="002D701C" w:rsidRPr="00A967E1" w:rsidRDefault="002D701C" w:rsidP="00E57D90">
            <w:pPr>
              <w:widowControl w:val="0"/>
              <w:tabs>
                <w:tab w:val="left" w:pos="328"/>
              </w:tabs>
              <w:autoSpaceDE w:val="0"/>
              <w:autoSpaceDN w:val="0"/>
              <w:adjustRightInd w:val="0"/>
              <w:contextualSpacing/>
              <w:jc w:val="center"/>
              <w:rPr>
                <w:rFonts w:eastAsia="Calibri"/>
                <w:sz w:val="24"/>
                <w:szCs w:val="24"/>
              </w:rPr>
            </w:pPr>
            <w:r w:rsidRPr="00A967E1">
              <w:rPr>
                <w:rFonts w:eastAsia="Calibri"/>
                <w:sz w:val="24"/>
                <w:szCs w:val="24"/>
              </w:rPr>
              <w:t>Раздел, подраздел</w:t>
            </w:r>
          </w:p>
        </w:tc>
        <w:tc>
          <w:tcPr>
            <w:tcW w:w="3986" w:type="dxa"/>
            <w:gridSpan w:val="3"/>
            <w:vAlign w:val="center"/>
          </w:tcPr>
          <w:p w:rsidR="002D701C" w:rsidRPr="00A967E1" w:rsidRDefault="002D701C" w:rsidP="00E57D90">
            <w:pPr>
              <w:widowControl w:val="0"/>
              <w:tabs>
                <w:tab w:val="left" w:pos="328"/>
              </w:tabs>
              <w:autoSpaceDE w:val="0"/>
              <w:autoSpaceDN w:val="0"/>
              <w:adjustRightInd w:val="0"/>
              <w:contextualSpacing/>
              <w:jc w:val="center"/>
              <w:rPr>
                <w:rFonts w:eastAsia="Calibri"/>
                <w:sz w:val="24"/>
                <w:szCs w:val="24"/>
              </w:rPr>
            </w:pPr>
            <w:r w:rsidRPr="00A967E1">
              <w:rPr>
                <w:rFonts w:eastAsia="Calibri"/>
                <w:sz w:val="24"/>
                <w:szCs w:val="24"/>
              </w:rPr>
              <w:t>Расходы (тыс. рублей), годы</w:t>
            </w:r>
          </w:p>
        </w:tc>
      </w:tr>
      <w:tr w:rsidR="002D701C" w:rsidRPr="00A967E1" w:rsidTr="00E57D90">
        <w:trPr>
          <w:trHeight w:val="245"/>
        </w:trPr>
        <w:tc>
          <w:tcPr>
            <w:tcW w:w="596" w:type="dxa"/>
            <w:vMerge/>
            <w:vAlign w:val="center"/>
          </w:tcPr>
          <w:p w:rsidR="002D701C" w:rsidRPr="00A967E1" w:rsidRDefault="002D701C" w:rsidP="00E57D90">
            <w:pPr>
              <w:widowControl w:val="0"/>
              <w:tabs>
                <w:tab w:val="left" w:pos="328"/>
              </w:tabs>
              <w:autoSpaceDE w:val="0"/>
              <w:autoSpaceDN w:val="0"/>
              <w:adjustRightInd w:val="0"/>
              <w:contextualSpacing/>
              <w:jc w:val="center"/>
              <w:rPr>
                <w:rFonts w:eastAsia="Calibri"/>
                <w:sz w:val="24"/>
                <w:szCs w:val="24"/>
              </w:rPr>
            </w:pPr>
          </w:p>
        </w:tc>
        <w:tc>
          <w:tcPr>
            <w:tcW w:w="3312" w:type="dxa"/>
            <w:vMerge/>
            <w:vAlign w:val="center"/>
          </w:tcPr>
          <w:p w:rsidR="002D701C" w:rsidRPr="00A967E1" w:rsidRDefault="002D701C" w:rsidP="00E57D90">
            <w:pPr>
              <w:widowControl w:val="0"/>
              <w:tabs>
                <w:tab w:val="left" w:pos="328"/>
              </w:tabs>
              <w:autoSpaceDE w:val="0"/>
              <w:autoSpaceDN w:val="0"/>
              <w:adjustRightInd w:val="0"/>
              <w:contextualSpacing/>
              <w:jc w:val="center"/>
              <w:rPr>
                <w:rFonts w:eastAsia="Calibri"/>
                <w:sz w:val="24"/>
                <w:szCs w:val="24"/>
              </w:rPr>
            </w:pPr>
          </w:p>
        </w:tc>
        <w:tc>
          <w:tcPr>
            <w:tcW w:w="1406" w:type="dxa"/>
            <w:vMerge/>
            <w:vAlign w:val="center"/>
          </w:tcPr>
          <w:p w:rsidR="002D701C" w:rsidRPr="00A967E1" w:rsidRDefault="002D701C" w:rsidP="00E57D90">
            <w:pPr>
              <w:widowControl w:val="0"/>
              <w:tabs>
                <w:tab w:val="left" w:pos="328"/>
              </w:tabs>
              <w:autoSpaceDE w:val="0"/>
              <w:autoSpaceDN w:val="0"/>
              <w:adjustRightInd w:val="0"/>
              <w:contextualSpacing/>
              <w:jc w:val="center"/>
              <w:rPr>
                <w:rFonts w:eastAsia="Calibri"/>
                <w:sz w:val="24"/>
                <w:szCs w:val="24"/>
              </w:rPr>
            </w:pPr>
          </w:p>
        </w:tc>
        <w:tc>
          <w:tcPr>
            <w:tcW w:w="1390" w:type="dxa"/>
            <w:vAlign w:val="center"/>
          </w:tcPr>
          <w:p w:rsidR="002D701C" w:rsidRPr="00A967E1" w:rsidRDefault="002D701C" w:rsidP="00E57D90">
            <w:pPr>
              <w:widowControl w:val="0"/>
              <w:tabs>
                <w:tab w:val="left" w:pos="328"/>
              </w:tabs>
              <w:autoSpaceDE w:val="0"/>
              <w:autoSpaceDN w:val="0"/>
              <w:adjustRightInd w:val="0"/>
              <w:contextualSpacing/>
              <w:jc w:val="center"/>
              <w:rPr>
                <w:rFonts w:eastAsia="Calibri"/>
                <w:sz w:val="24"/>
                <w:szCs w:val="24"/>
              </w:rPr>
            </w:pPr>
            <w:r w:rsidRPr="00A967E1">
              <w:rPr>
                <w:rFonts w:eastAsia="Calibri"/>
                <w:sz w:val="24"/>
                <w:szCs w:val="24"/>
              </w:rPr>
              <w:t>2024 год</w:t>
            </w:r>
          </w:p>
        </w:tc>
        <w:tc>
          <w:tcPr>
            <w:tcW w:w="1364" w:type="dxa"/>
            <w:vAlign w:val="center"/>
          </w:tcPr>
          <w:p w:rsidR="002D701C" w:rsidRPr="00A967E1" w:rsidRDefault="002D701C" w:rsidP="00E57D90">
            <w:pPr>
              <w:widowControl w:val="0"/>
              <w:tabs>
                <w:tab w:val="left" w:pos="328"/>
              </w:tabs>
              <w:autoSpaceDE w:val="0"/>
              <w:autoSpaceDN w:val="0"/>
              <w:adjustRightInd w:val="0"/>
              <w:contextualSpacing/>
              <w:jc w:val="center"/>
              <w:rPr>
                <w:rFonts w:eastAsia="Calibri"/>
                <w:sz w:val="24"/>
                <w:szCs w:val="24"/>
              </w:rPr>
            </w:pPr>
            <w:r w:rsidRPr="00A967E1">
              <w:rPr>
                <w:rFonts w:eastAsia="Calibri"/>
                <w:sz w:val="24"/>
                <w:szCs w:val="24"/>
              </w:rPr>
              <w:t>2025 год</w:t>
            </w:r>
          </w:p>
        </w:tc>
        <w:tc>
          <w:tcPr>
            <w:tcW w:w="1232" w:type="dxa"/>
          </w:tcPr>
          <w:p w:rsidR="002D701C" w:rsidRPr="00A967E1" w:rsidRDefault="002D701C" w:rsidP="00E57D90">
            <w:pPr>
              <w:widowControl w:val="0"/>
              <w:tabs>
                <w:tab w:val="left" w:pos="328"/>
              </w:tabs>
              <w:autoSpaceDE w:val="0"/>
              <w:autoSpaceDN w:val="0"/>
              <w:adjustRightInd w:val="0"/>
              <w:contextualSpacing/>
              <w:jc w:val="center"/>
              <w:rPr>
                <w:rFonts w:eastAsia="Calibri"/>
                <w:sz w:val="24"/>
                <w:szCs w:val="24"/>
              </w:rPr>
            </w:pPr>
            <w:r w:rsidRPr="00A967E1">
              <w:rPr>
                <w:rFonts w:eastAsia="Calibri"/>
                <w:sz w:val="24"/>
                <w:szCs w:val="24"/>
              </w:rPr>
              <w:t>2026 год</w:t>
            </w:r>
          </w:p>
        </w:tc>
      </w:tr>
      <w:tr w:rsidR="002D701C" w:rsidRPr="00A967E1" w:rsidTr="00E57D90">
        <w:trPr>
          <w:trHeight w:val="376"/>
        </w:trPr>
        <w:tc>
          <w:tcPr>
            <w:tcW w:w="596" w:type="dxa"/>
            <w:vAlign w:val="bottom"/>
          </w:tcPr>
          <w:p w:rsidR="002D701C" w:rsidRPr="00A967E1" w:rsidRDefault="002D701C" w:rsidP="00E57D90">
            <w:pPr>
              <w:jc w:val="center"/>
              <w:rPr>
                <w:bCs/>
                <w:sz w:val="24"/>
                <w:szCs w:val="24"/>
              </w:rPr>
            </w:pPr>
            <w:r w:rsidRPr="00A967E1">
              <w:rPr>
                <w:bCs/>
                <w:sz w:val="24"/>
                <w:szCs w:val="24"/>
              </w:rPr>
              <w:t>1</w:t>
            </w:r>
          </w:p>
        </w:tc>
        <w:tc>
          <w:tcPr>
            <w:tcW w:w="3312" w:type="dxa"/>
            <w:vAlign w:val="bottom"/>
          </w:tcPr>
          <w:p w:rsidR="002D701C" w:rsidRPr="00A967E1" w:rsidRDefault="002D701C" w:rsidP="00E57D90">
            <w:pPr>
              <w:jc w:val="both"/>
              <w:rPr>
                <w:bCs/>
                <w:sz w:val="24"/>
                <w:szCs w:val="24"/>
              </w:rPr>
            </w:pPr>
            <w:r w:rsidRPr="00A967E1">
              <w:rPr>
                <w:bCs/>
                <w:sz w:val="24"/>
                <w:szCs w:val="24"/>
              </w:rPr>
              <w:t>Администрация района</w:t>
            </w:r>
          </w:p>
        </w:tc>
        <w:tc>
          <w:tcPr>
            <w:tcW w:w="1406" w:type="dxa"/>
            <w:vAlign w:val="bottom"/>
          </w:tcPr>
          <w:p w:rsidR="002D701C" w:rsidRPr="00A967E1" w:rsidRDefault="002D701C" w:rsidP="00E57D90">
            <w:pPr>
              <w:pStyle w:val="afff9"/>
              <w:rPr>
                <w:rFonts w:ascii="Times New Roman" w:hAnsi="Times New Roman"/>
                <w:sz w:val="24"/>
                <w:szCs w:val="24"/>
                <w:lang w:eastAsia="ru-RU"/>
              </w:rPr>
            </w:pPr>
            <w:r w:rsidRPr="00A967E1">
              <w:rPr>
                <w:rFonts w:ascii="Times New Roman" w:hAnsi="Times New Roman"/>
                <w:sz w:val="24"/>
                <w:szCs w:val="24"/>
                <w:lang w:eastAsia="ru-RU"/>
              </w:rPr>
              <w:t>03 1</w:t>
            </w:r>
            <w:r>
              <w:rPr>
                <w:rFonts w:ascii="Times New Roman" w:hAnsi="Times New Roman"/>
                <w:sz w:val="24"/>
                <w:szCs w:val="24"/>
                <w:lang w:eastAsia="ru-RU"/>
              </w:rPr>
              <w:t>4</w:t>
            </w:r>
          </w:p>
        </w:tc>
        <w:tc>
          <w:tcPr>
            <w:tcW w:w="1390" w:type="dxa"/>
            <w:vAlign w:val="bottom"/>
          </w:tcPr>
          <w:p w:rsidR="002D701C" w:rsidRPr="00A967E1" w:rsidRDefault="002D701C" w:rsidP="00E57D90">
            <w:pPr>
              <w:pStyle w:val="afff9"/>
              <w:rPr>
                <w:rFonts w:ascii="Times New Roman" w:hAnsi="Times New Roman"/>
                <w:sz w:val="24"/>
                <w:szCs w:val="24"/>
                <w:lang w:eastAsia="ru-RU"/>
              </w:rPr>
            </w:pPr>
            <w:r>
              <w:rPr>
                <w:rFonts w:ascii="Times New Roman" w:hAnsi="Times New Roman"/>
                <w:sz w:val="24"/>
                <w:szCs w:val="24"/>
                <w:lang w:eastAsia="ru-RU"/>
              </w:rPr>
              <w:t>20,00</w:t>
            </w:r>
          </w:p>
        </w:tc>
        <w:tc>
          <w:tcPr>
            <w:tcW w:w="1364" w:type="dxa"/>
            <w:vAlign w:val="bottom"/>
          </w:tcPr>
          <w:p w:rsidR="002D701C" w:rsidRPr="00A967E1" w:rsidRDefault="002D701C" w:rsidP="00E57D90">
            <w:pPr>
              <w:pStyle w:val="afff9"/>
              <w:rPr>
                <w:rFonts w:ascii="Times New Roman" w:hAnsi="Times New Roman"/>
                <w:sz w:val="24"/>
                <w:szCs w:val="24"/>
              </w:rPr>
            </w:pPr>
            <w:r>
              <w:rPr>
                <w:rFonts w:ascii="Times New Roman" w:hAnsi="Times New Roman"/>
                <w:sz w:val="24"/>
                <w:szCs w:val="24"/>
              </w:rPr>
              <w:t>20,00</w:t>
            </w:r>
          </w:p>
        </w:tc>
        <w:tc>
          <w:tcPr>
            <w:tcW w:w="1232" w:type="dxa"/>
            <w:vAlign w:val="bottom"/>
          </w:tcPr>
          <w:p w:rsidR="002D701C" w:rsidRPr="00A967E1" w:rsidRDefault="002D701C" w:rsidP="00E57D90">
            <w:pPr>
              <w:pStyle w:val="afff9"/>
              <w:rPr>
                <w:rFonts w:ascii="Times New Roman" w:hAnsi="Times New Roman"/>
                <w:sz w:val="24"/>
                <w:szCs w:val="24"/>
              </w:rPr>
            </w:pPr>
            <w:r>
              <w:rPr>
                <w:rFonts w:ascii="Times New Roman" w:hAnsi="Times New Roman"/>
                <w:sz w:val="24"/>
                <w:szCs w:val="24"/>
              </w:rPr>
              <w:t>20,00</w:t>
            </w:r>
          </w:p>
        </w:tc>
      </w:tr>
      <w:tr w:rsidR="002D701C" w:rsidRPr="00A967E1" w:rsidTr="00E57D90">
        <w:trPr>
          <w:trHeight w:val="281"/>
        </w:trPr>
        <w:tc>
          <w:tcPr>
            <w:tcW w:w="596" w:type="dxa"/>
            <w:vAlign w:val="bottom"/>
          </w:tcPr>
          <w:p w:rsidR="002D701C" w:rsidRPr="00A967E1" w:rsidRDefault="002D701C" w:rsidP="00E57D90">
            <w:pPr>
              <w:jc w:val="both"/>
              <w:rPr>
                <w:bCs/>
                <w:sz w:val="24"/>
                <w:szCs w:val="24"/>
              </w:rPr>
            </w:pPr>
          </w:p>
        </w:tc>
        <w:tc>
          <w:tcPr>
            <w:tcW w:w="3312" w:type="dxa"/>
            <w:vAlign w:val="bottom"/>
          </w:tcPr>
          <w:p w:rsidR="002D701C" w:rsidRPr="00A967E1" w:rsidRDefault="002D701C" w:rsidP="00E57D90">
            <w:pPr>
              <w:jc w:val="both"/>
              <w:rPr>
                <w:bCs/>
                <w:sz w:val="24"/>
                <w:szCs w:val="24"/>
              </w:rPr>
            </w:pPr>
            <w:r w:rsidRPr="00A967E1">
              <w:rPr>
                <w:bCs/>
                <w:sz w:val="24"/>
                <w:szCs w:val="24"/>
              </w:rPr>
              <w:t>Всего</w:t>
            </w:r>
          </w:p>
        </w:tc>
        <w:tc>
          <w:tcPr>
            <w:tcW w:w="1406" w:type="dxa"/>
            <w:vAlign w:val="bottom"/>
          </w:tcPr>
          <w:p w:rsidR="002D701C" w:rsidRPr="00A967E1" w:rsidRDefault="002D701C" w:rsidP="00E57D90">
            <w:pPr>
              <w:pStyle w:val="afff9"/>
              <w:rPr>
                <w:rFonts w:ascii="Times New Roman" w:hAnsi="Times New Roman"/>
                <w:sz w:val="24"/>
                <w:szCs w:val="24"/>
                <w:lang w:eastAsia="ru-RU"/>
              </w:rPr>
            </w:pPr>
          </w:p>
        </w:tc>
        <w:tc>
          <w:tcPr>
            <w:tcW w:w="1390" w:type="dxa"/>
            <w:vAlign w:val="bottom"/>
          </w:tcPr>
          <w:p w:rsidR="002D701C" w:rsidRPr="00A967E1" w:rsidRDefault="002D701C" w:rsidP="00E57D90">
            <w:pPr>
              <w:pStyle w:val="afff9"/>
              <w:rPr>
                <w:rFonts w:ascii="Times New Roman" w:hAnsi="Times New Roman"/>
                <w:sz w:val="24"/>
                <w:szCs w:val="24"/>
                <w:lang w:eastAsia="ru-RU"/>
              </w:rPr>
            </w:pPr>
            <w:r>
              <w:rPr>
                <w:rFonts w:ascii="Times New Roman" w:hAnsi="Times New Roman"/>
                <w:sz w:val="24"/>
                <w:szCs w:val="24"/>
                <w:lang w:eastAsia="ru-RU"/>
              </w:rPr>
              <w:t>20,00</w:t>
            </w:r>
          </w:p>
        </w:tc>
        <w:tc>
          <w:tcPr>
            <w:tcW w:w="1364" w:type="dxa"/>
            <w:vAlign w:val="bottom"/>
          </w:tcPr>
          <w:p w:rsidR="002D701C" w:rsidRPr="00A967E1" w:rsidRDefault="002D701C" w:rsidP="00E57D90">
            <w:pPr>
              <w:pStyle w:val="afff9"/>
              <w:rPr>
                <w:rFonts w:ascii="Times New Roman" w:hAnsi="Times New Roman"/>
                <w:sz w:val="24"/>
                <w:szCs w:val="24"/>
              </w:rPr>
            </w:pPr>
            <w:r>
              <w:rPr>
                <w:rFonts w:ascii="Times New Roman" w:hAnsi="Times New Roman"/>
                <w:sz w:val="24"/>
                <w:szCs w:val="24"/>
              </w:rPr>
              <w:t>20,00</w:t>
            </w:r>
          </w:p>
        </w:tc>
        <w:tc>
          <w:tcPr>
            <w:tcW w:w="1232" w:type="dxa"/>
            <w:vAlign w:val="bottom"/>
          </w:tcPr>
          <w:p w:rsidR="002D701C" w:rsidRPr="00A967E1" w:rsidRDefault="002D701C" w:rsidP="00E57D90">
            <w:pPr>
              <w:pStyle w:val="afff9"/>
              <w:rPr>
                <w:rFonts w:ascii="Times New Roman" w:hAnsi="Times New Roman"/>
                <w:sz w:val="24"/>
                <w:szCs w:val="24"/>
              </w:rPr>
            </w:pPr>
            <w:r>
              <w:rPr>
                <w:rFonts w:ascii="Times New Roman" w:hAnsi="Times New Roman"/>
                <w:sz w:val="24"/>
                <w:szCs w:val="24"/>
              </w:rPr>
              <w:t>20,00</w:t>
            </w:r>
          </w:p>
        </w:tc>
      </w:tr>
    </w:tbl>
    <w:p w:rsidR="0071321A" w:rsidRPr="00E13B79" w:rsidRDefault="0071321A" w:rsidP="000E1C20">
      <w:pPr>
        <w:ind w:firstLine="709"/>
        <w:jc w:val="both"/>
        <w:rPr>
          <w:sz w:val="28"/>
          <w:szCs w:val="28"/>
        </w:rPr>
      </w:pPr>
    </w:p>
    <w:p w:rsidR="000E1C20" w:rsidRPr="00E13B79" w:rsidRDefault="000E1C20" w:rsidP="000E1C20">
      <w:pPr>
        <w:tabs>
          <w:tab w:val="left" w:pos="315"/>
        </w:tabs>
        <w:overflowPunct w:val="0"/>
        <w:autoSpaceDE w:val="0"/>
        <w:autoSpaceDN w:val="0"/>
        <w:adjustRightInd w:val="0"/>
        <w:ind w:firstLine="709"/>
        <w:jc w:val="both"/>
        <w:textAlignment w:val="baseline"/>
        <w:rPr>
          <w:sz w:val="28"/>
          <w:szCs w:val="28"/>
        </w:rPr>
      </w:pPr>
      <w:r w:rsidRPr="00E13B79">
        <w:rPr>
          <w:sz w:val="28"/>
        </w:rPr>
        <w:t>В рамках подпрограммы</w:t>
      </w:r>
      <w:r w:rsidRPr="00E13B79">
        <w:rPr>
          <w:sz w:val="28"/>
          <w:szCs w:val="28"/>
        </w:rPr>
        <w:t xml:space="preserve"> «Профилактика преступлений, снижение уровня преступности в Каратузском районе» планируется достичь выполнения следующих показателей</w:t>
      </w:r>
    </w:p>
    <w:p w:rsidR="000E1C20" w:rsidRPr="00E13B79" w:rsidRDefault="000E1C20" w:rsidP="000E1C20">
      <w:pPr>
        <w:tabs>
          <w:tab w:val="left" w:pos="315"/>
        </w:tabs>
        <w:overflowPunct w:val="0"/>
        <w:autoSpaceDE w:val="0"/>
        <w:autoSpaceDN w:val="0"/>
        <w:adjustRightInd w:val="0"/>
        <w:ind w:left="34" w:firstLine="318"/>
        <w:jc w:val="both"/>
        <w:textAlignment w:val="baseline"/>
        <w:rPr>
          <w:sz w:val="28"/>
          <w:szCs w:val="28"/>
        </w:rPr>
      </w:pPr>
      <w:r w:rsidRPr="00E13B79">
        <w:rPr>
          <w:sz w:val="28"/>
          <w:szCs w:val="28"/>
        </w:rPr>
        <w:t xml:space="preserve">                                                                                                         Таблица </w:t>
      </w:r>
      <w:r w:rsidR="001465E7">
        <w:rPr>
          <w:sz w:val="28"/>
          <w:szCs w:val="28"/>
        </w:rPr>
        <w:t>57</w:t>
      </w:r>
    </w:p>
    <w:tbl>
      <w:tblPr>
        <w:tblpPr w:leftFromText="180" w:rightFromText="180" w:vertAnchor="text" w:horzAnchor="margin" w:tblpY="98"/>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3"/>
        <w:gridCol w:w="1179"/>
        <w:gridCol w:w="991"/>
        <w:gridCol w:w="991"/>
        <w:gridCol w:w="1020"/>
      </w:tblGrid>
      <w:tr w:rsidR="000E1C20" w:rsidRPr="009642BC" w:rsidTr="00E57D90">
        <w:trPr>
          <w:trHeight w:val="696"/>
          <w:tblHeader/>
        </w:trPr>
        <w:tc>
          <w:tcPr>
            <w:tcW w:w="5453" w:type="dxa"/>
            <w:shd w:val="clear" w:color="auto" w:fill="auto"/>
            <w:vAlign w:val="center"/>
            <w:hideMark/>
          </w:tcPr>
          <w:p w:rsidR="000E1C20" w:rsidRPr="009642BC" w:rsidRDefault="000E1C20" w:rsidP="00E57D90">
            <w:pPr>
              <w:ind w:left="-113" w:right="-108"/>
              <w:jc w:val="center"/>
              <w:rPr>
                <w:sz w:val="24"/>
                <w:szCs w:val="24"/>
              </w:rPr>
            </w:pPr>
            <w:r w:rsidRPr="009642BC">
              <w:rPr>
                <w:sz w:val="24"/>
                <w:szCs w:val="24"/>
              </w:rPr>
              <w:t>Показатели</w:t>
            </w:r>
          </w:p>
        </w:tc>
        <w:tc>
          <w:tcPr>
            <w:tcW w:w="1179" w:type="dxa"/>
            <w:shd w:val="clear" w:color="auto" w:fill="auto"/>
            <w:vAlign w:val="center"/>
            <w:hideMark/>
          </w:tcPr>
          <w:p w:rsidR="000E1C20" w:rsidRPr="009642BC" w:rsidRDefault="000E1C20" w:rsidP="00E57D90">
            <w:pPr>
              <w:ind w:left="-113" w:right="-108"/>
              <w:jc w:val="center"/>
              <w:rPr>
                <w:sz w:val="24"/>
                <w:szCs w:val="24"/>
              </w:rPr>
            </w:pPr>
            <w:r w:rsidRPr="009642BC">
              <w:rPr>
                <w:sz w:val="24"/>
                <w:szCs w:val="24"/>
              </w:rPr>
              <w:t>Единица измерения</w:t>
            </w:r>
          </w:p>
        </w:tc>
        <w:tc>
          <w:tcPr>
            <w:tcW w:w="991" w:type="dxa"/>
            <w:shd w:val="clear" w:color="auto" w:fill="auto"/>
            <w:vAlign w:val="center"/>
            <w:hideMark/>
          </w:tcPr>
          <w:p w:rsidR="000E1C20" w:rsidRPr="009642BC" w:rsidRDefault="000E1C20" w:rsidP="00E57D90">
            <w:pPr>
              <w:ind w:left="-113" w:right="-108"/>
              <w:jc w:val="center"/>
              <w:rPr>
                <w:sz w:val="24"/>
                <w:szCs w:val="24"/>
              </w:rPr>
            </w:pPr>
            <w:r w:rsidRPr="009642BC">
              <w:rPr>
                <w:sz w:val="24"/>
                <w:szCs w:val="24"/>
              </w:rPr>
              <w:t>2024 год</w:t>
            </w:r>
          </w:p>
        </w:tc>
        <w:tc>
          <w:tcPr>
            <w:tcW w:w="991" w:type="dxa"/>
            <w:shd w:val="clear" w:color="auto" w:fill="auto"/>
            <w:vAlign w:val="center"/>
            <w:hideMark/>
          </w:tcPr>
          <w:p w:rsidR="000E1C20" w:rsidRPr="009642BC" w:rsidRDefault="000E1C20" w:rsidP="00E57D90">
            <w:pPr>
              <w:ind w:left="-113" w:right="-108"/>
              <w:jc w:val="center"/>
              <w:rPr>
                <w:sz w:val="24"/>
                <w:szCs w:val="24"/>
              </w:rPr>
            </w:pPr>
            <w:r w:rsidRPr="009642BC">
              <w:rPr>
                <w:sz w:val="24"/>
                <w:szCs w:val="24"/>
              </w:rPr>
              <w:t>2025 год</w:t>
            </w:r>
          </w:p>
        </w:tc>
        <w:tc>
          <w:tcPr>
            <w:tcW w:w="1020" w:type="dxa"/>
            <w:shd w:val="clear" w:color="auto" w:fill="auto"/>
            <w:vAlign w:val="center"/>
            <w:hideMark/>
          </w:tcPr>
          <w:p w:rsidR="000E1C20" w:rsidRPr="009642BC" w:rsidRDefault="000E1C20" w:rsidP="00E57D90">
            <w:pPr>
              <w:ind w:left="-113" w:right="-108"/>
              <w:jc w:val="center"/>
              <w:rPr>
                <w:sz w:val="24"/>
                <w:szCs w:val="24"/>
              </w:rPr>
            </w:pPr>
            <w:r w:rsidRPr="009642BC">
              <w:rPr>
                <w:sz w:val="24"/>
                <w:szCs w:val="24"/>
              </w:rPr>
              <w:t>2026 год</w:t>
            </w:r>
          </w:p>
        </w:tc>
      </w:tr>
      <w:tr w:rsidR="000E1C20" w:rsidRPr="009642BC" w:rsidTr="00E57D90">
        <w:trPr>
          <w:trHeight w:val="913"/>
        </w:trPr>
        <w:tc>
          <w:tcPr>
            <w:tcW w:w="5453" w:type="dxa"/>
            <w:shd w:val="clear" w:color="auto" w:fill="auto"/>
            <w:vAlign w:val="center"/>
            <w:hideMark/>
          </w:tcPr>
          <w:p w:rsidR="000E1C20" w:rsidRPr="009642BC" w:rsidRDefault="000E1C20" w:rsidP="00E57D90">
            <w:pPr>
              <w:ind w:right="-108"/>
              <w:rPr>
                <w:sz w:val="24"/>
                <w:szCs w:val="24"/>
              </w:rPr>
            </w:pPr>
            <w:r w:rsidRPr="009642BC">
              <w:rPr>
                <w:sz w:val="24"/>
                <w:szCs w:val="24"/>
              </w:rPr>
              <w:t>Количество дружинников, поощренных почетными грамотами, благодарственными письмами и памятными сувенирами.</w:t>
            </w:r>
          </w:p>
        </w:tc>
        <w:tc>
          <w:tcPr>
            <w:tcW w:w="1179" w:type="dxa"/>
            <w:shd w:val="clear" w:color="auto" w:fill="auto"/>
            <w:vAlign w:val="center"/>
            <w:hideMark/>
          </w:tcPr>
          <w:p w:rsidR="000E1C20" w:rsidRPr="009642BC" w:rsidRDefault="000E1C20" w:rsidP="00E57D90">
            <w:pPr>
              <w:ind w:left="-113" w:right="-108"/>
              <w:jc w:val="center"/>
              <w:rPr>
                <w:sz w:val="24"/>
                <w:szCs w:val="24"/>
              </w:rPr>
            </w:pPr>
            <w:r w:rsidRPr="009642BC">
              <w:rPr>
                <w:sz w:val="24"/>
                <w:szCs w:val="24"/>
              </w:rPr>
              <w:t>чел.</w:t>
            </w:r>
          </w:p>
        </w:tc>
        <w:tc>
          <w:tcPr>
            <w:tcW w:w="991" w:type="dxa"/>
            <w:shd w:val="clear" w:color="auto" w:fill="auto"/>
            <w:vAlign w:val="center"/>
            <w:hideMark/>
          </w:tcPr>
          <w:p w:rsidR="000E1C20" w:rsidRPr="009642BC" w:rsidRDefault="000E1C20" w:rsidP="00E57D90">
            <w:pPr>
              <w:jc w:val="center"/>
              <w:rPr>
                <w:sz w:val="24"/>
                <w:szCs w:val="24"/>
              </w:rPr>
            </w:pPr>
            <w:r w:rsidRPr="009642BC">
              <w:rPr>
                <w:sz w:val="24"/>
                <w:szCs w:val="24"/>
              </w:rPr>
              <w:t>1</w:t>
            </w:r>
          </w:p>
        </w:tc>
        <w:tc>
          <w:tcPr>
            <w:tcW w:w="991" w:type="dxa"/>
            <w:shd w:val="clear" w:color="auto" w:fill="auto"/>
            <w:vAlign w:val="center"/>
            <w:hideMark/>
          </w:tcPr>
          <w:p w:rsidR="000E1C20" w:rsidRPr="009642BC" w:rsidRDefault="000E1C20" w:rsidP="00E57D90">
            <w:pPr>
              <w:jc w:val="center"/>
              <w:rPr>
                <w:sz w:val="24"/>
                <w:szCs w:val="24"/>
              </w:rPr>
            </w:pPr>
            <w:r w:rsidRPr="009642BC">
              <w:rPr>
                <w:sz w:val="24"/>
                <w:szCs w:val="24"/>
              </w:rPr>
              <w:t>1</w:t>
            </w:r>
          </w:p>
        </w:tc>
        <w:tc>
          <w:tcPr>
            <w:tcW w:w="1020" w:type="dxa"/>
            <w:shd w:val="clear" w:color="auto" w:fill="auto"/>
            <w:vAlign w:val="center"/>
            <w:hideMark/>
          </w:tcPr>
          <w:p w:rsidR="000E1C20" w:rsidRPr="009642BC" w:rsidRDefault="000E1C20" w:rsidP="00E57D90">
            <w:pPr>
              <w:jc w:val="center"/>
              <w:rPr>
                <w:sz w:val="24"/>
                <w:szCs w:val="24"/>
              </w:rPr>
            </w:pPr>
            <w:r w:rsidRPr="009642BC">
              <w:rPr>
                <w:sz w:val="24"/>
                <w:szCs w:val="24"/>
              </w:rPr>
              <w:t>1</w:t>
            </w:r>
          </w:p>
        </w:tc>
      </w:tr>
      <w:tr w:rsidR="000E1C20" w:rsidRPr="009642BC" w:rsidTr="00E57D90">
        <w:trPr>
          <w:trHeight w:val="1029"/>
        </w:trPr>
        <w:tc>
          <w:tcPr>
            <w:tcW w:w="5453" w:type="dxa"/>
            <w:shd w:val="clear" w:color="auto" w:fill="auto"/>
            <w:vAlign w:val="center"/>
            <w:hideMark/>
          </w:tcPr>
          <w:p w:rsidR="000E1C20" w:rsidRPr="009642BC" w:rsidRDefault="000E1C20" w:rsidP="00E57D90">
            <w:pPr>
              <w:ind w:right="-108"/>
              <w:rPr>
                <w:sz w:val="24"/>
                <w:szCs w:val="24"/>
              </w:rPr>
            </w:pPr>
            <w:r w:rsidRPr="009642BC">
              <w:rPr>
                <w:sz w:val="24"/>
                <w:szCs w:val="24"/>
              </w:rPr>
              <w:lastRenderedPageBreak/>
              <w:t>Трудоустройство лиц, освободившихся мест из лишения свободы, осужденных к мерам наказания и мерам уголовно-правового характера, не связанных с лишением свободы</w:t>
            </w:r>
          </w:p>
        </w:tc>
        <w:tc>
          <w:tcPr>
            <w:tcW w:w="1179" w:type="dxa"/>
            <w:shd w:val="clear" w:color="auto" w:fill="auto"/>
            <w:vAlign w:val="center"/>
            <w:hideMark/>
          </w:tcPr>
          <w:p w:rsidR="000E1C20" w:rsidRPr="009642BC" w:rsidRDefault="000E1C20" w:rsidP="00E57D90">
            <w:pPr>
              <w:ind w:left="-113" w:right="-108"/>
              <w:jc w:val="center"/>
              <w:rPr>
                <w:sz w:val="24"/>
                <w:szCs w:val="24"/>
              </w:rPr>
            </w:pPr>
            <w:r w:rsidRPr="009642BC">
              <w:rPr>
                <w:sz w:val="24"/>
                <w:szCs w:val="24"/>
              </w:rPr>
              <w:t>чел.</w:t>
            </w:r>
          </w:p>
        </w:tc>
        <w:tc>
          <w:tcPr>
            <w:tcW w:w="991" w:type="dxa"/>
            <w:shd w:val="clear" w:color="auto" w:fill="auto"/>
            <w:vAlign w:val="center"/>
            <w:hideMark/>
          </w:tcPr>
          <w:p w:rsidR="000E1C20" w:rsidRPr="009642BC" w:rsidRDefault="000E1C20" w:rsidP="00E57D90">
            <w:pPr>
              <w:jc w:val="center"/>
              <w:rPr>
                <w:sz w:val="24"/>
                <w:szCs w:val="24"/>
              </w:rPr>
            </w:pPr>
            <w:r w:rsidRPr="009642BC">
              <w:rPr>
                <w:sz w:val="24"/>
                <w:szCs w:val="24"/>
              </w:rPr>
              <w:t>2</w:t>
            </w:r>
          </w:p>
        </w:tc>
        <w:tc>
          <w:tcPr>
            <w:tcW w:w="991" w:type="dxa"/>
            <w:shd w:val="clear" w:color="auto" w:fill="auto"/>
            <w:vAlign w:val="center"/>
            <w:hideMark/>
          </w:tcPr>
          <w:p w:rsidR="000E1C20" w:rsidRPr="009642BC" w:rsidRDefault="000E1C20" w:rsidP="00E57D90">
            <w:pPr>
              <w:jc w:val="center"/>
              <w:rPr>
                <w:sz w:val="24"/>
                <w:szCs w:val="24"/>
              </w:rPr>
            </w:pPr>
            <w:r w:rsidRPr="009642BC">
              <w:rPr>
                <w:sz w:val="24"/>
                <w:szCs w:val="24"/>
              </w:rPr>
              <w:t>2</w:t>
            </w:r>
          </w:p>
        </w:tc>
        <w:tc>
          <w:tcPr>
            <w:tcW w:w="1020" w:type="dxa"/>
            <w:shd w:val="clear" w:color="auto" w:fill="auto"/>
            <w:vAlign w:val="center"/>
            <w:hideMark/>
          </w:tcPr>
          <w:p w:rsidR="000E1C20" w:rsidRPr="009642BC" w:rsidRDefault="000E1C20" w:rsidP="00E57D90">
            <w:pPr>
              <w:jc w:val="center"/>
              <w:rPr>
                <w:sz w:val="24"/>
                <w:szCs w:val="24"/>
              </w:rPr>
            </w:pPr>
            <w:r w:rsidRPr="009642BC">
              <w:rPr>
                <w:sz w:val="24"/>
                <w:szCs w:val="24"/>
              </w:rPr>
              <w:t>2</w:t>
            </w:r>
          </w:p>
        </w:tc>
      </w:tr>
      <w:tr w:rsidR="000E1C20" w:rsidRPr="009642BC" w:rsidTr="00E57D90">
        <w:trPr>
          <w:trHeight w:val="561"/>
        </w:trPr>
        <w:tc>
          <w:tcPr>
            <w:tcW w:w="5453" w:type="dxa"/>
            <w:shd w:val="clear" w:color="auto" w:fill="auto"/>
            <w:vAlign w:val="center"/>
            <w:hideMark/>
          </w:tcPr>
          <w:p w:rsidR="000E1C20" w:rsidRPr="009642BC" w:rsidRDefault="000E1C20" w:rsidP="00E57D90">
            <w:pPr>
              <w:ind w:right="-108"/>
              <w:rPr>
                <w:sz w:val="24"/>
                <w:szCs w:val="24"/>
              </w:rPr>
            </w:pPr>
            <w:r w:rsidRPr="009642BC">
              <w:rPr>
                <w:sz w:val="24"/>
                <w:szCs w:val="24"/>
              </w:rPr>
              <w:t>Трудоустройство осужденных к наказаниям в виде исправительных работ</w:t>
            </w:r>
          </w:p>
        </w:tc>
        <w:tc>
          <w:tcPr>
            <w:tcW w:w="1179" w:type="dxa"/>
            <w:shd w:val="clear" w:color="auto" w:fill="auto"/>
            <w:vAlign w:val="center"/>
            <w:hideMark/>
          </w:tcPr>
          <w:p w:rsidR="000E1C20" w:rsidRPr="009642BC" w:rsidRDefault="000E1C20" w:rsidP="00E57D90">
            <w:pPr>
              <w:ind w:left="-113" w:right="-108"/>
              <w:jc w:val="center"/>
              <w:rPr>
                <w:sz w:val="24"/>
                <w:szCs w:val="24"/>
              </w:rPr>
            </w:pPr>
            <w:r w:rsidRPr="009642BC">
              <w:rPr>
                <w:sz w:val="24"/>
                <w:szCs w:val="24"/>
              </w:rPr>
              <w:t>%</w:t>
            </w:r>
          </w:p>
        </w:tc>
        <w:tc>
          <w:tcPr>
            <w:tcW w:w="991" w:type="dxa"/>
            <w:shd w:val="clear" w:color="auto" w:fill="auto"/>
            <w:vAlign w:val="center"/>
            <w:hideMark/>
          </w:tcPr>
          <w:p w:rsidR="000E1C20" w:rsidRPr="009642BC" w:rsidRDefault="000E1C20" w:rsidP="00E57D90">
            <w:pPr>
              <w:jc w:val="center"/>
              <w:rPr>
                <w:sz w:val="24"/>
                <w:szCs w:val="24"/>
              </w:rPr>
            </w:pPr>
            <w:r w:rsidRPr="009642BC">
              <w:rPr>
                <w:sz w:val="24"/>
                <w:szCs w:val="24"/>
              </w:rPr>
              <w:t>100</w:t>
            </w:r>
          </w:p>
        </w:tc>
        <w:tc>
          <w:tcPr>
            <w:tcW w:w="991" w:type="dxa"/>
            <w:shd w:val="clear" w:color="auto" w:fill="auto"/>
            <w:vAlign w:val="center"/>
            <w:hideMark/>
          </w:tcPr>
          <w:p w:rsidR="000E1C20" w:rsidRPr="009642BC" w:rsidRDefault="000E1C20" w:rsidP="00E57D90">
            <w:pPr>
              <w:jc w:val="center"/>
              <w:rPr>
                <w:sz w:val="24"/>
                <w:szCs w:val="24"/>
              </w:rPr>
            </w:pPr>
            <w:r w:rsidRPr="009642BC">
              <w:rPr>
                <w:sz w:val="24"/>
                <w:szCs w:val="24"/>
              </w:rPr>
              <w:t>100</w:t>
            </w:r>
          </w:p>
        </w:tc>
        <w:tc>
          <w:tcPr>
            <w:tcW w:w="1020" w:type="dxa"/>
            <w:shd w:val="clear" w:color="auto" w:fill="auto"/>
            <w:vAlign w:val="center"/>
            <w:hideMark/>
          </w:tcPr>
          <w:p w:rsidR="000E1C20" w:rsidRPr="009642BC" w:rsidRDefault="000E1C20" w:rsidP="00E57D90">
            <w:pPr>
              <w:jc w:val="center"/>
              <w:rPr>
                <w:sz w:val="24"/>
                <w:szCs w:val="24"/>
              </w:rPr>
            </w:pPr>
            <w:r w:rsidRPr="009642BC">
              <w:rPr>
                <w:sz w:val="24"/>
                <w:szCs w:val="24"/>
              </w:rPr>
              <w:t>100</w:t>
            </w:r>
          </w:p>
        </w:tc>
      </w:tr>
    </w:tbl>
    <w:p w:rsidR="00B54971" w:rsidRDefault="00B54971" w:rsidP="000E1C20">
      <w:pPr>
        <w:keepNext/>
        <w:ind w:firstLine="709"/>
        <w:jc w:val="both"/>
        <w:outlineLvl w:val="3"/>
        <w:rPr>
          <w:sz w:val="28"/>
          <w:szCs w:val="28"/>
        </w:rPr>
      </w:pPr>
    </w:p>
    <w:p w:rsidR="000E1C20" w:rsidRPr="002F2F5C" w:rsidRDefault="000E1C20" w:rsidP="000E1C20">
      <w:pPr>
        <w:keepNext/>
        <w:ind w:firstLine="709"/>
        <w:jc w:val="both"/>
        <w:outlineLvl w:val="3"/>
        <w:rPr>
          <w:sz w:val="28"/>
          <w:szCs w:val="28"/>
        </w:rPr>
      </w:pPr>
      <w:r w:rsidRPr="002F2F5C">
        <w:rPr>
          <w:sz w:val="28"/>
          <w:szCs w:val="28"/>
        </w:rPr>
        <w:t>Данная подпрограмма содержит реализацию следующих мероп</w:t>
      </w:r>
      <w:r>
        <w:rPr>
          <w:sz w:val="28"/>
          <w:szCs w:val="28"/>
        </w:rPr>
        <w:t>риятий:</w:t>
      </w:r>
    </w:p>
    <w:p w:rsidR="000E1C20" w:rsidRPr="002F2F5C" w:rsidRDefault="000E1C20" w:rsidP="000E1C20">
      <w:pPr>
        <w:keepNext/>
        <w:ind w:firstLine="709"/>
        <w:jc w:val="both"/>
        <w:outlineLvl w:val="3"/>
        <w:rPr>
          <w:sz w:val="28"/>
          <w:szCs w:val="28"/>
        </w:rPr>
      </w:pPr>
      <w:r w:rsidRPr="002F2F5C">
        <w:rPr>
          <w:sz w:val="28"/>
          <w:szCs w:val="28"/>
        </w:rPr>
        <w:t xml:space="preserve"> - </w:t>
      </w:r>
      <w:r w:rsidR="009642BC">
        <w:rPr>
          <w:sz w:val="28"/>
          <w:szCs w:val="28"/>
        </w:rPr>
        <w:t>в</w:t>
      </w:r>
      <w:r w:rsidRPr="002F2F5C">
        <w:rPr>
          <w:sz w:val="28"/>
          <w:szCs w:val="28"/>
        </w:rPr>
        <w:t>овлечение граждан в деятельность по охране общественного порядка в составе Добровольной народной дружины</w:t>
      </w:r>
      <w:r w:rsidR="00B54971">
        <w:rPr>
          <w:sz w:val="28"/>
          <w:szCs w:val="28"/>
        </w:rPr>
        <w:t xml:space="preserve">. </w:t>
      </w:r>
      <w:r w:rsidRPr="002F2F5C">
        <w:rPr>
          <w:sz w:val="28"/>
          <w:szCs w:val="28"/>
        </w:rPr>
        <w:t>Реализация мероприятия предусматривает информационное, организационное содействие органам правопорядка в привлечении граждан к охране общественного порядка в составе Добровольной народной дружины, а также ежегодное поощрение дружинников почетными грамотами, благодарственными письмами и памятными сувенирами наиболее отличившихся дружинников, на основании представления начальника ОП № 2 МО МВД России «Курагинский»</w:t>
      </w:r>
      <w:r>
        <w:rPr>
          <w:sz w:val="28"/>
          <w:szCs w:val="28"/>
        </w:rPr>
        <w:t xml:space="preserve"> в общей сумме </w:t>
      </w:r>
      <w:r w:rsidR="00B54971" w:rsidRPr="00E13B79">
        <w:rPr>
          <w:sz w:val="28"/>
          <w:szCs w:val="28"/>
        </w:rPr>
        <w:t>60,00 тыс. рублей</w:t>
      </w:r>
      <w:r w:rsidR="00B54971" w:rsidRPr="00E13B79">
        <w:rPr>
          <w:sz w:val="28"/>
        </w:rPr>
        <w:t>, в том числе</w:t>
      </w:r>
      <w:r w:rsidR="00B54971">
        <w:rPr>
          <w:sz w:val="28"/>
          <w:szCs w:val="28"/>
        </w:rPr>
        <w:t xml:space="preserve"> по </w:t>
      </w:r>
      <w:r>
        <w:rPr>
          <w:sz w:val="28"/>
          <w:szCs w:val="28"/>
        </w:rPr>
        <w:t>20,00 тыс. рублей ежегодно</w:t>
      </w:r>
      <w:r w:rsidRPr="002F2F5C">
        <w:rPr>
          <w:sz w:val="28"/>
          <w:szCs w:val="28"/>
        </w:rPr>
        <w:t>.</w:t>
      </w:r>
    </w:p>
    <w:p w:rsidR="000E1C20" w:rsidRPr="002F2F5C" w:rsidRDefault="000E1C20" w:rsidP="000E1C20">
      <w:pPr>
        <w:keepNext/>
        <w:ind w:firstLine="709"/>
        <w:jc w:val="both"/>
        <w:outlineLvl w:val="3"/>
        <w:rPr>
          <w:sz w:val="28"/>
          <w:szCs w:val="28"/>
        </w:rPr>
      </w:pPr>
      <w:r w:rsidRPr="002F2F5C">
        <w:rPr>
          <w:sz w:val="28"/>
          <w:szCs w:val="28"/>
        </w:rPr>
        <w:t>-</w:t>
      </w:r>
      <w:r w:rsidR="00D037F8">
        <w:rPr>
          <w:sz w:val="28"/>
          <w:szCs w:val="28"/>
        </w:rPr>
        <w:t xml:space="preserve"> п</w:t>
      </w:r>
      <w:r w:rsidRPr="002F2F5C">
        <w:rPr>
          <w:sz w:val="28"/>
          <w:szCs w:val="28"/>
        </w:rPr>
        <w:t>роведение мероприятий по организации трудоустройства лиц, освободившихся мест лишения свободы, осужденных к мерам наказания и мерам уголовно-правового характера, не связанных с лишением свободы, осужденных к наказаниям в виде исправительных работ.</w:t>
      </w:r>
      <w:r w:rsidR="00E57D90">
        <w:rPr>
          <w:sz w:val="28"/>
          <w:szCs w:val="28"/>
        </w:rPr>
        <w:t xml:space="preserve"> </w:t>
      </w:r>
      <w:r w:rsidRPr="002F2F5C">
        <w:rPr>
          <w:sz w:val="28"/>
          <w:szCs w:val="28"/>
        </w:rPr>
        <w:t xml:space="preserve">Реализация данного мероприятия позволит повлиять на снижение совершения преступлений ранее судимыми лицами. </w:t>
      </w:r>
    </w:p>
    <w:p w:rsidR="000E1C20" w:rsidRPr="002F2F5C" w:rsidRDefault="000E1C20" w:rsidP="000E1C20">
      <w:pPr>
        <w:keepNext/>
        <w:ind w:firstLine="709"/>
        <w:jc w:val="both"/>
        <w:outlineLvl w:val="3"/>
        <w:rPr>
          <w:sz w:val="28"/>
          <w:szCs w:val="28"/>
        </w:rPr>
      </w:pPr>
      <w:r w:rsidRPr="002F2F5C">
        <w:rPr>
          <w:sz w:val="28"/>
          <w:szCs w:val="28"/>
        </w:rPr>
        <w:t>Подпрограмма предусматривает оказание организационного содействия развитию системы охраны общественного порядка.</w:t>
      </w:r>
    </w:p>
    <w:p w:rsidR="000E1C20" w:rsidRPr="002F2F5C" w:rsidRDefault="000E1C20" w:rsidP="000E1C20">
      <w:pPr>
        <w:keepNext/>
        <w:ind w:firstLine="709"/>
        <w:jc w:val="both"/>
        <w:outlineLvl w:val="3"/>
        <w:rPr>
          <w:sz w:val="28"/>
          <w:szCs w:val="28"/>
        </w:rPr>
      </w:pPr>
      <w:r w:rsidRPr="002F2F5C">
        <w:rPr>
          <w:sz w:val="28"/>
          <w:szCs w:val="28"/>
        </w:rPr>
        <w:t>- Организация и проведение профилактических мероприятий антинаркотической направленности.</w:t>
      </w:r>
    </w:p>
    <w:p w:rsidR="000E1C20" w:rsidRPr="002F2F5C" w:rsidRDefault="000E1C20" w:rsidP="000E1C20">
      <w:pPr>
        <w:keepNext/>
        <w:ind w:firstLine="709"/>
        <w:jc w:val="both"/>
        <w:outlineLvl w:val="3"/>
        <w:rPr>
          <w:sz w:val="28"/>
          <w:szCs w:val="28"/>
        </w:rPr>
      </w:pPr>
      <w:r w:rsidRPr="002F2F5C">
        <w:rPr>
          <w:sz w:val="28"/>
          <w:szCs w:val="28"/>
        </w:rPr>
        <w:t>Реализация мероприятия предусматривает проведение в муниципальных образовательных, культурно-развлекательных учреждениях, профилактических мероприятий по повышению правовой культуры среди несовершеннолетних.</w:t>
      </w:r>
    </w:p>
    <w:p w:rsidR="000E1C20" w:rsidRDefault="000E1C20" w:rsidP="000E1C20">
      <w:pPr>
        <w:keepNext/>
        <w:ind w:firstLine="709"/>
        <w:jc w:val="both"/>
        <w:outlineLvl w:val="3"/>
        <w:rPr>
          <w:sz w:val="28"/>
          <w:szCs w:val="28"/>
        </w:rPr>
      </w:pPr>
      <w:r w:rsidRPr="002F2F5C">
        <w:rPr>
          <w:sz w:val="28"/>
          <w:szCs w:val="28"/>
        </w:rPr>
        <w:t>В реализации мероприятий данной подпрограммы принимают участие  ОП № 2 МО МВД России «Курагинский» (по согласованию), Курагинский Межрайонный филиал (дислокация с. Каратузское) ФКУ УИИ ГУФСИН России по Красноярскому краю (по согласованию) по проведению мероприятий направленных на трудоустройство осужденных к мерам наказания не связанным с лишением свободы, трудоустройства осужденных к исправительным работам,  администрации сельских поселений, Отдел сельского хозяйства администрации Каратузского района по проведению мероприятий по уничтожению дикорастущей продукции (конопли), КГБУ СО «Комплексный центр социального обслуживания населения «Каратузский» (по согласованию) по оказанию социальной помощи, поддержки и защиты осужденных в целях их исправления и ресоциализации в период исполнения уголовного наказания, а также адаптации (реадаптации) в обществе после освобождения,  что способствует снижению повторной преступности.</w:t>
      </w:r>
    </w:p>
    <w:p w:rsidR="00810C4D" w:rsidRPr="00E13B79" w:rsidRDefault="00810C4D" w:rsidP="000E1C20">
      <w:pPr>
        <w:keepNext/>
        <w:ind w:firstLine="709"/>
        <w:jc w:val="both"/>
        <w:outlineLvl w:val="3"/>
        <w:rPr>
          <w:sz w:val="28"/>
          <w:szCs w:val="28"/>
        </w:rPr>
      </w:pPr>
    </w:p>
    <w:p w:rsidR="00810C4D" w:rsidRDefault="000E1C20" w:rsidP="000E1C20">
      <w:pPr>
        <w:tabs>
          <w:tab w:val="left" w:pos="315"/>
        </w:tabs>
        <w:overflowPunct w:val="0"/>
        <w:autoSpaceDE w:val="0"/>
        <w:autoSpaceDN w:val="0"/>
        <w:adjustRightInd w:val="0"/>
        <w:ind w:firstLine="709"/>
        <w:jc w:val="both"/>
        <w:textAlignment w:val="baseline"/>
        <w:rPr>
          <w:sz w:val="28"/>
          <w:szCs w:val="28"/>
        </w:rPr>
      </w:pPr>
      <w:r w:rsidRPr="00E13B79">
        <w:rPr>
          <w:sz w:val="28"/>
          <w:szCs w:val="28"/>
        </w:rPr>
        <w:t>Подпрограмма «Предупреждение безнадзорности и правонарушений несовершеннолетних в Каратузском районе»</w:t>
      </w:r>
    </w:p>
    <w:p w:rsidR="00810C4D" w:rsidRDefault="00810C4D" w:rsidP="000E1C20">
      <w:pPr>
        <w:tabs>
          <w:tab w:val="left" w:pos="315"/>
        </w:tabs>
        <w:overflowPunct w:val="0"/>
        <w:autoSpaceDE w:val="0"/>
        <w:autoSpaceDN w:val="0"/>
        <w:adjustRightInd w:val="0"/>
        <w:ind w:firstLine="709"/>
        <w:jc w:val="both"/>
        <w:textAlignment w:val="baseline"/>
        <w:rPr>
          <w:sz w:val="28"/>
          <w:szCs w:val="28"/>
        </w:rPr>
      </w:pPr>
    </w:p>
    <w:p w:rsidR="000E1C20" w:rsidRPr="00E13B79" w:rsidRDefault="00810C4D" w:rsidP="000E1C20">
      <w:pPr>
        <w:tabs>
          <w:tab w:val="left" w:pos="315"/>
        </w:tabs>
        <w:overflowPunct w:val="0"/>
        <w:autoSpaceDE w:val="0"/>
        <w:autoSpaceDN w:val="0"/>
        <w:adjustRightInd w:val="0"/>
        <w:ind w:firstLine="709"/>
        <w:jc w:val="both"/>
        <w:textAlignment w:val="baseline"/>
        <w:rPr>
          <w:sz w:val="28"/>
          <w:szCs w:val="28"/>
        </w:rPr>
      </w:pPr>
      <w:r w:rsidRPr="00E13B79">
        <w:rPr>
          <w:sz w:val="28"/>
          <w:szCs w:val="28"/>
        </w:rPr>
        <w:t>Подпрограмма</w:t>
      </w:r>
      <w:r w:rsidR="000E1C20">
        <w:rPr>
          <w:sz w:val="28"/>
          <w:szCs w:val="28"/>
        </w:rPr>
        <w:t xml:space="preserve"> </w:t>
      </w:r>
      <w:r w:rsidR="000E1C20" w:rsidRPr="00E13B79">
        <w:rPr>
          <w:sz w:val="28"/>
          <w:szCs w:val="28"/>
        </w:rPr>
        <w:t>содержит реализацию следующих мероприятий, позволяющих улучшить ситуацию по безнадзорности и правонарушений несовершеннолетних, снизить количество преступлений, совершенных несовершеннолетними и в отношении их:</w:t>
      </w:r>
    </w:p>
    <w:p w:rsidR="000E1C20" w:rsidRDefault="000E1C20" w:rsidP="000E1C20">
      <w:pPr>
        <w:widowControl w:val="0"/>
        <w:autoSpaceDE w:val="0"/>
        <w:autoSpaceDN w:val="0"/>
        <w:adjustRightInd w:val="0"/>
        <w:ind w:firstLine="540"/>
        <w:jc w:val="both"/>
        <w:rPr>
          <w:sz w:val="28"/>
          <w:szCs w:val="28"/>
        </w:rPr>
      </w:pPr>
      <w:r w:rsidRPr="00E13B79">
        <w:rPr>
          <w:sz w:val="28"/>
          <w:szCs w:val="28"/>
        </w:rPr>
        <w:t xml:space="preserve">- </w:t>
      </w:r>
      <w:r w:rsidRPr="00112C4F">
        <w:rPr>
          <w:sz w:val="28"/>
          <w:szCs w:val="28"/>
        </w:rPr>
        <w:t>Вовлечение несовершеннолетних, состоящих на учете в комиссии по делам несовершеннолетних и защите их прав, в органах внутренних дел в организационные формы досуга, занятости дополнительным образованием</w:t>
      </w:r>
      <w:r>
        <w:rPr>
          <w:sz w:val="28"/>
          <w:szCs w:val="28"/>
        </w:rPr>
        <w:t>.</w:t>
      </w:r>
    </w:p>
    <w:p w:rsidR="000E1C20" w:rsidRPr="00E13B79" w:rsidRDefault="000E1C20" w:rsidP="000E1C20">
      <w:pPr>
        <w:widowControl w:val="0"/>
        <w:autoSpaceDE w:val="0"/>
        <w:autoSpaceDN w:val="0"/>
        <w:adjustRightInd w:val="0"/>
        <w:ind w:firstLine="540"/>
        <w:jc w:val="both"/>
        <w:rPr>
          <w:sz w:val="28"/>
          <w:szCs w:val="28"/>
        </w:rPr>
      </w:pPr>
      <w:r w:rsidRPr="00E13B79">
        <w:rPr>
          <w:sz w:val="28"/>
          <w:szCs w:val="28"/>
        </w:rPr>
        <w:t xml:space="preserve">Реализация данного мероприятия позволит снизить долю преступлений, совершенных несовершеннолетними, в том числе повторно.  </w:t>
      </w:r>
      <w:r>
        <w:rPr>
          <w:sz w:val="28"/>
          <w:szCs w:val="28"/>
        </w:rPr>
        <w:t>Увеличить количество</w:t>
      </w:r>
      <w:r w:rsidRPr="00112C4F">
        <w:rPr>
          <w:sz w:val="28"/>
          <w:szCs w:val="28"/>
        </w:rPr>
        <w:t xml:space="preserve"> несовершеннолетних вовлеченных в организационные формы досуга</w:t>
      </w:r>
      <w:r>
        <w:rPr>
          <w:sz w:val="28"/>
          <w:szCs w:val="28"/>
        </w:rPr>
        <w:t>.</w:t>
      </w:r>
    </w:p>
    <w:p w:rsidR="000E1C20" w:rsidRPr="00E13B79" w:rsidRDefault="000E1C20" w:rsidP="000E1C20">
      <w:pPr>
        <w:widowControl w:val="0"/>
        <w:autoSpaceDE w:val="0"/>
        <w:autoSpaceDN w:val="0"/>
        <w:adjustRightInd w:val="0"/>
        <w:ind w:firstLine="540"/>
        <w:jc w:val="both"/>
        <w:rPr>
          <w:sz w:val="28"/>
          <w:szCs w:val="28"/>
        </w:rPr>
      </w:pPr>
      <w:r w:rsidRPr="00E13B79">
        <w:rPr>
          <w:sz w:val="28"/>
          <w:szCs w:val="28"/>
        </w:rPr>
        <w:t xml:space="preserve">- </w:t>
      </w:r>
      <w:r w:rsidRPr="00E13B79">
        <w:rPr>
          <w:rFonts w:cs="Arial"/>
          <w:sz w:val="28"/>
          <w:szCs w:val="28"/>
        </w:rPr>
        <w:t>Охват образовательных учреждений района по проведению мероприятий, направленных на формирование правовой грамотности несовершеннолетних.</w:t>
      </w:r>
    </w:p>
    <w:p w:rsidR="000E1C20" w:rsidRPr="00E13B79" w:rsidRDefault="000E1C20" w:rsidP="000E1C20">
      <w:pPr>
        <w:widowControl w:val="0"/>
        <w:autoSpaceDE w:val="0"/>
        <w:autoSpaceDN w:val="0"/>
        <w:adjustRightInd w:val="0"/>
        <w:ind w:firstLine="540"/>
        <w:jc w:val="both"/>
        <w:rPr>
          <w:sz w:val="28"/>
          <w:szCs w:val="28"/>
        </w:rPr>
      </w:pPr>
      <w:r w:rsidRPr="00E13B79">
        <w:rPr>
          <w:sz w:val="28"/>
          <w:szCs w:val="28"/>
        </w:rPr>
        <w:t xml:space="preserve"> Реализация мероприятия предусматривает проведение в муниципальных образовательных учреждениях профилактических мероприятий (лекций, бесед, родительских собраний правового характера) по повышению правовой культуры среди несовершеннолетних и родителей. Что позволит повлиять на предупреждения совершения преступлений несовершеннолетними и в отношении их, предупреждение семейного неблагополучия.</w:t>
      </w:r>
    </w:p>
    <w:p w:rsidR="000E1C20" w:rsidRPr="00E13B79" w:rsidRDefault="000E1C20" w:rsidP="000E1C20">
      <w:pPr>
        <w:ind w:firstLine="709"/>
        <w:jc w:val="both"/>
        <w:rPr>
          <w:sz w:val="28"/>
          <w:szCs w:val="28"/>
        </w:rPr>
      </w:pPr>
      <w:r w:rsidRPr="00E13B79">
        <w:rPr>
          <w:sz w:val="28"/>
          <w:szCs w:val="28"/>
        </w:rPr>
        <w:t xml:space="preserve">В реализации мероприятий данной подпрограммы принимают участие </w:t>
      </w:r>
      <w:r w:rsidRPr="00E13B79">
        <w:rPr>
          <w:sz w:val="28"/>
          <w:szCs w:val="16"/>
        </w:rPr>
        <w:t xml:space="preserve"> ОП № 2 МО МВД России «Курагинский» (по согласованию), Комиссия по делам несовершеннолетних и защите их прав администрации Каратузского района,  администрации сельских поселений, КГКУ «ЦЗН по Каратузскому району (по согласованию), КГБУ СО «Комплексный центр социального обслуживания населения «Каратузский» (по согласованию), МБУ «Молодежный центр Лидер», </w:t>
      </w:r>
      <w:r w:rsidRPr="00E13B79">
        <w:rPr>
          <w:sz w:val="28"/>
          <w:szCs w:val="28"/>
        </w:rPr>
        <w:t xml:space="preserve">Отдел культуры, молодежной политики, физкультуры, спорта и туризма администрации Каратузского района,  Управление образования администрации Каратузского района. </w:t>
      </w:r>
    </w:p>
    <w:p w:rsidR="000E1C20" w:rsidRPr="00E13B79" w:rsidRDefault="000E1C20" w:rsidP="000E1C20">
      <w:pPr>
        <w:ind w:firstLine="709"/>
        <w:jc w:val="both"/>
        <w:rPr>
          <w:sz w:val="28"/>
          <w:szCs w:val="28"/>
        </w:rPr>
      </w:pPr>
      <w:r w:rsidRPr="00E13B79">
        <w:rPr>
          <w:sz w:val="28"/>
          <w:szCs w:val="28"/>
        </w:rPr>
        <w:t>Проводят мероприятия в рамках компетенции по раннему  выявлению детского и семейного неблагополучия, вовлечению несовершеннолетних и родителей состоящих на учете в комиссии по делам несовершеннолетних и защите их прав, в органах внутренних дел в организационные формы досуга, профилактические мероприятия, дополнительное образование, проводят мероприятия в образовательных учреждениях района  по проведению лекций, бесед, родительских собраний направленных на формирование законопослушного поведения среди подростков, воспитания толерантности.</w:t>
      </w:r>
    </w:p>
    <w:p w:rsidR="000E1C20" w:rsidRPr="00E13B79" w:rsidRDefault="000E1C20" w:rsidP="000E1C20">
      <w:pPr>
        <w:ind w:firstLine="709"/>
        <w:jc w:val="both"/>
        <w:rPr>
          <w:sz w:val="28"/>
          <w:szCs w:val="28"/>
        </w:rPr>
      </w:pPr>
      <w:r w:rsidRPr="00E13B79">
        <w:rPr>
          <w:sz w:val="28"/>
          <w:szCs w:val="28"/>
        </w:rPr>
        <w:t>Реализац</w:t>
      </w:r>
      <w:r>
        <w:rPr>
          <w:sz w:val="28"/>
          <w:szCs w:val="28"/>
        </w:rPr>
        <w:t>ия мероприятий подпрограммы не предусматривает</w:t>
      </w:r>
      <w:r w:rsidRPr="00E13B79">
        <w:rPr>
          <w:sz w:val="28"/>
          <w:szCs w:val="28"/>
        </w:rPr>
        <w:t xml:space="preserve"> расходов за счет с</w:t>
      </w:r>
      <w:r>
        <w:rPr>
          <w:sz w:val="28"/>
          <w:szCs w:val="28"/>
        </w:rPr>
        <w:t>редств районного бюджета на 2024 год и плановый период 2025-2026</w:t>
      </w:r>
      <w:r w:rsidRPr="00E13B79">
        <w:rPr>
          <w:sz w:val="28"/>
          <w:szCs w:val="28"/>
        </w:rPr>
        <w:t xml:space="preserve"> годы.</w:t>
      </w:r>
    </w:p>
    <w:p w:rsidR="00312514" w:rsidRPr="00864884" w:rsidRDefault="00312514" w:rsidP="00D93B9E">
      <w:pPr>
        <w:ind w:firstLine="709"/>
        <w:rPr>
          <w:sz w:val="28"/>
          <w:szCs w:val="28"/>
        </w:rPr>
      </w:pPr>
    </w:p>
    <w:p w:rsidR="009F5049" w:rsidRDefault="009F5049" w:rsidP="009F5049">
      <w:pPr>
        <w:jc w:val="center"/>
        <w:outlineLvl w:val="2"/>
        <w:rPr>
          <w:b/>
          <w:sz w:val="28"/>
          <w:szCs w:val="28"/>
        </w:rPr>
      </w:pPr>
      <w:r w:rsidRPr="00864884">
        <w:rPr>
          <w:b/>
          <w:sz w:val="28"/>
          <w:szCs w:val="28"/>
        </w:rPr>
        <w:t>Обеспечение жильем молодых семей в Каратузском районе</w:t>
      </w:r>
    </w:p>
    <w:p w:rsidR="009D0B05" w:rsidRPr="00864884" w:rsidRDefault="009D0B05" w:rsidP="009F5049">
      <w:pPr>
        <w:jc w:val="center"/>
        <w:outlineLvl w:val="2"/>
        <w:rPr>
          <w:b/>
          <w:sz w:val="28"/>
          <w:szCs w:val="28"/>
        </w:rPr>
      </w:pPr>
    </w:p>
    <w:p w:rsidR="009D0B05" w:rsidRPr="00B16139" w:rsidRDefault="009D0B05" w:rsidP="009D0B05">
      <w:pPr>
        <w:ind w:firstLine="709"/>
        <w:jc w:val="both"/>
        <w:rPr>
          <w:sz w:val="28"/>
        </w:rPr>
      </w:pPr>
      <w:r w:rsidRPr="00B16139">
        <w:rPr>
          <w:sz w:val="28"/>
        </w:rPr>
        <w:t>На реализацию муниципальной программы «</w:t>
      </w:r>
      <w:r w:rsidRPr="00B16139">
        <w:rPr>
          <w:sz w:val="28"/>
          <w:szCs w:val="28"/>
        </w:rPr>
        <w:t xml:space="preserve">Обеспечение жильем молодых семей в Каратузском районе» </w:t>
      </w:r>
      <w:r w:rsidRPr="00B16139">
        <w:rPr>
          <w:sz w:val="28"/>
        </w:rPr>
        <w:t xml:space="preserve">(далее – программа) предусмотрены расходы за счет средств районного бюджета в сумме </w:t>
      </w:r>
      <w:r w:rsidRPr="00B16139">
        <w:rPr>
          <w:sz w:val="28"/>
          <w:szCs w:val="28"/>
        </w:rPr>
        <w:t xml:space="preserve">–  </w:t>
      </w:r>
      <w:r>
        <w:rPr>
          <w:sz w:val="28"/>
          <w:szCs w:val="28"/>
        </w:rPr>
        <w:t>6 068,35</w:t>
      </w:r>
      <w:r w:rsidRPr="00B16139">
        <w:rPr>
          <w:sz w:val="28"/>
          <w:szCs w:val="28"/>
        </w:rPr>
        <w:t xml:space="preserve"> тыс. рублей</w:t>
      </w:r>
      <w:r w:rsidRPr="00B16139">
        <w:rPr>
          <w:sz w:val="28"/>
        </w:rPr>
        <w:t>, в том числе по годам:</w:t>
      </w:r>
    </w:p>
    <w:p w:rsidR="009D0B05" w:rsidRPr="00B16139" w:rsidRDefault="009D0B05" w:rsidP="009D0B05">
      <w:pPr>
        <w:ind w:firstLine="709"/>
        <w:jc w:val="both"/>
        <w:rPr>
          <w:sz w:val="28"/>
        </w:rPr>
      </w:pPr>
      <w:r w:rsidRPr="00B16139">
        <w:rPr>
          <w:sz w:val="28"/>
        </w:rPr>
        <w:lastRenderedPageBreak/>
        <w:t xml:space="preserve">2024 год </w:t>
      </w:r>
      <w:r>
        <w:rPr>
          <w:sz w:val="28"/>
        </w:rPr>
        <w:t>– 3 278</w:t>
      </w:r>
      <w:r>
        <w:rPr>
          <w:sz w:val="28"/>
          <w:szCs w:val="28"/>
        </w:rPr>
        <w:t>,35</w:t>
      </w:r>
      <w:r w:rsidRPr="00B16139">
        <w:rPr>
          <w:sz w:val="28"/>
          <w:szCs w:val="28"/>
        </w:rPr>
        <w:t xml:space="preserve"> </w:t>
      </w:r>
      <w:r w:rsidRPr="00B16139">
        <w:rPr>
          <w:sz w:val="28"/>
        </w:rPr>
        <w:t>тыс. рублей;</w:t>
      </w:r>
    </w:p>
    <w:p w:rsidR="009D0B05" w:rsidRPr="00B16139" w:rsidRDefault="009D0B05" w:rsidP="009D0B05">
      <w:pPr>
        <w:ind w:firstLine="709"/>
        <w:jc w:val="both"/>
        <w:rPr>
          <w:sz w:val="28"/>
        </w:rPr>
      </w:pPr>
      <w:r w:rsidRPr="00B16139">
        <w:rPr>
          <w:sz w:val="28"/>
        </w:rPr>
        <w:t>2025 год – 1 395,00 тыс. рублей;</w:t>
      </w:r>
    </w:p>
    <w:p w:rsidR="009D0B05" w:rsidRPr="00B16139" w:rsidRDefault="009D0B05" w:rsidP="009D0B05">
      <w:pPr>
        <w:ind w:firstLine="709"/>
        <w:jc w:val="both"/>
        <w:rPr>
          <w:sz w:val="28"/>
        </w:rPr>
      </w:pPr>
      <w:r w:rsidRPr="00B16139">
        <w:rPr>
          <w:sz w:val="28"/>
        </w:rPr>
        <w:t>2026 год – 1 395,00 тыс. рублей.</w:t>
      </w:r>
    </w:p>
    <w:p w:rsidR="009D0B05" w:rsidRPr="00B16139" w:rsidRDefault="009D0B05" w:rsidP="009D0B05">
      <w:pPr>
        <w:ind w:firstLine="709"/>
        <w:jc w:val="both"/>
        <w:rPr>
          <w:sz w:val="28"/>
        </w:rPr>
      </w:pPr>
      <w:r w:rsidRPr="00B16139">
        <w:rPr>
          <w:sz w:val="28"/>
        </w:rPr>
        <w:t>Главным распорядителем бюджетных средств (далее – ГРБС) является а</w:t>
      </w:r>
      <w:r w:rsidRPr="00B16139">
        <w:rPr>
          <w:sz w:val="28"/>
          <w:szCs w:val="28"/>
        </w:rPr>
        <w:t>дминистрация Каратузского района Красноярского края (далее - администрация района)</w:t>
      </w:r>
      <w:r w:rsidRPr="00B16139">
        <w:rPr>
          <w:sz w:val="28"/>
        </w:rPr>
        <w:t>.</w:t>
      </w:r>
    </w:p>
    <w:p w:rsidR="009D0B05" w:rsidRPr="00B16139" w:rsidRDefault="009D0B05" w:rsidP="009D0B05">
      <w:pPr>
        <w:ind w:firstLine="709"/>
        <w:jc w:val="both"/>
        <w:rPr>
          <w:sz w:val="28"/>
        </w:rPr>
      </w:pPr>
      <w:r w:rsidRPr="00B16139">
        <w:rPr>
          <w:sz w:val="28"/>
        </w:rPr>
        <w:t xml:space="preserve">Цель Программы: </w:t>
      </w:r>
      <w:r w:rsidRPr="00B16139">
        <w:rPr>
          <w:sz w:val="28"/>
          <w:szCs w:val="28"/>
        </w:rPr>
        <w:t>муниципальная поддержка в решении жилищной проблемы молодых семей, признанных в установленном порядке, нуждающимися в улучшении жилищных условий</w:t>
      </w:r>
      <w:r w:rsidRPr="00B16139">
        <w:rPr>
          <w:sz w:val="28"/>
        </w:rPr>
        <w:t>.</w:t>
      </w:r>
    </w:p>
    <w:p w:rsidR="009D0B05" w:rsidRPr="00B16139" w:rsidRDefault="009D0B05" w:rsidP="009D0B05">
      <w:pPr>
        <w:ind w:firstLine="709"/>
        <w:jc w:val="both"/>
        <w:rPr>
          <w:sz w:val="28"/>
        </w:rPr>
      </w:pPr>
      <w:r w:rsidRPr="00B16139">
        <w:rPr>
          <w:sz w:val="28"/>
        </w:rPr>
        <w:t>Реализация Программы направлена на достижение следующих задач:</w:t>
      </w:r>
    </w:p>
    <w:p w:rsidR="009D0B05" w:rsidRPr="00B16139" w:rsidRDefault="009D0B05" w:rsidP="009D0B05">
      <w:pPr>
        <w:autoSpaceDE w:val="0"/>
        <w:autoSpaceDN w:val="0"/>
        <w:adjustRightInd w:val="0"/>
        <w:ind w:firstLine="709"/>
        <w:jc w:val="both"/>
        <w:rPr>
          <w:rFonts w:eastAsia="Calibri"/>
          <w:sz w:val="28"/>
          <w:szCs w:val="28"/>
        </w:rPr>
      </w:pPr>
      <w:r w:rsidRPr="00B16139">
        <w:rPr>
          <w:sz w:val="28"/>
          <w:szCs w:val="28"/>
        </w:rPr>
        <w:t>1.</w:t>
      </w:r>
      <w:r w:rsidRPr="00B16139">
        <w:rPr>
          <w:rFonts w:eastAsia="Calibri"/>
          <w:sz w:val="28"/>
          <w:szCs w:val="28"/>
        </w:rPr>
        <w:t xml:space="preserve"> приобретение жилья или строительство индивидуального жилого дома молодыми семьями – участниками программы за счёт предоставления социальных выплат;</w:t>
      </w:r>
    </w:p>
    <w:p w:rsidR="009D0B05" w:rsidRPr="00B16139" w:rsidRDefault="009D0B05" w:rsidP="009D0B05">
      <w:pPr>
        <w:ind w:firstLine="709"/>
        <w:jc w:val="both"/>
        <w:rPr>
          <w:sz w:val="28"/>
          <w:szCs w:val="28"/>
        </w:rPr>
      </w:pPr>
      <w:r w:rsidRPr="00B16139">
        <w:rPr>
          <w:sz w:val="28"/>
          <w:szCs w:val="28"/>
        </w:rPr>
        <w:t>2. улучшение жилищных условий работников муниципальных учреждений Каратузского района.</w:t>
      </w:r>
    </w:p>
    <w:p w:rsidR="009D0B05" w:rsidRPr="00B16139" w:rsidRDefault="009D0B05" w:rsidP="009D0B05">
      <w:pPr>
        <w:snapToGrid w:val="0"/>
        <w:ind w:firstLine="709"/>
        <w:jc w:val="both"/>
        <w:rPr>
          <w:sz w:val="28"/>
          <w:szCs w:val="28"/>
        </w:rPr>
      </w:pPr>
    </w:p>
    <w:p w:rsidR="009D0B05" w:rsidRPr="00B16139" w:rsidRDefault="009D0B05" w:rsidP="009D0B05">
      <w:pPr>
        <w:snapToGrid w:val="0"/>
        <w:ind w:firstLine="709"/>
        <w:jc w:val="both"/>
        <w:rPr>
          <w:rFonts w:eastAsia="Calibri"/>
          <w:sz w:val="28"/>
          <w:szCs w:val="28"/>
        </w:rPr>
      </w:pPr>
      <w:r w:rsidRPr="00B16139">
        <w:rPr>
          <w:sz w:val="28"/>
          <w:szCs w:val="28"/>
        </w:rPr>
        <w:t>Подпрограмма</w:t>
      </w:r>
      <w:r w:rsidRPr="00B16139">
        <w:rPr>
          <w:rFonts w:eastAsia="Calibri"/>
          <w:sz w:val="28"/>
          <w:szCs w:val="28"/>
        </w:rPr>
        <w:t>: «Обеспечение жильем молодых семей».</w:t>
      </w:r>
    </w:p>
    <w:p w:rsidR="009D0B05" w:rsidRPr="001465E7" w:rsidRDefault="009D0B05" w:rsidP="009D0B05">
      <w:pPr>
        <w:spacing w:before="120"/>
        <w:ind w:right="141" w:firstLine="720"/>
        <w:jc w:val="right"/>
        <w:rPr>
          <w:sz w:val="28"/>
        </w:rPr>
      </w:pPr>
      <w:r w:rsidRPr="001465E7">
        <w:rPr>
          <w:sz w:val="28"/>
        </w:rPr>
        <w:t>Таблица 5</w:t>
      </w:r>
      <w:r w:rsidR="001465E7" w:rsidRPr="001465E7">
        <w:rPr>
          <w:sz w:val="28"/>
        </w:rPr>
        <w:t>8</w:t>
      </w:r>
    </w:p>
    <w:p w:rsidR="009D0B05" w:rsidRPr="00705D30" w:rsidRDefault="009D0B05" w:rsidP="009D0B05">
      <w:pPr>
        <w:spacing w:before="120"/>
        <w:ind w:right="141" w:firstLine="720"/>
        <w:jc w:val="right"/>
        <w:rPr>
          <w:sz w:val="28"/>
          <w:highlight w:val="yellow"/>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9D0B05" w:rsidRPr="00B16139" w:rsidTr="000638AC">
        <w:trPr>
          <w:trHeight w:val="645"/>
        </w:trPr>
        <w:tc>
          <w:tcPr>
            <w:tcW w:w="632" w:type="dxa"/>
            <w:vMerge w:val="restart"/>
            <w:vAlign w:val="center"/>
          </w:tcPr>
          <w:p w:rsidR="009D0B05" w:rsidRPr="00B16139" w:rsidRDefault="009D0B05" w:rsidP="000638AC">
            <w:pPr>
              <w:jc w:val="center"/>
              <w:rPr>
                <w:sz w:val="24"/>
                <w:szCs w:val="24"/>
              </w:rPr>
            </w:pPr>
            <w:r w:rsidRPr="00B16139">
              <w:rPr>
                <w:sz w:val="24"/>
                <w:szCs w:val="24"/>
              </w:rPr>
              <w:t>№ п/п</w:t>
            </w:r>
          </w:p>
        </w:tc>
        <w:tc>
          <w:tcPr>
            <w:tcW w:w="2722" w:type="dxa"/>
            <w:vMerge w:val="restart"/>
            <w:vAlign w:val="center"/>
          </w:tcPr>
          <w:p w:rsidR="009D0B05" w:rsidRPr="00B16139" w:rsidRDefault="009D0B05" w:rsidP="000638AC">
            <w:pPr>
              <w:jc w:val="center"/>
              <w:rPr>
                <w:sz w:val="24"/>
                <w:szCs w:val="24"/>
              </w:rPr>
            </w:pPr>
            <w:r w:rsidRPr="00B16139">
              <w:rPr>
                <w:sz w:val="24"/>
                <w:szCs w:val="24"/>
              </w:rPr>
              <w:t>Наименование ГРБС</w:t>
            </w:r>
          </w:p>
        </w:tc>
        <w:tc>
          <w:tcPr>
            <w:tcW w:w="1257" w:type="dxa"/>
            <w:vMerge w:val="restart"/>
            <w:vAlign w:val="center"/>
          </w:tcPr>
          <w:p w:rsidR="009D0B05" w:rsidRPr="00B16139" w:rsidRDefault="009D0B05" w:rsidP="000638AC">
            <w:pPr>
              <w:jc w:val="center"/>
              <w:rPr>
                <w:sz w:val="24"/>
                <w:szCs w:val="24"/>
              </w:rPr>
            </w:pPr>
            <w:r w:rsidRPr="00B16139">
              <w:rPr>
                <w:sz w:val="24"/>
                <w:szCs w:val="24"/>
              </w:rPr>
              <w:t>Раздел, подраздел</w:t>
            </w:r>
          </w:p>
        </w:tc>
        <w:tc>
          <w:tcPr>
            <w:tcW w:w="4853" w:type="dxa"/>
            <w:gridSpan w:val="3"/>
            <w:vAlign w:val="center"/>
          </w:tcPr>
          <w:p w:rsidR="009D0B05" w:rsidRPr="00B16139" w:rsidRDefault="009D0B05" w:rsidP="000638AC">
            <w:pPr>
              <w:jc w:val="center"/>
              <w:rPr>
                <w:sz w:val="24"/>
                <w:szCs w:val="24"/>
              </w:rPr>
            </w:pPr>
            <w:r w:rsidRPr="00B16139">
              <w:rPr>
                <w:sz w:val="24"/>
                <w:szCs w:val="24"/>
              </w:rPr>
              <w:t>Расходы (тыс. руб.), годы</w:t>
            </w:r>
          </w:p>
        </w:tc>
      </w:tr>
      <w:tr w:rsidR="009D0B05" w:rsidRPr="00B16139" w:rsidTr="000638AC">
        <w:trPr>
          <w:trHeight w:val="232"/>
        </w:trPr>
        <w:tc>
          <w:tcPr>
            <w:tcW w:w="632" w:type="dxa"/>
            <w:vMerge/>
            <w:vAlign w:val="center"/>
          </w:tcPr>
          <w:p w:rsidR="009D0B05" w:rsidRPr="00B16139" w:rsidRDefault="009D0B05" w:rsidP="000638AC">
            <w:pPr>
              <w:jc w:val="center"/>
              <w:rPr>
                <w:sz w:val="24"/>
                <w:szCs w:val="24"/>
              </w:rPr>
            </w:pPr>
          </w:p>
        </w:tc>
        <w:tc>
          <w:tcPr>
            <w:tcW w:w="2722" w:type="dxa"/>
            <w:vMerge/>
            <w:vAlign w:val="center"/>
          </w:tcPr>
          <w:p w:rsidR="009D0B05" w:rsidRPr="00B16139" w:rsidRDefault="009D0B05" w:rsidP="000638AC">
            <w:pPr>
              <w:jc w:val="center"/>
              <w:rPr>
                <w:sz w:val="24"/>
                <w:szCs w:val="24"/>
              </w:rPr>
            </w:pPr>
          </w:p>
        </w:tc>
        <w:tc>
          <w:tcPr>
            <w:tcW w:w="1257" w:type="dxa"/>
            <w:vMerge/>
            <w:vAlign w:val="center"/>
          </w:tcPr>
          <w:p w:rsidR="009D0B05" w:rsidRPr="00B16139" w:rsidRDefault="009D0B05" w:rsidP="000638AC">
            <w:pPr>
              <w:jc w:val="center"/>
              <w:rPr>
                <w:sz w:val="24"/>
                <w:szCs w:val="24"/>
              </w:rPr>
            </w:pPr>
          </w:p>
        </w:tc>
        <w:tc>
          <w:tcPr>
            <w:tcW w:w="1593" w:type="dxa"/>
            <w:vAlign w:val="center"/>
          </w:tcPr>
          <w:p w:rsidR="009D0B05" w:rsidRPr="00B16139" w:rsidRDefault="009D0B05" w:rsidP="000638AC">
            <w:pPr>
              <w:jc w:val="center"/>
              <w:rPr>
                <w:sz w:val="24"/>
                <w:szCs w:val="24"/>
              </w:rPr>
            </w:pPr>
            <w:r w:rsidRPr="00B16139">
              <w:rPr>
                <w:sz w:val="24"/>
                <w:szCs w:val="24"/>
              </w:rPr>
              <w:t>2024 год</w:t>
            </w:r>
          </w:p>
        </w:tc>
        <w:tc>
          <w:tcPr>
            <w:tcW w:w="1701" w:type="dxa"/>
            <w:vAlign w:val="center"/>
          </w:tcPr>
          <w:p w:rsidR="009D0B05" w:rsidRPr="00B16139" w:rsidRDefault="009D0B05" w:rsidP="000638AC">
            <w:pPr>
              <w:jc w:val="center"/>
              <w:rPr>
                <w:sz w:val="24"/>
                <w:szCs w:val="24"/>
              </w:rPr>
            </w:pPr>
            <w:r w:rsidRPr="00B16139">
              <w:rPr>
                <w:sz w:val="24"/>
                <w:szCs w:val="24"/>
              </w:rPr>
              <w:t>2025 год</w:t>
            </w:r>
          </w:p>
        </w:tc>
        <w:tc>
          <w:tcPr>
            <w:tcW w:w="1559" w:type="dxa"/>
            <w:vAlign w:val="center"/>
          </w:tcPr>
          <w:p w:rsidR="009D0B05" w:rsidRPr="00B16139" w:rsidRDefault="009D0B05" w:rsidP="000638AC">
            <w:pPr>
              <w:jc w:val="center"/>
              <w:rPr>
                <w:sz w:val="24"/>
                <w:szCs w:val="24"/>
              </w:rPr>
            </w:pPr>
            <w:r w:rsidRPr="00B16139">
              <w:rPr>
                <w:sz w:val="24"/>
                <w:szCs w:val="24"/>
              </w:rPr>
              <w:t>2026 год</w:t>
            </w:r>
          </w:p>
        </w:tc>
      </w:tr>
      <w:tr w:rsidR="009D0B05" w:rsidRPr="00B16139" w:rsidTr="000638AC">
        <w:trPr>
          <w:trHeight w:val="457"/>
        </w:trPr>
        <w:tc>
          <w:tcPr>
            <w:tcW w:w="632" w:type="dxa"/>
            <w:vAlign w:val="center"/>
          </w:tcPr>
          <w:p w:rsidR="009D0B05" w:rsidRPr="00B16139" w:rsidRDefault="009D0B05" w:rsidP="000638AC">
            <w:pPr>
              <w:rPr>
                <w:sz w:val="24"/>
                <w:szCs w:val="24"/>
              </w:rPr>
            </w:pPr>
            <w:r w:rsidRPr="00B16139">
              <w:rPr>
                <w:sz w:val="24"/>
                <w:szCs w:val="24"/>
              </w:rPr>
              <w:t>1</w:t>
            </w:r>
          </w:p>
        </w:tc>
        <w:tc>
          <w:tcPr>
            <w:tcW w:w="2722" w:type="dxa"/>
            <w:vAlign w:val="center"/>
          </w:tcPr>
          <w:p w:rsidR="009D0B05" w:rsidRPr="00B16139" w:rsidRDefault="009D0B05" w:rsidP="000638AC">
            <w:pPr>
              <w:rPr>
                <w:sz w:val="24"/>
                <w:szCs w:val="24"/>
              </w:rPr>
            </w:pPr>
            <w:r w:rsidRPr="00B16139">
              <w:rPr>
                <w:sz w:val="24"/>
                <w:szCs w:val="24"/>
              </w:rPr>
              <w:t>Администрация района</w:t>
            </w:r>
          </w:p>
        </w:tc>
        <w:tc>
          <w:tcPr>
            <w:tcW w:w="1257" w:type="dxa"/>
            <w:vAlign w:val="center"/>
          </w:tcPr>
          <w:p w:rsidR="009D0B05" w:rsidRPr="00B16139" w:rsidRDefault="009D0B05" w:rsidP="000638AC">
            <w:pPr>
              <w:jc w:val="center"/>
              <w:rPr>
                <w:sz w:val="24"/>
                <w:szCs w:val="24"/>
              </w:rPr>
            </w:pPr>
            <w:r w:rsidRPr="00B16139">
              <w:rPr>
                <w:sz w:val="24"/>
                <w:szCs w:val="24"/>
              </w:rPr>
              <w:t>10 03</w:t>
            </w:r>
          </w:p>
        </w:tc>
        <w:tc>
          <w:tcPr>
            <w:tcW w:w="1593" w:type="dxa"/>
            <w:vAlign w:val="center"/>
          </w:tcPr>
          <w:p w:rsidR="009D0B05" w:rsidRPr="00B16139" w:rsidRDefault="009D0B05" w:rsidP="000638AC">
            <w:pPr>
              <w:jc w:val="center"/>
              <w:rPr>
                <w:sz w:val="24"/>
                <w:szCs w:val="24"/>
              </w:rPr>
            </w:pPr>
            <w:r w:rsidRPr="00B16139">
              <w:rPr>
                <w:sz w:val="24"/>
                <w:szCs w:val="24"/>
              </w:rPr>
              <w:t>1 395,00</w:t>
            </w:r>
          </w:p>
        </w:tc>
        <w:tc>
          <w:tcPr>
            <w:tcW w:w="1701" w:type="dxa"/>
            <w:vAlign w:val="center"/>
          </w:tcPr>
          <w:p w:rsidR="009D0B05" w:rsidRPr="00B16139" w:rsidRDefault="009D0B05" w:rsidP="000638AC">
            <w:pPr>
              <w:jc w:val="center"/>
            </w:pPr>
            <w:r w:rsidRPr="00B16139">
              <w:rPr>
                <w:sz w:val="24"/>
                <w:szCs w:val="24"/>
              </w:rPr>
              <w:t>1 395,00</w:t>
            </w:r>
          </w:p>
        </w:tc>
        <w:tc>
          <w:tcPr>
            <w:tcW w:w="1559" w:type="dxa"/>
            <w:vAlign w:val="center"/>
          </w:tcPr>
          <w:p w:rsidR="009D0B05" w:rsidRPr="00B16139" w:rsidRDefault="009D0B05" w:rsidP="000638AC">
            <w:pPr>
              <w:jc w:val="center"/>
            </w:pPr>
            <w:r w:rsidRPr="00B16139">
              <w:rPr>
                <w:sz w:val="24"/>
                <w:szCs w:val="24"/>
              </w:rPr>
              <w:t>1 395,00</w:t>
            </w:r>
          </w:p>
        </w:tc>
      </w:tr>
      <w:tr w:rsidR="009D0B05" w:rsidRPr="00B16139" w:rsidTr="000638AC">
        <w:trPr>
          <w:trHeight w:val="416"/>
        </w:trPr>
        <w:tc>
          <w:tcPr>
            <w:tcW w:w="632" w:type="dxa"/>
            <w:vAlign w:val="center"/>
          </w:tcPr>
          <w:p w:rsidR="009D0B05" w:rsidRPr="00B16139" w:rsidRDefault="009D0B05" w:rsidP="000638AC">
            <w:pPr>
              <w:rPr>
                <w:sz w:val="24"/>
                <w:szCs w:val="24"/>
              </w:rPr>
            </w:pPr>
          </w:p>
        </w:tc>
        <w:tc>
          <w:tcPr>
            <w:tcW w:w="2722" w:type="dxa"/>
            <w:vAlign w:val="center"/>
          </w:tcPr>
          <w:p w:rsidR="009D0B05" w:rsidRPr="00B16139" w:rsidRDefault="009D0B05" w:rsidP="000638AC">
            <w:pPr>
              <w:rPr>
                <w:sz w:val="24"/>
                <w:szCs w:val="24"/>
              </w:rPr>
            </w:pPr>
            <w:r w:rsidRPr="00B16139">
              <w:rPr>
                <w:sz w:val="24"/>
                <w:szCs w:val="24"/>
              </w:rPr>
              <w:t>Всего</w:t>
            </w:r>
          </w:p>
        </w:tc>
        <w:tc>
          <w:tcPr>
            <w:tcW w:w="1257" w:type="dxa"/>
            <w:vAlign w:val="center"/>
          </w:tcPr>
          <w:p w:rsidR="009D0B05" w:rsidRPr="00B16139" w:rsidRDefault="009D0B05" w:rsidP="000638AC">
            <w:pPr>
              <w:jc w:val="center"/>
              <w:rPr>
                <w:sz w:val="24"/>
                <w:szCs w:val="24"/>
              </w:rPr>
            </w:pPr>
          </w:p>
        </w:tc>
        <w:tc>
          <w:tcPr>
            <w:tcW w:w="1593" w:type="dxa"/>
            <w:vAlign w:val="center"/>
          </w:tcPr>
          <w:p w:rsidR="009D0B05" w:rsidRPr="00B16139" w:rsidRDefault="009D0B05" w:rsidP="000638AC">
            <w:pPr>
              <w:jc w:val="center"/>
              <w:rPr>
                <w:sz w:val="24"/>
                <w:szCs w:val="24"/>
              </w:rPr>
            </w:pPr>
            <w:r w:rsidRPr="00B16139">
              <w:rPr>
                <w:sz w:val="24"/>
                <w:szCs w:val="24"/>
              </w:rPr>
              <w:t>1 395,00</w:t>
            </w:r>
          </w:p>
        </w:tc>
        <w:tc>
          <w:tcPr>
            <w:tcW w:w="1701" w:type="dxa"/>
            <w:vAlign w:val="center"/>
          </w:tcPr>
          <w:p w:rsidR="009D0B05" w:rsidRPr="00B16139" w:rsidRDefault="009D0B05" w:rsidP="000638AC">
            <w:pPr>
              <w:jc w:val="center"/>
            </w:pPr>
            <w:r w:rsidRPr="00B16139">
              <w:rPr>
                <w:sz w:val="24"/>
                <w:szCs w:val="24"/>
              </w:rPr>
              <w:t>1 395,00</w:t>
            </w:r>
          </w:p>
        </w:tc>
        <w:tc>
          <w:tcPr>
            <w:tcW w:w="1559" w:type="dxa"/>
            <w:vAlign w:val="center"/>
          </w:tcPr>
          <w:p w:rsidR="009D0B05" w:rsidRPr="00B16139" w:rsidRDefault="009D0B05" w:rsidP="000638AC">
            <w:pPr>
              <w:jc w:val="center"/>
            </w:pPr>
            <w:r w:rsidRPr="00B16139">
              <w:rPr>
                <w:sz w:val="24"/>
                <w:szCs w:val="24"/>
              </w:rPr>
              <w:t>1 395,00</w:t>
            </w:r>
          </w:p>
        </w:tc>
      </w:tr>
    </w:tbl>
    <w:p w:rsidR="00114806" w:rsidRDefault="00114806" w:rsidP="009D0B05">
      <w:pPr>
        <w:ind w:firstLine="709"/>
        <w:jc w:val="both"/>
        <w:rPr>
          <w:sz w:val="28"/>
        </w:rPr>
      </w:pPr>
    </w:p>
    <w:p w:rsidR="009D0B05" w:rsidRPr="00B16139" w:rsidRDefault="009D0B05" w:rsidP="009D0B05">
      <w:pPr>
        <w:ind w:firstLine="709"/>
        <w:jc w:val="both"/>
        <w:rPr>
          <w:sz w:val="28"/>
        </w:rPr>
      </w:pPr>
      <w:r w:rsidRPr="00B16139">
        <w:rPr>
          <w:sz w:val="28"/>
        </w:rPr>
        <w:t>Средства районного бюджета в рамках реализации данной подпрограммы будут направлены на решение следующей задачи:</w:t>
      </w:r>
    </w:p>
    <w:p w:rsidR="009D0B05" w:rsidRPr="00B16139" w:rsidRDefault="009D0B05" w:rsidP="009D0B05">
      <w:pPr>
        <w:autoSpaceDE w:val="0"/>
        <w:autoSpaceDN w:val="0"/>
        <w:adjustRightInd w:val="0"/>
        <w:ind w:firstLine="709"/>
        <w:jc w:val="both"/>
        <w:rPr>
          <w:sz w:val="28"/>
          <w:szCs w:val="28"/>
        </w:rPr>
      </w:pPr>
      <w:r w:rsidRPr="00B16139">
        <w:rPr>
          <w:sz w:val="28"/>
          <w:szCs w:val="28"/>
        </w:rPr>
        <w:t>улучшение   жилищных условий за счет полученных социальных выплат на приобретение жилья или строительство индивидуального жилого дома в 2024 году - 7 семей, в 2025 и 2026 году - 7 семей ежегодно;</w:t>
      </w:r>
    </w:p>
    <w:p w:rsidR="009D0B05" w:rsidRPr="00B16139" w:rsidRDefault="009D0B05" w:rsidP="009D0B05">
      <w:pPr>
        <w:autoSpaceDE w:val="0"/>
        <w:autoSpaceDN w:val="0"/>
        <w:adjustRightInd w:val="0"/>
        <w:ind w:firstLine="709"/>
        <w:jc w:val="both"/>
        <w:rPr>
          <w:rFonts w:eastAsia="Calibri"/>
          <w:sz w:val="28"/>
          <w:szCs w:val="28"/>
        </w:rPr>
      </w:pPr>
      <w:r w:rsidRPr="00B16139">
        <w:rPr>
          <w:sz w:val="28"/>
        </w:rPr>
        <w:t>При реализации подпрограммы будут достигнуты следующие показатели:</w:t>
      </w:r>
    </w:p>
    <w:p w:rsidR="009D0B05" w:rsidRPr="001465E7" w:rsidRDefault="009D0B05" w:rsidP="009D0B05">
      <w:pPr>
        <w:spacing w:before="120"/>
        <w:ind w:firstLine="720"/>
        <w:jc w:val="right"/>
        <w:rPr>
          <w:sz w:val="28"/>
        </w:rPr>
      </w:pPr>
      <w:r w:rsidRPr="001465E7">
        <w:rPr>
          <w:sz w:val="28"/>
        </w:rPr>
        <w:t xml:space="preserve"> Таблица 5</w:t>
      </w:r>
      <w:r w:rsidR="001465E7" w:rsidRPr="001465E7">
        <w:rPr>
          <w:sz w:val="28"/>
        </w:rPr>
        <w:t>9</w:t>
      </w:r>
    </w:p>
    <w:p w:rsidR="009D0B05" w:rsidRPr="00705D30" w:rsidRDefault="009D0B05" w:rsidP="009D0B05">
      <w:pPr>
        <w:spacing w:before="120"/>
        <w:ind w:firstLine="720"/>
        <w:jc w:val="right"/>
        <w:rPr>
          <w:sz w:val="28"/>
          <w:highlight w:val="yellow"/>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5"/>
        <w:gridCol w:w="1469"/>
        <w:gridCol w:w="1201"/>
        <w:gridCol w:w="1176"/>
        <w:gridCol w:w="1132"/>
      </w:tblGrid>
      <w:tr w:rsidR="009D0B05" w:rsidRPr="00754323" w:rsidTr="000638AC">
        <w:trPr>
          <w:jc w:val="center"/>
        </w:trPr>
        <w:tc>
          <w:tcPr>
            <w:tcW w:w="4655" w:type="dxa"/>
            <w:vAlign w:val="center"/>
          </w:tcPr>
          <w:p w:rsidR="009D0B05" w:rsidRPr="00754323" w:rsidRDefault="009D0B05" w:rsidP="000638AC">
            <w:pPr>
              <w:jc w:val="center"/>
              <w:rPr>
                <w:sz w:val="24"/>
                <w:szCs w:val="24"/>
              </w:rPr>
            </w:pPr>
            <w:r w:rsidRPr="00754323">
              <w:rPr>
                <w:sz w:val="24"/>
                <w:szCs w:val="24"/>
              </w:rPr>
              <w:t>Показатели</w:t>
            </w:r>
          </w:p>
        </w:tc>
        <w:tc>
          <w:tcPr>
            <w:tcW w:w="1469" w:type="dxa"/>
            <w:vAlign w:val="center"/>
          </w:tcPr>
          <w:p w:rsidR="009D0B05" w:rsidRPr="00754323" w:rsidRDefault="009D0B05" w:rsidP="000638AC">
            <w:pPr>
              <w:jc w:val="center"/>
              <w:rPr>
                <w:sz w:val="24"/>
                <w:szCs w:val="24"/>
              </w:rPr>
            </w:pPr>
            <w:r w:rsidRPr="00754323">
              <w:rPr>
                <w:sz w:val="24"/>
                <w:szCs w:val="24"/>
              </w:rPr>
              <w:t>Единица измерения</w:t>
            </w:r>
          </w:p>
        </w:tc>
        <w:tc>
          <w:tcPr>
            <w:tcW w:w="1201" w:type="dxa"/>
            <w:vAlign w:val="center"/>
          </w:tcPr>
          <w:p w:rsidR="009D0B05" w:rsidRPr="00754323" w:rsidRDefault="009D0B05" w:rsidP="000638AC">
            <w:pPr>
              <w:jc w:val="center"/>
              <w:rPr>
                <w:sz w:val="24"/>
                <w:szCs w:val="24"/>
              </w:rPr>
            </w:pPr>
            <w:r w:rsidRPr="00754323">
              <w:rPr>
                <w:sz w:val="24"/>
                <w:szCs w:val="24"/>
              </w:rPr>
              <w:t>2024 год</w:t>
            </w:r>
          </w:p>
        </w:tc>
        <w:tc>
          <w:tcPr>
            <w:tcW w:w="1176" w:type="dxa"/>
            <w:vAlign w:val="center"/>
          </w:tcPr>
          <w:p w:rsidR="009D0B05" w:rsidRPr="00754323" w:rsidRDefault="009D0B05" w:rsidP="000638AC">
            <w:pPr>
              <w:jc w:val="center"/>
              <w:rPr>
                <w:sz w:val="24"/>
                <w:szCs w:val="24"/>
              </w:rPr>
            </w:pPr>
            <w:r w:rsidRPr="00754323">
              <w:rPr>
                <w:sz w:val="24"/>
                <w:szCs w:val="24"/>
              </w:rPr>
              <w:t>2025 год</w:t>
            </w:r>
          </w:p>
        </w:tc>
        <w:tc>
          <w:tcPr>
            <w:tcW w:w="1132" w:type="dxa"/>
            <w:vAlign w:val="center"/>
          </w:tcPr>
          <w:p w:rsidR="009D0B05" w:rsidRPr="00754323" w:rsidRDefault="009D0B05" w:rsidP="000638AC">
            <w:pPr>
              <w:jc w:val="center"/>
              <w:rPr>
                <w:sz w:val="24"/>
                <w:szCs w:val="24"/>
              </w:rPr>
            </w:pPr>
            <w:r w:rsidRPr="00754323">
              <w:rPr>
                <w:sz w:val="24"/>
                <w:szCs w:val="24"/>
              </w:rPr>
              <w:t>2026 год</w:t>
            </w:r>
          </w:p>
        </w:tc>
      </w:tr>
      <w:tr w:rsidR="009D0B05" w:rsidRPr="00754323" w:rsidTr="000638AC">
        <w:trPr>
          <w:trHeight w:val="1046"/>
          <w:jc w:val="center"/>
        </w:trPr>
        <w:tc>
          <w:tcPr>
            <w:tcW w:w="4655" w:type="dxa"/>
            <w:vAlign w:val="center"/>
          </w:tcPr>
          <w:p w:rsidR="009D0B05" w:rsidRPr="00754323" w:rsidRDefault="009D0B05" w:rsidP="000638AC">
            <w:pPr>
              <w:rPr>
                <w:sz w:val="24"/>
                <w:szCs w:val="24"/>
              </w:rPr>
            </w:pPr>
            <w:r w:rsidRPr="00754323">
              <w:rPr>
                <w:sz w:val="24"/>
              </w:rPr>
              <w:t>количество молодых семей, улучшивших жилищные условия за счет полученных социальных выплат;</w:t>
            </w:r>
          </w:p>
        </w:tc>
        <w:tc>
          <w:tcPr>
            <w:tcW w:w="1469" w:type="dxa"/>
            <w:vAlign w:val="center"/>
          </w:tcPr>
          <w:p w:rsidR="009D0B05" w:rsidRPr="00754323" w:rsidRDefault="009D0B05" w:rsidP="000638AC">
            <w:pPr>
              <w:jc w:val="center"/>
              <w:rPr>
                <w:sz w:val="24"/>
                <w:szCs w:val="24"/>
              </w:rPr>
            </w:pPr>
            <w:r w:rsidRPr="00754323">
              <w:rPr>
                <w:sz w:val="24"/>
                <w:szCs w:val="24"/>
              </w:rPr>
              <w:t>ед.</w:t>
            </w:r>
          </w:p>
        </w:tc>
        <w:tc>
          <w:tcPr>
            <w:tcW w:w="1201" w:type="dxa"/>
            <w:vAlign w:val="center"/>
          </w:tcPr>
          <w:p w:rsidR="009D0B05" w:rsidRPr="00754323" w:rsidRDefault="009D0B05" w:rsidP="000638AC">
            <w:pPr>
              <w:autoSpaceDE w:val="0"/>
              <w:autoSpaceDN w:val="0"/>
              <w:adjustRightInd w:val="0"/>
              <w:jc w:val="center"/>
              <w:rPr>
                <w:sz w:val="24"/>
                <w:szCs w:val="24"/>
              </w:rPr>
            </w:pPr>
            <w:r w:rsidRPr="00754323">
              <w:rPr>
                <w:sz w:val="24"/>
                <w:szCs w:val="24"/>
              </w:rPr>
              <w:t>7</w:t>
            </w:r>
          </w:p>
        </w:tc>
        <w:tc>
          <w:tcPr>
            <w:tcW w:w="1176" w:type="dxa"/>
            <w:vAlign w:val="center"/>
          </w:tcPr>
          <w:p w:rsidR="009D0B05" w:rsidRPr="00754323" w:rsidRDefault="009D0B05" w:rsidP="000638AC">
            <w:pPr>
              <w:autoSpaceDE w:val="0"/>
              <w:autoSpaceDN w:val="0"/>
              <w:adjustRightInd w:val="0"/>
              <w:jc w:val="center"/>
              <w:rPr>
                <w:sz w:val="24"/>
                <w:szCs w:val="24"/>
              </w:rPr>
            </w:pPr>
            <w:r w:rsidRPr="00754323">
              <w:rPr>
                <w:sz w:val="24"/>
                <w:szCs w:val="24"/>
              </w:rPr>
              <w:t>7</w:t>
            </w:r>
          </w:p>
        </w:tc>
        <w:tc>
          <w:tcPr>
            <w:tcW w:w="1132" w:type="dxa"/>
            <w:vAlign w:val="center"/>
          </w:tcPr>
          <w:p w:rsidR="009D0B05" w:rsidRPr="00754323" w:rsidRDefault="009D0B05" w:rsidP="000638AC">
            <w:pPr>
              <w:autoSpaceDE w:val="0"/>
              <w:autoSpaceDN w:val="0"/>
              <w:adjustRightInd w:val="0"/>
              <w:jc w:val="center"/>
              <w:rPr>
                <w:sz w:val="24"/>
                <w:szCs w:val="24"/>
              </w:rPr>
            </w:pPr>
            <w:r w:rsidRPr="00754323">
              <w:rPr>
                <w:sz w:val="24"/>
                <w:szCs w:val="24"/>
              </w:rPr>
              <w:t>7</w:t>
            </w:r>
          </w:p>
        </w:tc>
      </w:tr>
      <w:tr w:rsidR="009D0B05" w:rsidRPr="00705D30" w:rsidTr="000638AC">
        <w:trPr>
          <w:jc w:val="center"/>
        </w:trPr>
        <w:tc>
          <w:tcPr>
            <w:tcW w:w="4655" w:type="dxa"/>
            <w:vAlign w:val="center"/>
          </w:tcPr>
          <w:p w:rsidR="009D0B05" w:rsidRPr="00754323" w:rsidRDefault="009D0B05" w:rsidP="000638AC">
            <w:pPr>
              <w:widowControl w:val="0"/>
              <w:jc w:val="both"/>
              <w:rPr>
                <w:sz w:val="24"/>
                <w:szCs w:val="24"/>
              </w:rPr>
            </w:pPr>
            <w:r w:rsidRPr="00754323">
              <w:rPr>
                <w:sz w:val="24"/>
                <w:szCs w:val="24"/>
              </w:rPr>
              <w:t xml:space="preserve">доля молодых семей, получивших свидетельства о выделении социальных выплат на приобретение или строительство жилья и реализовавших свое право на улучшение жилищных условий за счет средств социальной выплаты в общем количестве молодых </w:t>
            </w:r>
            <w:r w:rsidRPr="00754323">
              <w:rPr>
                <w:sz w:val="24"/>
                <w:szCs w:val="24"/>
              </w:rPr>
              <w:lastRenderedPageBreak/>
              <w:t>семей, получивших свидетельства о выделении социальной выплаты на приобретение или строительство жилья - претендентов на получение социальной выплаты в текущем году на конец планируемого года.</w:t>
            </w:r>
          </w:p>
        </w:tc>
        <w:tc>
          <w:tcPr>
            <w:tcW w:w="1469" w:type="dxa"/>
            <w:vAlign w:val="center"/>
          </w:tcPr>
          <w:p w:rsidR="009D0B05" w:rsidRPr="00754323" w:rsidRDefault="009D0B05" w:rsidP="000638AC">
            <w:pPr>
              <w:autoSpaceDE w:val="0"/>
              <w:autoSpaceDN w:val="0"/>
              <w:adjustRightInd w:val="0"/>
              <w:jc w:val="center"/>
              <w:rPr>
                <w:sz w:val="24"/>
                <w:szCs w:val="24"/>
              </w:rPr>
            </w:pPr>
            <w:r w:rsidRPr="00754323">
              <w:rPr>
                <w:sz w:val="24"/>
                <w:szCs w:val="24"/>
              </w:rPr>
              <w:lastRenderedPageBreak/>
              <w:t>%</w:t>
            </w:r>
          </w:p>
        </w:tc>
        <w:tc>
          <w:tcPr>
            <w:tcW w:w="1201" w:type="dxa"/>
            <w:vAlign w:val="center"/>
          </w:tcPr>
          <w:p w:rsidR="009D0B05" w:rsidRPr="00754323" w:rsidRDefault="009D0B05" w:rsidP="000638AC">
            <w:pPr>
              <w:autoSpaceDE w:val="0"/>
              <w:autoSpaceDN w:val="0"/>
              <w:adjustRightInd w:val="0"/>
              <w:jc w:val="center"/>
              <w:rPr>
                <w:sz w:val="24"/>
                <w:szCs w:val="24"/>
              </w:rPr>
            </w:pPr>
            <w:r w:rsidRPr="00754323">
              <w:rPr>
                <w:sz w:val="24"/>
                <w:szCs w:val="24"/>
              </w:rPr>
              <w:t>100,0</w:t>
            </w:r>
          </w:p>
        </w:tc>
        <w:tc>
          <w:tcPr>
            <w:tcW w:w="1176" w:type="dxa"/>
            <w:vAlign w:val="center"/>
          </w:tcPr>
          <w:p w:rsidR="009D0B05" w:rsidRPr="00754323" w:rsidRDefault="009D0B05" w:rsidP="000638AC">
            <w:pPr>
              <w:autoSpaceDE w:val="0"/>
              <w:autoSpaceDN w:val="0"/>
              <w:adjustRightInd w:val="0"/>
              <w:jc w:val="center"/>
              <w:rPr>
                <w:sz w:val="24"/>
                <w:szCs w:val="24"/>
              </w:rPr>
            </w:pPr>
            <w:r w:rsidRPr="00754323">
              <w:rPr>
                <w:sz w:val="24"/>
                <w:szCs w:val="24"/>
              </w:rPr>
              <w:t>100,0</w:t>
            </w:r>
          </w:p>
        </w:tc>
        <w:tc>
          <w:tcPr>
            <w:tcW w:w="1132" w:type="dxa"/>
            <w:vAlign w:val="center"/>
          </w:tcPr>
          <w:p w:rsidR="009D0B05" w:rsidRPr="00754323" w:rsidRDefault="009D0B05" w:rsidP="000638AC">
            <w:pPr>
              <w:autoSpaceDE w:val="0"/>
              <w:autoSpaceDN w:val="0"/>
              <w:adjustRightInd w:val="0"/>
              <w:jc w:val="center"/>
              <w:rPr>
                <w:sz w:val="24"/>
                <w:szCs w:val="24"/>
              </w:rPr>
            </w:pPr>
            <w:r w:rsidRPr="00754323">
              <w:rPr>
                <w:sz w:val="24"/>
                <w:szCs w:val="24"/>
              </w:rPr>
              <w:t>100,0</w:t>
            </w:r>
          </w:p>
        </w:tc>
      </w:tr>
    </w:tbl>
    <w:p w:rsidR="009D0B05" w:rsidRPr="00754323" w:rsidRDefault="009D0B05" w:rsidP="009D0B05">
      <w:pPr>
        <w:autoSpaceDE w:val="0"/>
        <w:autoSpaceDN w:val="0"/>
        <w:adjustRightInd w:val="0"/>
        <w:ind w:firstLine="709"/>
        <w:jc w:val="both"/>
        <w:rPr>
          <w:sz w:val="28"/>
          <w:szCs w:val="28"/>
        </w:rPr>
      </w:pPr>
    </w:p>
    <w:p w:rsidR="009D0B05" w:rsidRPr="00754323" w:rsidRDefault="009D0B05" w:rsidP="009D0B05">
      <w:pPr>
        <w:autoSpaceDE w:val="0"/>
        <w:autoSpaceDN w:val="0"/>
        <w:adjustRightInd w:val="0"/>
        <w:ind w:firstLine="709"/>
        <w:jc w:val="both"/>
        <w:rPr>
          <w:sz w:val="28"/>
          <w:szCs w:val="28"/>
        </w:rPr>
      </w:pPr>
      <w:r w:rsidRPr="00754323">
        <w:rPr>
          <w:sz w:val="28"/>
          <w:szCs w:val="28"/>
        </w:rPr>
        <w:t>В рамках данной подпрограммы предусмотрена реализация мероприятия «Предоставление социальных выплат молодым семьям» в общем объеме 4 185,00 тыс. рублей, по 1 395,00 тыс. рублей ежегодно.</w:t>
      </w:r>
    </w:p>
    <w:p w:rsidR="009D0B05" w:rsidRPr="00705D30" w:rsidRDefault="009D0B05" w:rsidP="009D0B05">
      <w:pPr>
        <w:autoSpaceDE w:val="0"/>
        <w:autoSpaceDN w:val="0"/>
        <w:adjustRightInd w:val="0"/>
        <w:ind w:firstLine="709"/>
        <w:jc w:val="both"/>
        <w:rPr>
          <w:sz w:val="28"/>
          <w:szCs w:val="28"/>
          <w:highlight w:val="yellow"/>
        </w:rPr>
      </w:pPr>
    </w:p>
    <w:p w:rsidR="009D0B05" w:rsidRPr="00754323" w:rsidRDefault="009D0B05" w:rsidP="009D0B05">
      <w:pPr>
        <w:widowControl w:val="0"/>
        <w:autoSpaceDE w:val="0"/>
        <w:autoSpaceDN w:val="0"/>
        <w:adjustRightInd w:val="0"/>
        <w:ind w:firstLine="709"/>
        <w:jc w:val="both"/>
        <w:rPr>
          <w:rFonts w:eastAsia="Calibri"/>
          <w:color w:val="000000"/>
          <w:sz w:val="28"/>
          <w:szCs w:val="28"/>
          <w:lang w:eastAsia="en-US"/>
        </w:rPr>
      </w:pPr>
      <w:r w:rsidRPr="00754323">
        <w:rPr>
          <w:sz w:val="28"/>
          <w:szCs w:val="28"/>
        </w:rPr>
        <w:t>Подпрограмма</w:t>
      </w:r>
      <w:r w:rsidRPr="00754323">
        <w:rPr>
          <w:rFonts w:eastAsia="Calibri"/>
          <w:sz w:val="28"/>
          <w:szCs w:val="28"/>
        </w:rPr>
        <w:t xml:space="preserve">: </w:t>
      </w:r>
      <w:r w:rsidRPr="00754323">
        <w:rPr>
          <w:rFonts w:eastAsia="Calibri"/>
          <w:color w:val="000000"/>
          <w:sz w:val="28"/>
          <w:szCs w:val="28"/>
          <w:lang w:eastAsia="en-US"/>
        </w:rPr>
        <w:t>«Строительство жилья для молодых специалистов муниципальных учреждений   Каратузского района»</w:t>
      </w:r>
    </w:p>
    <w:p w:rsidR="009D0B05" w:rsidRPr="001465E7" w:rsidRDefault="009D0B05" w:rsidP="009D0B05">
      <w:pPr>
        <w:widowControl w:val="0"/>
        <w:autoSpaceDE w:val="0"/>
        <w:autoSpaceDN w:val="0"/>
        <w:adjustRightInd w:val="0"/>
        <w:jc w:val="right"/>
        <w:rPr>
          <w:rFonts w:eastAsia="Calibri"/>
          <w:color w:val="000000"/>
          <w:sz w:val="28"/>
          <w:szCs w:val="28"/>
          <w:lang w:eastAsia="en-US"/>
        </w:rPr>
      </w:pPr>
      <w:r w:rsidRPr="001465E7">
        <w:rPr>
          <w:rFonts w:eastAsia="Calibri"/>
          <w:color w:val="000000"/>
          <w:sz w:val="28"/>
          <w:szCs w:val="28"/>
          <w:lang w:eastAsia="en-US"/>
        </w:rPr>
        <w:t xml:space="preserve">Таблица </w:t>
      </w:r>
      <w:r w:rsidR="001465E7" w:rsidRPr="001465E7">
        <w:rPr>
          <w:rFonts w:eastAsia="Calibri"/>
          <w:color w:val="000000"/>
          <w:sz w:val="28"/>
          <w:szCs w:val="28"/>
          <w:lang w:eastAsia="en-US"/>
        </w:rPr>
        <w:t>60</w:t>
      </w:r>
    </w:p>
    <w:p w:rsidR="009D0B05" w:rsidRPr="00705D30" w:rsidRDefault="009D0B05" w:rsidP="009D0B05">
      <w:pPr>
        <w:widowControl w:val="0"/>
        <w:autoSpaceDE w:val="0"/>
        <w:autoSpaceDN w:val="0"/>
        <w:adjustRightInd w:val="0"/>
        <w:jc w:val="right"/>
        <w:rPr>
          <w:rFonts w:eastAsia="Calibri"/>
          <w:color w:val="000000"/>
          <w:sz w:val="28"/>
          <w:szCs w:val="28"/>
          <w:highlight w:val="yellow"/>
          <w:lang w:eastAsia="en-U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2"/>
        <w:gridCol w:w="2722"/>
        <w:gridCol w:w="1257"/>
        <w:gridCol w:w="1593"/>
        <w:gridCol w:w="1701"/>
        <w:gridCol w:w="1559"/>
      </w:tblGrid>
      <w:tr w:rsidR="009D0B05" w:rsidRPr="00754323" w:rsidTr="000638AC">
        <w:trPr>
          <w:trHeight w:val="645"/>
        </w:trPr>
        <w:tc>
          <w:tcPr>
            <w:tcW w:w="632" w:type="dxa"/>
            <w:vMerge w:val="restart"/>
            <w:vAlign w:val="center"/>
          </w:tcPr>
          <w:p w:rsidR="009D0B05" w:rsidRPr="00754323" w:rsidRDefault="009D0B05" w:rsidP="000638AC">
            <w:pPr>
              <w:jc w:val="center"/>
              <w:rPr>
                <w:sz w:val="24"/>
                <w:szCs w:val="24"/>
              </w:rPr>
            </w:pPr>
            <w:r w:rsidRPr="00754323">
              <w:rPr>
                <w:sz w:val="24"/>
                <w:szCs w:val="24"/>
              </w:rPr>
              <w:t>№ п/п</w:t>
            </w:r>
          </w:p>
        </w:tc>
        <w:tc>
          <w:tcPr>
            <w:tcW w:w="2722" w:type="dxa"/>
            <w:vMerge w:val="restart"/>
            <w:vAlign w:val="center"/>
          </w:tcPr>
          <w:p w:rsidR="009D0B05" w:rsidRPr="00754323" w:rsidRDefault="009D0B05" w:rsidP="000638AC">
            <w:pPr>
              <w:jc w:val="center"/>
              <w:rPr>
                <w:sz w:val="24"/>
                <w:szCs w:val="24"/>
              </w:rPr>
            </w:pPr>
            <w:r w:rsidRPr="00754323">
              <w:rPr>
                <w:sz w:val="24"/>
                <w:szCs w:val="24"/>
              </w:rPr>
              <w:t>Наименование ГРБС</w:t>
            </w:r>
          </w:p>
        </w:tc>
        <w:tc>
          <w:tcPr>
            <w:tcW w:w="1257" w:type="dxa"/>
            <w:vMerge w:val="restart"/>
            <w:vAlign w:val="center"/>
          </w:tcPr>
          <w:p w:rsidR="009D0B05" w:rsidRPr="00754323" w:rsidRDefault="009D0B05" w:rsidP="000638AC">
            <w:pPr>
              <w:jc w:val="center"/>
              <w:rPr>
                <w:sz w:val="24"/>
                <w:szCs w:val="24"/>
              </w:rPr>
            </w:pPr>
            <w:r w:rsidRPr="00754323">
              <w:rPr>
                <w:sz w:val="24"/>
                <w:szCs w:val="24"/>
              </w:rPr>
              <w:t>Раздел, подраздел</w:t>
            </w:r>
          </w:p>
        </w:tc>
        <w:tc>
          <w:tcPr>
            <w:tcW w:w="4853" w:type="dxa"/>
            <w:gridSpan w:val="3"/>
            <w:vAlign w:val="center"/>
          </w:tcPr>
          <w:p w:rsidR="009D0B05" w:rsidRPr="00754323" w:rsidRDefault="009D0B05" w:rsidP="000638AC">
            <w:pPr>
              <w:jc w:val="center"/>
              <w:rPr>
                <w:sz w:val="24"/>
                <w:szCs w:val="24"/>
              </w:rPr>
            </w:pPr>
            <w:r w:rsidRPr="00754323">
              <w:rPr>
                <w:sz w:val="24"/>
                <w:szCs w:val="24"/>
              </w:rPr>
              <w:t>Расходы (тыс. руб.), годы</w:t>
            </w:r>
          </w:p>
        </w:tc>
      </w:tr>
      <w:tr w:rsidR="009D0B05" w:rsidRPr="00754323" w:rsidTr="000638AC">
        <w:trPr>
          <w:trHeight w:val="232"/>
        </w:trPr>
        <w:tc>
          <w:tcPr>
            <w:tcW w:w="632" w:type="dxa"/>
            <w:vMerge/>
            <w:vAlign w:val="center"/>
          </w:tcPr>
          <w:p w:rsidR="009D0B05" w:rsidRPr="00754323" w:rsidRDefault="009D0B05" w:rsidP="000638AC">
            <w:pPr>
              <w:jc w:val="center"/>
              <w:rPr>
                <w:sz w:val="24"/>
                <w:szCs w:val="24"/>
              </w:rPr>
            </w:pPr>
          </w:p>
        </w:tc>
        <w:tc>
          <w:tcPr>
            <w:tcW w:w="2722" w:type="dxa"/>
            <w:vMerge/>
            <w:vAlign w:val="center"/>
          </w:tcPr>
          <w:p w:rsidR="009D0B05" w:rsidRPr="00754323" w:rsidRDefault="009D0B05" w:rsidP="000638AC">
            <w:pPr>
              <w:jc w:val="center"/>
              <w:rPr>
                <w:sz w:val="24"/>
                <w:szCs w:val="24"/>
              </w:rPr>
            </w:pPr>
          </w:p>
        </w:tc>
        <w:tc>
          <w:tcPr>
            <w:tcW w:w="1257" w:type="dxa"/>
            <w:vMerge/>
            <w:vAlign w:val="center"/>
          </w:tcPr>
          <w:p w:rsidR="009D0B05" w:rsidRPr="00754323" w:rsidRDefault="009D0B05" w:rsidP="000638AC">
            <w:pPr>
              <w:jc w:val="center"/>
              <w:rPr>
                <w:sz w:val="24"/>
                <w:szCs w:val="24"/>
              </w:rPr>
            </w:pPr>
          </w:p>
        </w:tc>
        <w:tc>
          <w:tcPr>
            <w:tcW w:w="1593" w:type="dxa"/>
            <w:vAlign w:val="center"/>
          </w:tcPr>
          <w:p w:rsidR="009D0B05" w:rsidRPr="00754323" w:rsidRDefault="009D0B05" w:rsidP="000638AC">
            <w:pPr>
              <w:jc w:val="center"/>
              <w:rPr>
                <w:sz w:val="24"/>
                <w:szCs w:val="24"/>
              </w:rPr>
            </w:pPr>
            <w:r w:rsidRPr="00754323">
              <w:rPr>
                <w:sz w:val="24"/>
                <w:szCs w:val="24"/>
              </w:rPr>
              <w:t>2024 год</w:t>
            </w:r>
          </w:p>
        </w:tc>
        <w:tc>
          <w:tcPr>
            <w:tcW w:w="1701" w:type="dxa"/>
            <w:vAlign w:val="center"/>
          </w:tcPr>
          <w:p w:rsidR="009D0B05" w:rsidRPr="00754323" w:rsidRDefault="009D0B05" w:rsidP="000638AC">
            <w:pPr>
              <w:jc w:val="center"/>
              <w:rPr>
                <w:sz w:val="24"/>
                <w:szCs w:val="24"/>
              </w:rPr>
            </w:pPr>
            <w:r w:rsidRPr="00754323">
              <w:rPr>
                <w:sz w:val="24"/>
                <w:szCs w:val="24"/>
              </w:rPr>
              <w:t>2025 год</w:t>
            </w:r>
          </w:p>
        </w:tc>
        <w:tc>
          <w:tcPr>
            <w:tcW w:w="1559" w:type="dxa"/>
            <w:vAlign w:val="center"/>
          </w:tcPr>
          <w:p w:rsidR="009D0B05" w:rsidRPr="00754323" w:rsidRDefault="009D0B05" w:rsidP="000638AC">
            <w:pPr>
              <w:jc w:val="center"/>
              <w:rPr>
                <w:sz w:val="24"/>
                <w:szCs w:val="24"/>
              </w:rPr>
            </w:pPr>
            <w:r w:rsidRPr="00754323">
              <w:rPr>
                <w:sz w:val="24"/>
                <w:szCs w:val="24"/>
              </w:rPr>
              <w:t>2026 год</w:t>
            </w:r>
          </w:p>
        </w:tc>
      </w:tr>
      <w:tr w:rsidR="009D0B05" w:rsidRPr="00754323" w:rsidTr="000638AC">
        <w:trPr>
          <w:trHeight w:val="457"/>
        </w:trPr>
        <w:tc>
          <w:tcPr>
            <w:tcW w:w="632" w:type="dxa"/>
            <w:vAlign w:val="center"/>
          </w:tcPr>
          <w:p w:rsidR="009D0B05" w:rsidRPr="00754323" w:rsidRDefault="009D0B05" w:rsidP="000638AC">
            <w:pPr>
              <w:rPr>
                <w:sz w:val="24"/>
                <w:szCs w:val="24"/>
              </w:rPr>
            </w:pPr>
            <w:r w:rsidRPr="00754323">
              <w:rPr>
                <w:sz w:val="24"/>
                <w:szCs w:val="24"/>
              </w:rPr>
              <w:t>1</w:t>
            </w:r>
          </w:p>
        </w:tc>
        <w:tc>
          <w:tcPr>
            <w:tcW w:w="2722" w:type="dxa"/>
            <w:vAlign w:val="center"/>
          </w:tcPr>
          <w:p w:rsidR="009D0B05" w:rsidRPr="00754323" w:rsidRDefault="009D0B05" w:rsidP="000638AC">
            <w:pPr>
              <w:rPr>
                <w:sz w:val="24"/>
                <w:szCs w:val="24"/>
              </w:rPr>
            </w:pPr>
            <w:r w:rsidRPr="00754323">
              <w:rPr>
                <w:sz w:val="24"/>
                <w:szCs w:val="24"/>
              </w:rPr>
              <w:t>Администрация района</w:t>
            </w:r>
          </w:p>
        </w:tc>
        <w:tc>
          <w:tcPr>
            <w:tcW w:w="1257" w:type="dxa"/>
            <w:vAlign w:val="center"/>
          </w:tcPr>
          <w:p w:rsidR="009D0B05" w:rsidRPr="00754323" w:rsidRDefault="009D0B05" w:rsidP="000638AC">
            <w:pPr>
              <w:jc w:val="center"/>
              <w:rPr>
                <w:sz w:val="24"/>
                <w:szCs w:val="24"/>
              </w:rPr>
            </w:pPr>
            <w:r w:rsidRPr="00754323">
              <w:rPr>
                <w:sz w:val="24"/>
                <w:szCs w:val="24"/>
              </w:rPr>
              <w:t>10 03</w:t>
            </w:r>
          </w:p>
        </w:tc>
        <w:tc>
          <w:tcPr>
            <w:tcW w:w="1593" w:type="dxa"/>
            <w:vAlign w:val="center"/>
          </w:tcPr>
          <w:p w:rsidR="009D0B05" w:rsidRPr="00754323" w:rsidRDefault="009D0B05" w:rsidP="000638AC">
            <w:pPr>
              <w:jc w:val="center"/>
              <w:rPr>
                <w:sz w:val="24"/>
                <w:szCs w:val="24"/>
              </w:rPr>
            </w:pPr>
            <w:r>
              <w:rPr>
                <w:sz w:val="24"/>
                <w:szCs w:val="24"/>
              </w:rPr>
              <w:t>1 883,35</w:t>
            </w:r>
          </w:p>
        </w:tc>
        <w:tc>
          <w:tcPr>
            <w:tcW w:w="1701" w:type="dxa"/>
            <w:vAlign w:val="center"/>
          </w:tcPr>
          <w:p w:rsidR="009D0B05" w:rsidRPr="00754323" w:rsidRDefault="009D0B05" w:rsidP="000638AC">
            <w:pPr>
              <w:jc w:val="center"/>
            </w:pPr>
            <w:r w:rsidRPr="00754323">
              <w:rPr>
                <w:sz w:val="24"/>
                <w:szCs w:val="24"/>
              </w:rPr>
              <w:t>0,00</w:t>
            </w:r>
          </w:p>
        </w:tc>
        <w:tc>
          <w:tcPr>
            <w:tcW w:w="1559" w:type="dxa"/>
            <w:vAlign w:val="center"/>
          </w:tcPr>
          <w:p w:rsidR="009D0B05" w:rsidRPr="00754323" w:rsidRDefault="009D0B05" w:rsidP="000638AC">
            <w:pPr>
              <w:jc w:val="center"/>
            </w:pPr>
            <w:r w:rsidRPr="00754323">
              <w:rPr>
                <w:sz w:val="24"/>
                <w:szCs w:val="24"/>
              </w:rPr>
              <w:t>0,00</w:t>
            </w:r>
          </w:p>
        </w:tc>
      </w:tr>
      <w:tr w:rsidR="009D0B05" w:rsidRPr="00754323" w:rsidTr="000638AC">
        <w:trPr>
          <w:trHeight w:val="416"/>
        </w:trPr>
        <w:tc>
          <w:tcPr>
            <w:tcW w:w="632" w:type="dxa"/>
            <w:vAlign w:val="center"/>
          </w:tcPr>
          <w:p w:rsidR="009D0B05" w:rsidRPr="00754323" w:rsidRDefault="009D0B05" w:rsidP="000638AC">
            <w:pPr>
              <w:rPr>
                <w:sz w:val="24"/>
                <w:szCs w:val="24"/>
              </w:rPr>
            </w:pPr>
          </w:p>
        </w:tc>
        <w:tc>
          <w:tcPr>
            <w:tcW w:w="2722" w:type="dxa"/>
            <w:vAlign w:val="center"/>
          </w:tcPr>
          <w:p w:rsidR="009D0B05" w:rsidRPr="00754323" w:rsidRDefault="009D0B05" w:rsidP="000638AC">
            <w:pPr>
              <w:rPr>
                <w:sz w:val="24"/>
                <w:szCs w:val="24"/>
              </w:rPr>
            </w:pPr>
            <w:r w:rsidRPr="00754323">
              <w:rPr>
                <w:sz w:val="24"/>
                <w:szCs w:val="24"/>
              </w:rPr>
              <w:t>Всего</w:t>
            </w:r>
          </w:p>
        </w:tc>
        <w:tc>
          <w:tcPr>
            <w:tcW w:w="1257" w:type="dxa"/>
            <w:vAlign w:val="center"/>
          </w:tcPr>
          <w:p w:rsidR="009D0B05" w:rsidRPr="00754323" w:rsidRDefault="009D0B05" w:rsidP="000638AC">
            <w:pPr>
              <w:jc w:val="center"/>
              <w:rPr>
                <w:sz w:val="24"/>
                <w:szCs w:val="24"/>
              </w:rPr>
            </w:pPr>
          </w:p>
        </w:tc>
        <w:tc>
          <w:tcPr>
            <w:tcW w:w="1593" w:type="dxa"/>
            <w:vAlign w:val="center"/>
          </w:tcPr>
          <w:p w:rsidR="009D0B05" w:rsidRPr="00754323" w:rsidRDefault="009D0B05" w:rsidP="000638AC">
            <w:pPr>
              <w:jc w:val="center"/>
              <w:rPr>
                <w:sz w:val="24"/>
                <w:szCs w:val="24"/>
              </w:rPr>
            </w:pPr>
            <w:r>
              <w:rPr>
                <w:sz w:val="24"/>
                <w:szCs w:val="24"/>
              </w:rPr>
              <w:t>1 883,35</w:t>
            </w:r>
          </w:p>
        </w:tc>
        <w:tc>
          <w:tcPr>
            <w:tcW w:w="1701" w:type="dxa"/>
            <w:vAlign w:val="center"/>
          </w:tcPr>
          <w:p w:rsidR="009D0B05" w:rsidRPr="00754323" w:rsidRDefault="009D0B05" w:rsidP="000638AC">
            <w:pPr>
              <w:jc w:val="center"/>
            </w:pPr>
            <w:r w:rsidRPr="00754323">
              <w:rPr>
                <w:sz w:val="24"/>
                <w:szCs w:val="24"/>
              </w:rPr>
              <w:t>0,00</w:t>
            </w:r>
          </w:p>
        </w:tc>
        <w:tc>
          <w:tcPr>
            <w:tcW w:w="1559" w:type="dxa"/>
            <w:vAlign w:val="center"/>
          </w:tcPr>
          <w:p w:rsidR="009D0B05" w:rsidRPr="00754323" w:rsidRDefault="009D0B05" w:rsidP="000638AC">
            <w:pPr>
              <w:jc w:val="center"/>
            </w:pPr>
            <w:r w:rsidRPr="00754323">
              <w:rPr>
                <w:sz w:val="24"/>
                <w:szCs w:val="24"/>
              </w:rPr>
              <w:t>0,00</w:t>
            </w:r>
          </w:p>
        </w:tc>
      </w:tr>
    </w:tbl>
    <w:p w:rsidR="009D0B05" w:rsidRPr="00705D30" w:rsidRDefault="009D0B05" w:rsidP="009D0B05">
      <w:pPr>
        <w:ind w:firstLine="709"/>
        <w:jc w:val="both"/>
        <w:rPr>
          <w:sz w:val="28"/>
          <w:highlight w:val="yellow"/>
        </w:rPr>
      </w:pPr>
    </w:p>
    <w:p w:rsidR="009D0B05" w:rsidRPr="00754323" w:rsidRDefault="009D0B05" w:rsidP="009D0B05">
      <w:pPr>
        <w:ind w:firstLine="709"/>
        <w:jc w:val="both"/>
        <w:rPr>
          <w:sz w:val="28"/>
        </w:rPr>
      </w:pPr>
      <w:r w:rsidRPr="00754323">
        <w:rPr>
          <w:sz w:val="28"/>
        </w:rPr>
        <w:t xml:space="preserve">Средства районного бюджета в рамках реализации данной подпрограммы </w:t>
      </w:r>
      <w:r>
        <w:rPr>
          <w:sz w:val="28"/>
        </w:rPr>
        <w:t>направляются</w:t>
      </w:r>
      <w:r w:rsidRPr="00754323">
        <w:rPr>
          <w:sz w:val="28"/>
        </w:rPr>
        <w:t xml:space="preserve"> на решение следующей задачи:</w:t>
      </w:r>
    </w:p>
    <w:p w:rsidR="009D0B05" w:rsidRDefault="009D0B05" w:rsidP="009D0B05">
      <w:pPr>
        <w:autoSpaceDE w:val="0"/>
        <w:autoSpaceDN w:val="0"/>
        <w:adjustRightInd w:val="0"/>
        <w:ind w:firstLine="709"/>
        <w:jc w:val="both"/>
        <w:rPr>
          <w:sz w:val="28"/>
          <w:szCs w:val="28"/>
        </w:rPr>
      </w:pPr>
      <w:r w:rsidRPr="00754323">
        <w:rPr>
          <w:sz w:val="28"/>
          <w:szCs w:val="28"/>
        </w:rPr>
        <w:t xml:space="preserve">строительство  служебного жилья на территории Каратузского района для дальнейшего предоставления молодым специалистам  муниципальных учреждений. </w:t>
      </w:r>
    </w:p>
    <w:p w:rsidR="00114806" w:rsidRPr="00754323" w:rsidRDefault="00114806" w:rsidP="009D0B05">
      <w:pPr>
        <w:autoSpaceDE w:val="0"/>
        <w:autoSpaceDN w:val="0"/>
        <w:adjustRightInd w:val="0"/>
        <w:ind w:firstLine="709"/>
        <w:jc w:val="both"/>
        <w:rPr>
          <w:sz w:val="28"/>
          <w:szCs w:val="28"/>
        </w:rPr>
      </w:pPr>
      <w:r w:rsidRPr="00754323">
        <w:rPr>
          <w:sz w:val="28"/>
          <w:szCs w:val="28"/>
        </w:rPr>
        <w:t>В рамках данной подпрограммы предусмотрена реализация мероприятия «</w:t>
      </w:r>
      <w:r w:rsidRPr="00114806">
        <w:rPr>
          <w:sz w:val="28"/>
          <w:szCs w:val="28"/>
        </w:rPr>
        <w:t>Строительство жилья для специалистов бюджетной сферы Каратузского района</w:t>
      </w:r>
      <w:r w:rsidRPr="00754323">
        <w:rPr>
          <w:sz w:val="28"/>
          <w:szCs w:val="28"/>
        </w:rPr>
        <w:t xml:space="preserve">» в </w:t>
      </w:r>
      <w:r>
        <w:rPr>
          <w:sz w:val="28"/>
          <w:szCs w:val="28"/>
        </w:rPr>
        <w:t>2024 году в сумме</w:t>
      </w:r>
      <w:r w:rsidRPr="00754323">
        <w:rPr>
          <w:sz w:val="28"/>
          <w:szCs w:val="28"/>
        </w:rPr>
        <w:t xml:space="preserve"> </w:t>
      </w:r>
      <w:r>
        <w:rPr>
          <w:sz w:val="28"/>
          <w:szCs w:val="28"/>
        </w:rPr>
        <w:t>1 883,35</w:t>
      </w:r>
      <w:r w:rsidRPr="00754323">
        <w:rPr>
          <w:sz w:val="28"/>
          <w:szCs w:val="28"/>
        </w:rPr>
        <w:t xml:space="preserve"> тыс. рублей.</w:t>
      </w:r>
    </w:p>
    <w:p w:rsidR="009D0B05" w:rsidRPr="00F75D04" w:rsidRDefault="009D0B05" w:rsidP="009D0B05">
      <w:pPr>
        <w:autoSpaceDE w:val="0"/>
        <w:autoSpaceDN w:val="0"/>
        <w:adjustRightInd w:val="0"/>
        <w:ind w:firstLine="709"/>
        <w:jc w:val="both"/>
        <w:rPr>
          <w:sz w:val="28"/>
          <w:szCs w:val="28"/>
        </w:rPr>
      </w:pPr>
      <w:r w:rsidRPr="00F75D04">
        <w:rPr>
          <w:sz w:val="28"/>
          <w:szCs w:val="28"/>
        </w:rPr>
        <w:t>В 2024 году планируется ввод 1 единицы жилья; в 2025-2026 гг. ввод 1 единицы жилья ежегодно.</w:t>
      </w:r>
    </w:p>
    <w:p w:rsidR="009D0B05" w:rsidRPr="00705D30" w:rsidRDefault="009D0B05" w:rsidP="009D0B05">
      <w:pPr>
        <w:autoSpaceDE w:val="0"/>
        <w:autoSpaceDN w:val="0"/>
        <w:adjustRightInd w:val="0"/>
        <w:ind w:firstLine="709"/>
        <w:jc w:val="both"/>
        <w:rPr>
          <w:sz w:val="28"/>
          <w:szCs w:val="28"/>
          <w:highlight w:val="yellow"/>
        </w:rPr>
      </w:pPr>
    </w:p>
    <w:p w:rsidR="009D0B05" w:rsidRPr="00F75D04" w:rsidRDefault="009D0B05" w:rsidP="009D0B05">
      <w:pPr>
        <w:autoSpaceDE w:val="0"/>
        <w:autoSpaceDN w:val="0"/>
        <w:adjustRightInd w:val="0"/>
        <w:ind w:firstLine="709"/>
        <w:jc w:val="both"/>
        <w:rPr>
          <w:rFonts w:eastAsia="Calibri"/>
          <w:sz w:val="28"/>
          <w:szCs w:val="28"/>
        </w:rPr>
      </w:pPr>
      <w:r w:rsidRPr="00F75D04">
        <w:rPr>
          <w:sz w:val="28"/>
        </w:rPr>
        <w:t>При реализации подпрограммы будут достигнуты следующие показатели:</w:t>
      </w:r>
    </w:p>
    <w:p w:rsidR="009D0B05" w:rsidRPr="00705D30" w:rsidRDefault="009D0B05" w:rsidP="009D0B05">
      <w:pPr>
        <w:widowControl w:val="0"/>
        <w:autoSpaceDE w:val="0"/>
        <w:autoSpaceDN w:val="0"/>
        <w:adjustRightInd w:val="0"/>
        <w:jc w:val="right"/>
        <w:rPr>
          <w:bCs/>
          <w:color w:val="000000"/>
          <w:sz w:val="28"/>
          <w:szCs w:val="28"/>
          <w:highlight w:val="yellow"/>
        </w:rPr>
      </w:pPr>
    </w:p>
    <w:p w:rsidR="009D0B05" w:rsidRPr="001465E7" w:rsidRDefault="009D0B05" w:rsidP="009D0B05">
      <w:pPr>
        <w:widowControl w:val="0"/>
        <w:autoSpaceDE w:val="0"/>
        <w:autoSpaceDN w:val="0"/>
        <w:adjustRightInd w:val="0"/>
        <w:jc w:val="right"/>
        <w:rPr>
          <w:bCs/>
          <w:color w:val="000000"/>
          <w:sz w:val="28"/>
          <w:szCs w:val="28"/>
        </w:rPr>
      </w:pPr>
      <w:r w:rsidRPr="001465E7">
        <w:rPr>
          <w:bCs/>
          <w:color w:val="000000"/>
          <w:sz w:val="28"/>
          <w:szCs w:val="28"/>
        </w:rPr>
        <w:t xml:space="preserve">Таблица </w:t>
      </w:r>
      <w:r w:rsidR="001465E7" w:rsidRPr="001465E7">
        <w:rPr>
          <w:bCs/>
          <w:color w:val="000000"/>
          <w:sz w:val="28"/>
          <w:szCs w:val="28"/>
        </w:rPr>
        <w:t>61</w:t>
      </w:r>
    </w:p>
    <w:p w:rsidR="009D0B05" w:rsidRPr="00705D30" w:rsidRDefault="009D0B05" w:rsidP="009D0B05">
      <w:pPr>
        <w:widowControl w:val="0"/>
        <w:autoSpaceDE w:val="0"/>
        <w:autoSpaceDN w:val="0"/>
        <w:adjustRightInd w:val="0"/>
        <w:jc w:val="right"/>
        <w:rPr>
          <w:bCs/>
          <w:color w:val="000000"/>
          <w:sz w:val="28"/>
          <w:szCs w:val="28"/>
          <w:highlight w:val="yellow"/>
        </w:rP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55"/>
        <w:gridCol w:w="1469"/>
        <w:gridCol w:w="1201"/>
        <w:gridCol w:w="1176"/>
        <w:gridCol w:w="1132"/>
      </w:tblGrid>
      <w:tr w:rsidR="009D0B05" w:rsidRPr="00F75D04" w:rsidTr="000638AC">
        <w:trPr>
          <w:jc w:val="center"/>
        </w:trPr>
        <w:tc>
          <w:tcPr>
            <w:tcW w:w="4655" w:type="dxa"/>
            <w:vAlign w:val="center"/>
          </w:tcPr>
          <w:p w:rsidR="009D0B05" w:rsidRPr="00F75D04" w:rsidRDefault="009D0B05" w:rsidP="000638AC">
            <w:pPr>
              <w:jc w:val="center"/>
              <w:rPr>
                <w:sz w:val="24"/>
                <w:szCs w:val="24"/>
              </w:rPr>
            </w:pPr>
            <w:r w:rsidRPr="00F75D04">
              <w:rPr>
                <w:sz w:val="24"/>
                <w:szCs w:val="24"/>
              </w:rPr>
              <w:t>Показатели</w:t>
            </w:r>
          </w:p>
        </w:tc>
        <w:tc>
          <w:tcPr>
            <w:tcW w:w="1469" w:type="dxa"/>
            <w:vAlign w:val="center"/>
          </w:tcPr>
          <w:p w:rsidR="009D0B05" w:rsidRPr="00F75D04" w:rsidRDefault="009D0B05" w:rsidP="000638AC">
            <w:pPr>
              <w:jc w:val="center"/>
              <w:rPr>
                <w:sz w:val="24"/>
                <w:szCs w:val="24"/>
              </w:rPr>
            </w:pPr>
            <w:r w:rsidRPr="00F75D04">
              <w:rPr>
                <w:sz w:val="24"/>
                <w:szCs w:val="24"/>
              </w:rPr>
              <w:t>Единица измерения</w:t>
            </w:r>
          </w:p>
        </w:tc>
        <w:tc>
          <w:tcPr>
            <w:tcW w:w="1201" w:type="dxa"/>
            <w:vAlign w:val="center"/>
          </w:tcPr>
          <w:p w:rsidR="009D0B05" w:rsidRPr="00F75D04" w:rsidRDefault="009D0B05" w:rsidP="000638AC">
            <w:pPr>
              <w:jc w:val="center"/>
              <w:rPr>
                <w:sz w:val="24"/>
                <w:szCs w:val="24"/>
              </w:rPr>
            </w:pPr>
            <w:r w:rsidRPr="00F75D04">
              <w:rPr>
                <w:sz w:val="24"/>
                <w:szCs w:val="24"/>
              </w:rPr>
              <w:t>2024 год</w:t>
            </w:r>
          </w:p>
        </w:tc>
        <w:tc>
          <w:tcPr>
            <w:tcW w:w="1176" w:type="dxa"/>
            <w:vAlign w:val="center"/>
          </w:tcPr>
          <w:p w:rsidR="009D0B05" w:rsidRPr="00F75D04" w:rsidRDefault="009D0B05" w:rsidP="000638AC">
            <w:pPr>
              <w:jc w:val="center"/>
              <w:rPr>
                <w:sz w:val="24"/>
                <w:szCs w:val="24"/>
              </w:rPr>
            </w:pPr>
            <w:r w:rsidRPr="00F75D04">
              <w:rPr>
                <w:sz w:val="24"/>
                <w:szCs w:val="24"/>
              </w:rPr>
              <w:t>2025 год</w:t>
            </w:r>
          </w:p>
        </w:tc>
        <w:tc>
          <w:tcPr>
            <w:tcW w:w="1132" w:type="dxa"/>
            <w:vAlign w:val="center"/>
          </w:tcPr>
          <w:p w:rsidR="009D0B05" w:rsidRPr="00F75D04" w:rsidRDefault="009D0B05" w:rsidP="000638AC">
            <w:pPr>
              <w:jc w:val="center"/>
              <w:rPr>
                <w:sz w:val="24"/>
                <w:szCs w:val="24"/>
              </w:rPr>
            </w:pPr>
            <w:r w:rsidRPr="00F75D04">
              <w:rPr>
                <w:sz w:val="24"/>
                <w:szCs w:val="24"/>
              </w:rPr>
              <w:t>2026 год</w:t>
            </w:r>
          </w:p>
        </w:tc>
      </w:tr>
      <w:tr w:rsidR="009D0B05" w:rsidRPr="00F75D04" w:rsidTr="000638AC">
        <w:trPr>
          <w:trHeight w:val="526"/>
          <w:jc w:val="center"/>
        </w:trPr>
        <w:tc>
          <w:tcPr>
            <w:tcW w:w="4655" w:type="dxa"/>
            <w:vAlign w:val="center"/>
          </w:tcPr>
          <w:p w:rsidR="009D0B05" w:rsidRPr="00F75D04" w:rsidRDefault="009D0B05" w:rsidP="000638AC">
            <w:pPr>
              <w:rPr>
                <w:sz w:val="24"/>
                <w:szCs w:val="24"/>
              </w:rPr>
            </w:pPr>
            <w:r w:rsidRPr="00F75D04">
              <w:rPr>
                <w:sz w:val="24"/>
                <w:szCs w:val="24"/>
              </w:rPr>
              <w:t>Дополнительный ввод в эксплуатацию жилья;</w:t>
            </w:r>
          </w:p>
        </w:tc>
        <w:tc>
          <w:tcPr>
            <w:tcW w:w="1469" w:type="dxa"/>
            <w:vAlign w:val="center"/>
          </w:tcPr>
          <w:p w:rsidR="009D0B05" w:rsidRPr="00F75D04" w:rsidRDefault="009D0B05" w:rsidP="000638AC">
            <w:pPr>
              <w:jc w:val="center"/>
              <w:rPr>
                <w:sz w:val="24"/>
                <w:szCs w:val="24"/>
              </w:rPr>
            </w:pPr>
            <w:r w:rsidRPr="00F75D04">
              <w:rPr>
                <w:sz w:val="24"/>
                <w:szCs w:val="24"/>
              </w:rPr>
              <w:t>Кв.м.</w:t>
            </w:r>
          </w:p>
        </w:tc>
        <w:tc>
          <w:tcPr>
            <w:tcW w:w="1201" w:type="dxa"/>
            <w:vAlign w:val="center"/>
          </w:tcPr>
          <w:p w:rsidR="009D0B05" w:rsidRPr="00F75D04" w:rsidRDefault="009D0B05" w:rsidP="000638AC">
            <w:pPr>
              <w:autoSpaceDE w:val="0"/>
              <w:autoSpaceDN w:val="0"/>
              <w:adjustRightInd w:val="0"/>
              <w:jc w:val="center"/>
              <w:rPr>
                <w:sz w:val="24"/>
                <w:szCs w:val="24"/>
              </w:rPr>
            </w:pPr>
            <w:r w:rsidRPr="00F75D04">
              <w:rPr>
                <w:sz w:val="24"/>
                <w:szCs w:val="24"/>
              </w:rPr>
              <w:t>42</w:t>
            </w:r>
          </w:p>
        </w:tc>
        <w:tc>
          <w:tcPr>
            <w:tcW w:w="1176" w:type="dxa"/>
            <w:vAlign w:val="center"/>
          </w:tcPr>
          <w:p w:rsidR="009D0B05" w:rsidRPr="00F75D04" w:rsidRDefault="009D0B05" w:rsidP="000638AC">
            <w:pPr>
              <w:autoSpaceDE w:val="0"/>
              <w:autoSpaceDN w:val="0"/>
              <w:adjustRightInd w:val="0"/>
              <w:jc w:val="center"/>
              <w:rPr>
                <w:sz w:val="24"/>
                <w:szCs w:val="24"/>
              </w:rPr>
            </w:pPr>
            <w:r w:rsidRPr="00F75D04">
              <w:rPr>
                <w:sz w:val="24"/>
                <w:szCs w:val="24"/>
              </w:rPr>
              <w:t>42</w:t>
            </w:r>
          </w:p>
        </w:tc>
        <w:tc>
          <w:tcPr>
            <w:tcW w:w="1132" w:type="dxa"/>
            <w:vAlign w:val="center"/>
          </w:tcPr>
          <w:p w:rsidR="009D0B05" w:rsidRPr="00F75D04" w:rsidRDefault="009D0B05" w:rsidP="000638AC">
            <w:pPr>
              <w:autoSpaceDE w:val="0"/>
              <w:autoSpaceDN w:val="0"/>
              <w:adjustRightInd w:val="0"/>
              <w:jc w:val="center"/>
              <w:rPr>
                <w:sz w:val="24"/>
                <w:szCs w:val="24"/>
              </w:rPr>
            </w:pPr>
            <w:r w:rsidRPr="00F75D04">
              <w:rPr>
                <w:sz w:val="24"/>
                <w:szCs w:val="24"/>
              </w:rPr>
              <w:t>42</w:t>
            </w:r>
          </w:p>
        </w:tc>
      </w:tr>
      <w:tr w:rsidR="009D0B05" w:rsidRPr="00F75D04" w:rsidTr="000638AC">
        <w:trPr>
          <w:jc w:val="center"/>
        </w:trPr>
        <w:tc>
          <w:tcPr>
            <w:tcW w:w="4655" w:type="dxa"/>
            <w:vAlign w:val="center"/>
          </w:tcPr>
          <w:p w:rsidR="009D0B05" w:rsidRPr="00F75D04" w:rsidRDefault="009D0B05" w:rsidP="000638AC">
            <w:pPr>
              <w:jc w:val="both"/>
              <w:rPr>
                <w:sz w:val="24"/>
                <w:szCs w:val="24"/>
              </w:rPr>
            </w:pPr>
            <w:r w:rsidRPr="00F75D04">
              <w:rPr>
                <w:sz w:val="24"/>
                <w:szCs w:val="24"/>
              </w:rPr>
              <w:t>Количество обеспеченных жильем работников муниципальных учреждений  на территории Каратузского района.</w:t>
            </w:r>
          </w:p>
        </w:tc>
        <w:tc>
          <w:tcPr>
            <w:tcW w:w="1469" w:type="dxa"/>
            <w:vAlign w:val="center"/>
          </w:tcPr>
          <w:p w:rsidR="009D0B05" w:rsidRPr="00F75D04" w:rsidRDefault="009D0B05" w:rsidP="000638AC">
            <w:pPr>
              <w:autoSpaceDE w:val="0"/>
              <w:autoSpaceDN w:val="0"/>
              <w:adjustRightInd w:val="0"/>
              <w:jc w:val="center"/>
              <w:rPr>
                <w:sz w:val="24"/>
                <w:szCs w:val="24"/>
              </w:rPr>
            </w:pPr>
            <w:r w:rsidRPr="00F75D04">
              <w:rPr>
                <w:sz w:val="24"/>
                <w:szCs w:val="24"/>
              </w:rPr>
              <w:t>ед.</w:t>
            </w:r>
          </w:p>
        </w:tc>
        <w:tc>
          <w:tcPr>
            <w:tcW w:w="1201" w:type="dxa"/>
            <w:vAlign w:val="center"/>
          </w:tcPr>
          <w:p w:rsidR="009D0B05" w:rsidRPr="00F75D04" w:rsidRDefault="009D0B05" w:rsidP="000638AC">
            <w:pPr>
              <w:autoSpaceDE w:val="0"/>
              <w:autoSpaceDN w:val="0"/>
              <w:adjustRightInd w:val="0"/>
              <w:jc w:val="center"/>
              <w:rPr>
                <w:sz w:val="24"/>
                <w:szCs w:val="24"/>
              </w:rPr>
            </w:pPr>
            <w:r w:rsidRPr="00F75D04">
              <w:rPr>
                <w:sz w:val="24"/>
                <w:szCs w:val="24"/>
              </w:rPr>
              <w:t>1</w:t>
            </w:r>
          </w:p>
        </w:tc>
        <w:tc>
          <w:tcPr>
            <w:tcW w:w="1176" w:type="dxa"/>
            <w:vAlign w:val="center"/>
          </w:tcPr>
          <w:p w:rsidR="009D0B05" w:rsidRPr="00F75D04" w:rsidRDefault="009D0B05" w:rsidP="000638AC">
            <w:pPr>
              <w:autoSpaceDE w:val="0"/>
              <w:autoSpaceDN w:val="0"/>
              <w:adjustRightInd w:val="0"/>
              <w:jc w:val="center"/>
              <w:rPr>
                <w:sz w:val="24"/>
                <w:szCs w:val="24"/>
              </w:rPr>
            </w:pPr>
            <w:r w:rsidRPr="00F75D04">
              <w:rPr>
                <w:sz w:val="24"/>
                <w:szCs w:val="24"/>
              </w:rPr>
              <w:t>1</w:t>
            </w:r>
          </w:p>
        </w:tc>
        <w:tc>
          <w:tcPr>
            <w:tcW w:w="1132" w:type="dxa"/>
            <w:vAlign w:val="center"/>
          </w:tcPr>
          <w:p w:rsidR="009D0B05" w:rsidRPr="00F75D04" w:rsidRDefault="009D0B05" w:rsidP="000638AC">
            <w:pPr>
              <w:autoSpaceDE w:val="0"/>
              <w:autoSpaceDN w:val="0"/>
              <w:adjustRightInd w:val="0"/>
              <w:jc w:val="center"/>
              <w:rPr>
                <w:sz w:val="24"/>
                <w:szCs w:val="24"/>
              </w:rPr>
            </w:pPr>
            <w:r w:rsidRPr="00F75D04">
              <w:rPr>
                <w:sz w:val="24"/>
                <w:szCs w:val="24"/>
              </w:rPr>
              <w:t>1</w:t>
            </w:r>
          </w:p>
        </w:tc>
      </w:tr>
    </w:tbl>
    <w:p w:rsidR="009D0B05" w:rsidRPr="00705D30" w:rsidRDefault="009D0B05" w:rsidP="009D0B05">
      <w:pPr>
        <w:widowControl w:val="0"/>
        <w:autoSpaceDE w:val="0"/>
        <w:autoSpaceDN w:val="0"/>
        <w:adjustRightInd w:val="0"/>
        <w:ind w:firstLine="709"/>
        <w:jc w:val="both"/>
        <w:rPr>
          <w:rFonts w:eastAsia="Calibri"/>
          <w:sz w:val="28"/>
          <w:szCs w:val="28"/>
          <w:highlight w:val="yellow"/>
        </w:rPr>
      </w:pPr>
    </w:p>
    <w:p w:rsidR="009D0B05" w:rsidRPr="00754323" w:rsidRDefault="009D0B05" w:rsidP="009D0B05">
      <w:pPr>
        <w:widowControl w:val="0"/>
        <w:autoSpaceDE w:val="0"/>
        <w:autoSpaceDN w:val="0"/>
        <w:adjustRightInd w:val="0"/>
        <w:ind w:firstLine="709"/>
        <w:jc w:val="both"/>
        <w:rPr>
          <w:rFonts w:eastAsia="Calibri"/>
          <w:sz w:val="28"/>
          <w:szCs w:val="28"/>
        </w:rPr>
      </w:pPr>
      <w:r w:rsidRPr="00754323">
        <w:rPr>
          <w:rFonts w:eastAsia="Calibri"/>
          <w:sz w:val="28"/>
          <w:szCs w:val="28"/>
        </w:rPr>
        <w:t>Реализация программы должна обеспечить достижение следующих социально-экономических результатов:</w:t>
      </w:r>
    </w:p>
    <w:p w:rsidR="009D0B05" w:rsidRPr="00754323" w:rsidRDefault="009D0B05" w:rsidP="009D0B05">
      <w:pPr>
        <w:widowControl w:val="0"/>
        <w:autoSpaceDE w:val="0"/>
        <w:autoSpaceDN w:val="0"/>
        <w:adjustRightInd w:val="0"/>
        <w:ind w:firstLine="709"/>
        <w:jc w:val="both"/>
        <w:rPr>
          <w:rFonts w:eastAsia="Calibri"/>
          <w:sz w:val="28"/>
          <w:szCs w:val="28"/>
        </w:rPr>
      </w:pPr>
      <w:r w:rsidRPr="00754323">
        <w:rPr>
          <w:rFonts w:eastAsia="Calibri"/>
          <w:sz w:val="28"/>
          <w:szCs w:val="28"/>
        </w:rPr>
        <w:t xml:space="preserve">обеспечение жильем 21 молодой семьи, нуждающейся в улучшении жилищных условий, в том числе по годам: 2024 - 7 молодых семей, 2025 – 7 </w:t>
      </w:r>
      <w:r w:rsidRPr="00754323">
        <w:rPr>
          <w:rFonts w:eastAsia="Calibri"/>
          <w:sz w:val="28"/>
          <w:szCs w:val="28"/>
        </w:rPr>
        <w:lastRenderedPageBreak/>
        <w:t>молодых семей, 2026 - 7 молодых семей;</w:t>
      </w:r>
    </w:p>
    <w:p w:rsidR="009D0B05" w:rsidRPr="00F75D04" w:rsidRDefault="009D0B05" w:rsidP="009D0B05">
      <w:pPr>
        <w:widowControl w:val="0"/>
        <w:autoSpaceDE w:val="0"/>
        <w:autoSpaceDN w:val="0"/>
        <w:adjustRightInd w:val="0"/>
        <w:ind w:firstLine="709"/>
        <w:jc w:val="both"/>
        <w:rPr>
          <w:rFonts w:eastAsia="Calibri"/>
          <w:sz w:val="28"/>
          <w:szCs w:val="28"/>
        </w:rPr>
      </w:pPr>
      <w:r w:rsidRPr="00F75D04">
        <w:rPr>
          <w:rFonts w:eastAsia="Calibri"/>
          <w:sz w:val="28"/>
          <w:szCs w:val="28"/>
        </w:rPr>
        <w:t>Осуществить на территории района ввод дополнительного жилья в количестве 3 единиц и обеспечить этим жильем 3 работников муниципальных учреждений (по 1 единицы жилья ежегодно в течение 2024-2026 гг.).</w:t>
      </w:r>
    </w:p>
    <w:p w:rsidR="009D0B05" w:rsidRPr="00F75D04" w:rsidRDefault="009D0B05" w:rsidP="009D0B05">
      <w:pPr>
        <w:widowControl w:val="0"/>
        <w:autoSpaceDE w:val="0"/>
        <w:autoSpaceDN w:val="0"/>
        <w:adjustRightInd w:val="0"/>
        <w:ind w:firstLine="709"/>
        <w:jc w:val="both"/>
        <w:rPr>
          <w:rFonts w:eastAsia="Calibri"/>
          <w:sz w:val="28"/>
          <w:szCs w:val="28"/>
        </w:rPr>
      </w:pPr>
      <w:r w:rsidRPr="00F75D04">
        <w:rPr>
          <w:sz w:val="28"/>
          <w:szCs w:val="28"/>
        </w:rPr>
        <w:t>Эффективность программ первого года реализации определяется путем достижения ожидаемых конечных результатов реализации программы за первый год ее реализации.</w:t>
      </w:r>
    </w:p>
    <w:p w:rsidR="009D0B05" w:rsidRPr="00F75D04" w:rsidRDefault="009D0B05" w:rsidP="009D0B05">
      <w:pPr>
        <w:widowControl w:val="0"/>
        <w:autoSpaceDE w:val="0"/>
        <w:autoSpaceDN w:val="0"/>
        <w:adjustRightInd w:val="0"/>
        <w:ind w:firstLine="709"/>
        <w:jc w:val="both"/>
        <w:rPr>
          <w:sz w:val="28"/>
          <w:szCs w:val="28"/>
        </w:rPr>
      </w:pPr>
      <w:r w:rsidRPr="00F75D04">
        <w:rPr>
          <w:sz w:val="28"/>
          <w:szCs w:val="28"/>
        </w:rPr>
        <w:t>Косвенный социальный эффект реализации подпрограммы заключается в привлечении в целях развития строительной отрасли дополнительных финансовых средств кредитных и других организаций, предоставляющих кредиты и займы на приобретение или строительство жилья, собственных средств граждан, в развитии и закреплении положительных демографических тенденций в обществе и в создании условия для формирования активной жизненной позиции молодежи.</w:t>
      </w:r>
    </w:p>
    <w:p w:rsidR="009D0B05" w:rsidRPr="00F75D04" w:rsidRDefault="009D0B05" w:rsidP="009D0B05">
      <w:pPr>
        <w:widowControl w:val="0"/>
        <w:autoSpaceDE w:val="0"/>
        <w:autoSpaceDN w:val="0"/>
        <w:adjustRightInd w:val="0"/>
        <w:ind w:firstLine="709"/>
        <w:jc w:val="both"/>
        <w:rPr>
          <w:sz w:val="28"/>
          <w:szCs w:val="28"/>
        </w:rPr>
      </w:pPr>
      <w:r w:rsidRPr="00F75D04">
        <w:rPr>
          <w:sz w:val="28"/>
          <w:szCs w:val="28"/>
        </w:rPr>
        <w:t>При этом в процессе реализации подпрограммы возможны отклонения в достижении результатов из-за финансово-экономических изменений на жилищном рынке.</w:t>
      </w:r>
    </w:p>
    <w:p w:rsidR="009D0B05" w:rsidRPr="00F75D04" w:rsidRDefault="009D0B05" w:rsidP="009D0B05">
      <w:pPr>
        <w:widowControl w:val="0"/>
        <w:autoSpaceDE w:val="0"/>
        <w:autoSpaceDN w:val="0"/>
        <w:adjustRightInd w:val="0"/>
        <w:ind w:firstLine="709"/>
        <w:jc w:val="both"/>
        <w:rPr>
          <w:sz w:val="28"/>
          <w:szCs w:val="28"/>
        </w:rPr>
      </w:pPr>
      <w:r w:rsidRPr="00F75D04">
        <w:rPr>
          <w:sz w:val="28"/>
          <w:szCs w:val="28"/>
        </w:rPr>
        <w:t>Негативное влияние на реализацию подпрограммы может оказать недостаточное финансирование подпрограммы из различных источников, а также нестабильная ситуация на рынке жилья.</w:t>
      </w:r>
    </w:p>
    <w:p w:rsidR="009D0B05" w:rsidRPr="00864884" w:rsidRDefault="009D0B05" w:rsidP="009D0B05">
      <w:pPr>
        <w:widowControl w:val="0"/>
        <w:autoSpaceDE w:val="0"/>
        <w:autoSpaceDN w:val="0"/>
        <w:adjustRightInd w:val="0"/>
        <w:ind w:firstLine="709"/>
        <w:jc w:val="both"/>
        <w:rPr>
          <w:sz w:val="28"/>
          <w:szCs w:val="28"/>
        </w:rPr>
      </w:pPr>
      <w:r w:rsidRPr="00F75D04">
        <w:rPr>
          <w:sz w:val="28"/>
          <w:szCs w:val="28"/>
        </w:rPr>
        <w:t>В целях минимизации негативного влияния данного фактора в подпрограмме предусмотрена возможность не только приобретения, но и строительства жилья, в том числе эконом класса.</w:t>
      </w:r>
    </w:p>
    <w:p w:rsidR="009F5049" w:rsidRPr="00864884" w:rsidRDefault="009F5049" w:rsidP="009F5049">
      <w:pPr>
        <w:jc w:val="center"/>
        <w:outlineLvl w:val="2"/>
        <w:rPr>
          <w:b/>
          <w:sz w:val="28"/>
          <w:szCs w:val="28"/>
        </w:rPr>
      </w:pPr>
    </w:p>
    <w:p w:rsidR="00F43008" w:rsidRPr="00864884" w:rsidRDefault="00F43008" w:rsidP="00F43008">
      <w:pPr>
        <w:jc w:val="center"/>
        <w:outlineLvl w:val="2"/>
        <w:rPr>
          <w:b/>
          <w:sz w:val="28"/>
          <w:szCs w:val="28"/>
        </w:rPr>
      </w:pPr>
      <w:r w:rsidRPr="00864884">
        <w:rPr>
          <w:rFonts w:eastAsia="Calibri"/>
          <w:b/>
          <w:bCs/>
          <w:sz w:val="28"/>
          <w:szCs w:val="28"/>
          <w:lang w:eastAsia="en-US"/>
        </w:rPr>
        <w:t>Создание условий для обеспечения доступным и комфортным жильем граждан Каратузского района</w:t>
      </w:r>
      <w:r w:rsidRPr="00864884">
        <w:rPr>
          <w:b/>
          <w:sz w:val="28"/>
          <w:szCs w:val="28"/>
        </w:rPr>
        <w:t xml:space="preserve"> </w:t>
      </w:r>
    </w:p>
    <w:p w:rsidR="00F43008" w:rsidRPr="00864884" w:rsidRDefault="00F43008" w:rsidP="00F43008">
      <w:pPr>
        <w:jc w:val="center"/>
        <w:outlineLvl w:val="2"/>
        <w:rPr>
          <w:b/>
          <w:sz w:val="28"/>
          <w:szCs w:val="28"/>
        </w:rPr>
      </w:pPr>
    </w:p>
    <w:p w:rsidR="00F43008" w:rsidRPr="00943A48" w:rsidRDefault="00F43008" w:rsidP="00F43008">
      <w:pPr>
        <w:ind w:firstLine="709"/>
        <w:jc w:val="both"/>
        <w:outlineLvl w:val="2"/>
        <w:rPr>
          <w:sz w:val="28"/>
        </w:rPr>
      </w:pPr>
      <w:r w:rsidRPr="00943A48">
        <w:rPr>
          <w:sz w:val="28"/>
        </w:rPr>
        <w:t>На реализацию муниципальной программы «</w:t>
      </w:r>
      <w:r w:rsidRPr="00943A48">
        <w:rPr>
          <w:rFonts w:eastAsia="Calibri"/>
          <w:bCs/>
          <w:sz w:val="28"/>
          <w:szCs w:val="28"/>
          <w:lang w:eastAsia="en-US"/>
        </w:rPr>
        <w:t>Создание условий для обеспечения доступным и комфортным жильем граждан Каратузского района</w:t>
      </w:r>
      <w:r w:rsidRPr="00943A48">
        <w:rPr>
          <w:sz w:val="28"/>
        </w:rPr>
        <w:t>» (далее – Программа) предусмотрены расходы на 202</w:t>
      </w:r>
      <w:r w:rsidR="00943A48">
        <w:rPr>
          <w:sz w:val="28"/>
        </w:rPr>
        <w:t>4</w:t>
      </w:r>
      <w:r w:rsidRPr="00943A48">
        <w:rPr>
          <w:sz w:val="28"/>
        </w:rPr>
        <w:t>-202</w:t>
      </w:r>
      <w:r w:rsidR="00943A48">
        <w:rPr>
          <w:sz w:val="28"/>
        </w:rPr>
        <w:t>6</w:t>
      </w:r>
      <w:r w:rsidRPr="00943A48">
        <w:rPr>
          <w:sz w:val="28"/>
        </w:rPr>
        <w:t xml:space="preserve"> г. в сумме </w:t>
      </w:r>
      <w:r w:rsidR="00943A48">
        <w:rPr>
          <w:sz w:val="28"/>
        </w:rPr>
        <w:t>3 0</w:t>
      </w:r>
      <w:r w:rsidRPr="00943A48">
        <w:rPr>
          <w:sz w:val="28"/>
        </w:rPr>
        <w:t>00,00 тыс. рублей, за счет средств районного бюджета.</w:t>
      </w:r>
    </w:p>
    <w:p w:rsidR="00F43008" w:rsidRPr="00943A48" w:rsidRDefault="00F43008" w:rsidP="00F43008">
      <w:pPr>
        <w:ind w:firstLine="709"/>
        <w:jc w:val="both"/>
        <w:rPr>
          <w:sz w:val="28"/>
        </w:rPr>
      </w:pPr>
      <w:r w:rsidRPr="00943A48">
        <w:rPr>
          <w:sz w:val="28"/>
        </w:rPr>
        <w:t>Объем финансирования реализации Программы по годам:</w:t>
      </w:r>
    </w:p>
    <w:p w:rsidR="00F43008" w:rsidRPr="00943A48" w:rsidRDefault="00F43008" w:rsidP="00F43008">
      <w:pPr>
        <w:ind w:firstLine="709"/>
        <w:jc w:val="both"/>
        <w:rPr>
          <w:sz w:val="28"/>
        </w:rPr>
      </w:pPr>
      <w:r w:rsidRPr="00943A48">
        <w:rPr>
          <w:sz w:val="28"/>
        </w:rPr>
        <w:t>202</w:t>
      </w:r>
      <w:r w:rsidR="00943A48">
        <w:rPr>
          <w:sz w:val="28"/>
        </w:rPr>
        <w:t>4</w:t>
      </w:r>
      <w:r w:rsidRPr="00943A48">
        <w:rPr>
          <w:sz w:val="28"/>
        </w:rPr>
        <w:t xml:space="preserve"> год – </w:t>
      </w:r>
      <w:r w:rsidR="00943A48">
        <w:rPr>
          <w:sz w:val="28"/>
        </w:rPr>
        <w:t>1</w:t>
      </w:r>
      <w:r w:rsidRPr="00943A48">
        <w:rPr>
          <w:sz w:val="28"/>
        </w:rPr>
        <w:t xml:space="preserve"> 000,00 тыс. рублей, средства районного бюджета;</w:t>
      </w:r>
    </w:p>
    <w:p w:rsidR="00F43008" w:rsidRPr="00943A48" w:rsidRDefault="00943A48" w:rsidP="00F43008">
      <w:pPr>
        <w:ind w:firstLine="709"/>
        <w:jc w:val="both"/>
        <w:rPr>
          <w:sz w:val="28"/>
        </w:rPr>
      </w:pPr>
      <w:r>
        <w:rPr>
          <w:sz w:val="28"/>
        </w:rPr>
        <w:t>2025 год – 1 0</w:t>
      </w:r>
      <w:r w:rsidR="00F43008" w:rsidRPr="00943A48">
        <w:rPr>
          <w:sz w:val="28"/>
        </w:rPr>
        <w:t>00,00 тыс. рублей, средства районного бюджета;</w:t>
      </w:r>
    </w:p>
    <w:p w:rsidR="00F43008" w:rsidRPr="00943A48" w:rsidRDefault="00943A48" w:rsidP="00F43008">
      <w:pPr>
        <w:ind w:firstLine="709"/>
        <w:jc w:val="both"/>
        <w:rPr>
          <w:sz w:val="28"/>
        </w:rPr>
      </w:pPr>
      <w:r>
        <w:rPr>
          <w:sz w:val="28"/>
        </w:rPr>
        <w:t>2026</w:t>
      </w:r>
      <w:r w:rsidR="00F43008" w:rsidRPr="00943A48">
        <w:rPr>
          <w:sz w:val="28"/>
        </w:rPr>
        <w:t xml:space="preserve"> год – </w:t>
      </w:r>
      <w:r>
        <w:rPr>
          <w:sz w:val="28"/>
        </w:rPr>
        <w:t>1 00</w:t>
      </w:r>
      <w:r w:rsidR="00F43008" w:rsidRPr="00943A48">
        <w:rPr>
          <w:sz w:val="28"/>
        </w:rPr>
        <w:t>0,00 тыс. рублей, средства районного бюджета.</w:t>
      </w:r>
    </w:p>
    <w:p w:rsidR="00F43008" w:rsidRPr="00943A48" w:rsidRDefault="00F43008" w:rsidP="00F43008">
      <w:pPr>
        <w:ind w:firstLine="709"/>
        <w:jc w:val="both"/>
        <w:rPr>
          <w:sz w:val="28"/>
        </w:rPr>
      </w:pPr>
      <w:r w:rsidRPr="00943A48">
        <w:rPr>
          <w:sz w:val="28"/>
        </w:rPr>
        <w:t>Главным распорядителем бюджетных средств (далее – ГРБС) является администрация Каратузского района (администрация района района).</w:t>
      </w:r>
    </w:p>
    <w:p w:rsidR="00F43008" w:rsidRPr="00943A48" w:rsidRDefault="00F43008" w:rsidP="00F43008">
      <w:pPr>
        <w:widowControl w:val="0"/>
        <w:autoSpaceDE w:val="0"/>
        <w:snapToGrid w:val="0"/>
        <w:ind w:firstLine="709"/>
        <w:jc w:val="both"/>
        <w:rPr>
          <w:sz w:val="28"/>
          <w:szCs w:val="28"/>
        </w:rPr>
      </w:pPr>
      <w:r w:rsidRPr="00943A48">
        <w:rPr>
          <w:sz w:val="28"/>
        </w:rPr>
        <w:t xml:space="preserve">Цель программы: </w:t>
      </w:r>
      <w:r w:rsidR="0074582A">
        <w:rPr>
          <w:sz w:val="28"/>
        </w:rPr>
        <w:t>п</w:t>
      </w:r>
      <w:r w:rsidRPr="00943A48">
        <w:rPr>
          <w:sz w:val="28"/>
          <w:szCs w:val="28"/>
        </w:rPr>
        <w:t>овышение доступности жилья и улучшение жилищных условий граждан, проживающих на территории Каратузского района.</w:t>
      </w:r>
    </w:p>
    <w:p w:rsidR="00F43008" w:rsidRPr="00943A48" w:rsidRDefault="00F43008" w:rsidP="00F43008">
      <w:pPr>
        <w:autoSpaceDE w:val="0"/>
        <w:autoSpaceDN w:val="0"/>
        <w:adjustRightInd w:val="0"/>
        <w:ind w:firstLine="709"/>
        <w:jc w:val="both"/>
        <w:rPr>
          <w:sz w:val="28"/>
          <w:szCs w:val="28"/>
        </w:rPr>
      </w:pPr>
      <w:r w:rsidRPr="00943A48">
        <w:rPr>
          <w:sz w:val="28"/>
          <w:szCs w:val="28"/>
        </w:rPr>
        <w:t>Реализация программы направлена на решение основной задачи - это создание условий для увеличения объемов ввода жилья, в том числе жилья экономического класса.</w:t>
      </w:r>
    </w:p>
    <w:p w:rsidR="00F43008" w:rsidRPr="00943A48" w:rsidRDefault="00F43008" w:rsidP="00F43008">
      <w:pPr>
        <w:tabs>
          <w:tab w:val="left" w:pos="0"/>
        </w:tabs>
        <w:autoSpaceDE w:val="0"/>
        <w:autoSpaceDN w:val="0"/>
        <w:adjustRightInd w:val="0"/>
        <w:ind w:firstLine="709"/>
        <w:contextualSpacing/>
        <w:jc w:val="both"/>
        <w:rPr>
          <w:bCs/>
          <w:sz w:val="28"/>
          <w:szCs w:val="28"/>
        </w:rPr>
      </w:pPr>
      <w:r w:rsidRPr="00943A48">
        <w:rPr>
          <w:sz w:val="28"/>
          <w:szCs w:val="28"/>
        </w:rPr>
        <w:t>По итогам реализации муниципальной программы планируется:</w:t>
      </w:r>
      <w:r w:rsidRPr="00943A48">
        <w:rPr>
          <w:bCs/>
          <w:sz w:val="28"/>
          <w:szCs w:val="28"/>
        </w:rPr>
        <w:t xml:space="preserve"> </w:t>
      </w:r>
    </w:p>
    <w:p w:rsidR="00F43008" w:rsidRPr="00943A48" w:rsidRDefault="00F43008" w:rsidP="00F43008">
      <w:pPr>
        <w:autoSpaceDE w:val="0"/>
        <w:autoSpaceDN w:val="0"/>
        <w:adjustRightInd w:val="0"/>
        <w:ind w:firstLine="709"/>
        <w:jc w:val="both"/>
        <w:rPr>
          <w:sz w:val="28"/>
          <w:szCs w:val="28"/>
        </w:rPr>
      </w:pPr>
      <w:r w:rsidRPr="00943A48">
        <w:rPr>
          <w:sz w:val="28"/>
          <w:szCs w:val="28"/>
        </w:rPr>
        <w:t>обеспечить долю ввода жилья, соответствующего стандартам экономического класса, - 10,5%</w:t>
      </w:r>
      <w:r w:rsidR="00943A48" w:rsidRPr="00943A48">
        <w:rPr>
          <w:sz w:val="28"/>
          <w:szCs w:val="28"/>
        </w:rPr>
        <w:t xml:space="preserve"> ежегодно</w:t>
      </w:r>
      <w:r w:rsidRPr="00943A48">
        <w:rPr>
          <w:sz w:val="28"/>
          <w:szCs w:val="28"/>
        </w:rPr>
        <w:t>;</w:t>
      </w:r>
    </w:p>
    <w:p w:rsidR="00F43008" w:rsidRPr="00943A48" w:rsidRDefault="00F43008" w:rsidP="00F43008">
      <w:pPr>
        <w:autoSpaceDE w:val="0"/>
        <w:autoSpaceDN w:val="0"/>
        <w:adjustRightInd w:val="0"/>
        <w:ind w:firstLine="709"/>
        <w:jc w:val="both"/>
        <w:rPr>
          <w:sz w:val="28"/>
          <w:szCs w:val="28"/>
        </w:rPr>
      </w:pPr>
      <w:r w:rsidRPr="00943A48">
        <w:rPr>
          <w:sz w:val="28"/>
          <w:szCs w:val="28"/>
        </w:rPr>
        <w:lastRenderedPageBreak/>
        <w:t>вовлечь в оборот земельные участки в целях строительства жилья экономического класса – 100,0 га</w:t>
      </w:r>
      <w:r w:rsidR="00943A48" w:rsidRPr="00943A48">
        <w:rPr>
          <w:sz w:val="28"/>
          <w:szCs w:val="28"/>
        </w:rPr>
        <w:t xml:space="preserve"> до 2025 г</w:t>
      </w:r>
      <w:r w:rsidRPr="00943A48">
        <w:rPr>
          <w:sz w:val="28"/>
          <w:szCs w:val="28"/>
        </w:rPr>
        <w:t>.</w:t>
      </w:r>
    </w:p>
    <w:p w:rsidR="00F43008" w:rsidRPr="007803EB" w:rsidRDefault="00F43008" w:rsidP="00F43008">
      <w:pPr>
        <w:tabs>
          <w:tab w:val="left" w:pos="567"/>
        </w:tabs>
        <w:autoSpaceDE w:val="0"/>
        <w:autoSpaceDN w:val="0"/>
        <w:adjustRightInd w:val="0"/>
        <w:ind w:firstLine="709"/>
        <w:jc w:val="both"/>
        <w:rPr>
          <w:sz w:val="28"/>
          <w:szCs w:val="28"/>
        </w:rPr>
      </w:pPr>
      <w:r w:rsidRPr="007803EB">
        <w:rPr>
          <w:sz w:val="28"/>
          <w:szCs w:val="28"/>
        </w:rPr>
        <w:t xml:space="preserve">Своевременная и в полном объеме реализация муниципальной программы будет способствовать достижению следующих результатов: </w:t>
      </w:r>
    </w:p>
    <w:p w:rsidR="00F43008" w:rsidRPr="007803EB" w:rsidRDefault="00F43008" w:rsidP="00F43008">
      <w:pPr>
        <w:suppressAutoHyphens/>
        <w:autoSpaceDE w:val="0"/>
        <w:autoSpaceDN w:val="0"/>
        <w:adjustRightInd w:val="0"/>
        <w:ind w:firstLine="709"/>
        <w:jc w:val="both"/>
        <w:rPr>
          <w:rFonts w:eastAsia="Calibri"/>
          <w:sz w:val="28"/>
          <w:szCs w:val="28"/>
          <w:lang w:eastAsia="zh-CN"/>
        </w:rPr>
      </w:pPr>
      <w:r w:rsidRPr="007803EB">
        <w:rPr>
          <w:rFonts w:eastAsia="Calibri"/>
          <w:sz w:val="28"/>
          <w:szCs w:val="28"/>
          <w:lang w:eastAsia="zh-CN"/>
        </w:rPr>
        <w:t xml:space="preserve">-актуализация документов </w:t>
      </w:r>
      <w:r w:rsidRPr="007803EB">
        <w:rPr>
          <w:rFonts w:eastAsia="Calibri"/>
          <w:bCs/>
          <w:sz w:val="28"/>
          <w:szCs w:val="28"/>
          <w:lang w:eastAsia="zh-CN"/>
        </w:rPr>
        <w:t>территориального планирования, утвержденных генеральных планов сельских поселений, утвержденных правил землепользования и застройки</w:t>
      </w:r>
      <w:r w:rsidRPr="007803EB">
        <w:rPr>
          <w:rFonts w:eastAsia="Calibri"/>
          <w:sz w:val="28"/>
          <w:szCs w:val="28"/>
          <w:lang w:eastAsia="zh-CN"/>
        </w:rPr>
        <w:t xml:space="preserve">; </w:t>
      </w:r>
    </w:p>
    <w:p w:rsidR="00F43008" w:rsidRPr="007803EB" w:rsidRDefault="00F43008" w:rsidP="00F43008">
      <w:pPr>
        <w:ind w:firstLine="709"/>
        <w:jc w:val="both"/>
        <w:rPr>
          <w:sz w:val="28"/>
          <w:szCs w:val="28"/>
        </w:rPr>
      </w:pPr>
      <w:r w:rsidRPr="007803EB">
        <w:rPr>
          <w:sz w:val="28"/>
          <w:szCs w:val="28"/>
        </w:rPr>
        <w:t>-разработка проектов планировки и межевания земельных участков для жилищного строительства;</w:t>
      </w:r>
    </w:p>
    <w:p w:rsidR="00F43008" w:rsidRPr="007803EB" w:rsidRDefault="00F43008" w:rsidP="00F43008">
      <w:pPr>
        <w:ind w:firstLine="709"/>
        <w:jc w:val="both"/>
        <w:rPr>
          <w:sz w:val="28"/>
          <w:szCs w:val="28"/>
        </w:rPr>
      </w:pPr>
      <w:r w:rsidRPr="007803EB">
        <w:rPr>
          <w:sz w:val="28"/>
          <w:szCs w:val="28"/>
        </w:rPr>
        <w:t>-обеспечение жилищного строительства Каратузского района земельными участками, обустроенными коммунальной и транспортной инфраструктурой</w:t>
      </w:r>
      <w:r w:rsidR="007803EB">
        <w:rPr>
          <w:sz w:val="28"/>
          <w:szCs w:val="28"/>
        </w:rPr>
        <w:t>;</w:t>
      </w:r>
      <w:r w:rsidRPr="007803EB">
        <w:rPr>
          <w:sz w:val="28"/>
          <w:szCs w:val="28"/>
        </w:rPr>
        <w:t xml:space="preserve"> </w:t>
      </w:r>
    </w:p>
    <w:p w:rsidR="00F43008" w:rsidRPr="007803EB" w:rsidRDefault="00F43008" w:rsidP="00F43008">
      <w:pPr>
        <w:ind w:firstLine="708"/>
        <w:jc w:val="both"/>
        <w:rPr>
          <w:sz w:val="28"/>
          <w:szCs w:val="28"/>
        </w:rPr>
      </w:pPr>
      <w:r w:rsidRPr="007803EB">
        <w:rPr>
          <w:sz w:val="28"/>
          <w:szCs w:val="28"/>
        </w:rPr>
        <w:t>-реализация проектов по подготовке коммунальной и транспортной инфраструктуры земельных участков, предоставленных для жилищного строительства, в том числе для семей, имеющих трех и более детей;</w:t>
      </w:r>
    </w:p>
    <w:p w:rsidR="00F43008" w:rsidRPr="007803EB" w:rsidRDefault="007803EB" w:rsidP="00F43008">
      <w:pPr>
        <w:tabs>
          <w:tab w:val="left" w:pos="426"/>
        </w:tabs>
        <w:ind w:firstLine="709"/>
        <w:jc w:val="both"/>
        <w:rPr>
          <w:strike/>
          <w:sz w:val="28"/>
          <w:szCs w:val="28"/>
        </w:rPr>
      </w:pPr>
      <w:r w:rsidRPr="007803EB">
        <w:rPr>
          <w:sz w:val="28"/>
          <w:szCs w:val="28"/>
        </w:rPr>
        <w:t>-</w:t>
      </w:r>
      <w:r w:rsidR="00F43008" w:rsidRPr="007803EB">
        <w:rPr>
          <w:sz w:val="28"/>
          <w:szCs w:val="28"/>
        </w:rPr>
        <w:t>разработка и утверждение документов территориального планирования, градостроительного зонирования, проектов планировок и межевания поселений района, в том числе внесение изменений в данные документы;</w:t>
      </w:r>
    </w:p>
    <w:p w:rsidR="00F43008" w:rsidRPr="007803EB" w:rsidRDefault="00F43008" w:rsidP="00F43008">
      <w:pPr>
        <w:tabs>
          <w:tab w:val="left" w:pos="567"/>
        </w:tabs>
        <w:autoSpaceDE w:val="0"/>
        <w:autoSpaceDN w:val="0"/>
        <w:adjustRightInd w:val="0"/>
        <w:jc w:val="both"/>
        <w:rPr>
          <w:sz w:val="28"/>
          <w:szCs w:val="28"/>
        </w:rPr>
      </w:pPr>
      <w:r w:rsidRPr="007803EB">
        <w:rPr>
          <w:sz w:val="28"/>
          <w:szCs w:val="28"/>
        </w:rPr>
        <w:tab/>
        <w:t>-</w:t>
      </w:r>
      <w:r w:rsidR="007803EB" w:rsidRPr="007803EB">
        <w:rPr>
          <w:sz w:val="28"/>
          <w:szCs w:val="28"/>
        </w:rPr>
        <w:t xml:space="preserve">ежегодно </w:t>
      </w:r>
      <w:r w:rsidRPr="007803EB">
        <w:rPr>
          <w:sz w:val="28"/>
          <w:szCs w:val="28"/>
        </w:rPr>
        <w:t>обеспечи</w:t>
      </w:r>
      <w:r w:rsidR="007803EB" w:rsidRPr="007803EB">
        <w:rPr>
          <w:sz w:val="28"/>
          <w:szCs w:val="28"/>
        </w:rPr>
        <w:t>ть</w:t>
      </w:r>
      <w:r w:rsidRPr="007803EB">
        <w:rPr>
          <w:sz w:val="28"/>
          <w:szCs w:val="28"/>
        </w:rPr>
        <w:t xml:space="preserve"> доли ввода жилья, соответствующего стандартам экономического класса – 10,5%</w:t>
      </w:r>
      <w:r w:rsidR="007803EB" w:rsidRPr="007803EB">
        <w:rPr>
          <w:sz w:val="28"/>
          <w:szCs w:val="28"/>
        </w:rPr>
        <w:t xml:space="preserve"> ежегодно</w:t>
      </w:r>
      <w:r w:rsidRPr="007803EB">
        <w:rPr>
          <w:sz w:val="28"/>
          <w:szCs w:val="28"/>
        </w:rPr>
        <w:t>;</w:t>
      </w:r>
    </w:p>
    <w:p w:rsidR="00F43008" w:rsidRPr="007803EB" w:rsidRDefault="00F43008" w:rsidP="00F43008">
      <w:pPr>
        <w:tabs>
          <w:tab w:val="left" w:pos="567"/>
        </w:tabs>
        <w:autoSpaceDE w:val="0"/>
        <w:autoSpaceDN w:val="0"/>
        <w:adjustRightInd w:val="0"/>
        <w:jc w:val="both"/>
        <w:rPr>
          <w:sz w:val="28"/>
          <w:szCs w:val="28"/>
        </w:rPr>
      </w:pPr>
      <w:r w:rsidRPr="007803EB">
        <w:rPr>
          <w:sz w:val="28"/>
          <w:szCs w:val="28"/>
        </w:rPr>
        <w:tab/>
        <w:t>- вовлечение в оборот земельные участки в целях строительства жилья экономического класса</w:t>
      </w:r>
      <w:r w:rsidR="007803EB" w:rsidRPr="007803EB">
        <w:rPr>
          <w:sz w:val="28"/>
          <w:szCs w:val="28"/>
        </w:rPr>
        <w:t xml:space="preserve"> до 2025 года </w:t>
      </w:r>
      <w:r w:rsidRPr="007803EB">
        <w:rPr>
          <w:sz w:val="28"/>
          <w:szCs w:val="28"/>
        </w:rPr>
        <w:t xml:space="preserve"> – 100,0 га.</w:t>
      </w:r>
    </w:p>
    <w:p w:rsidR="00F43008" w:rsidRPr="00EE5871" w:rsidRDefault="00F43008" w:rsidP="00F43008">
      <w:pPr>
        <w:tabs>
          <w:tab w:val="left" w:pos="3667"/>
        </w:tabs>
        <w:ind w:firstLine="709"/>
        <w:jc w:val="both"/>
        <w:rPr>
          <w:sz w:val="28"/>
          <w:szCs w:val="28"/>
        </w:rPr>
      </w:pPr>
      <w:r w:rsidRPr="00EE5871">
        <w:rPr>
          <w:rFonts w:eastAsia="Calibri"/>
          <w:sz w:val="28"/>
          <w:szCs w:val="28"/>
          <w:lang w:eastAsia="en-US"/>
        </w:rPr>
        <w:t xml:space="preserve">Подпрограмма: </w:t>
      </w:r>
      <w:r w:rsidRPr="00EE5871">
        <w:rPr>
          <w:sz w:val="28"/>
          <w:szCs w:val="28"/>
        </w:rPr>
        <w:t xml:space="preserve">«Стимулирование жилищного строительства на территории Каратузского района» </w:t>
      </w:r>
    </w:p>
    <w:p w:rsidR="00F43008" w:rsidRPr="001465E7" w:rsidRDefault="00F43008" w:rsidP="00F43008">
      <w:pPr>
        <w:tabs>
          <w:tab w:val="left" w:pos="470"/>
          <w:tab w:val="left" w:pos="612"/>
          <w:tab w:val="left" w:pos="851"/>
        </w:tabs>
        <w:autoSpaceDE w:val="0"/>
        <w:autoSpaceDN w:val="0"/>
        <w:adjustRightInd w:val="0"/>
        <w:ind w:firstLine="709"/>
        <w:contextualSpacing/>
        <w:jc w:val="right"/>
        <w:rPr>
          <w:bCs/>
          <w:sz w:val="28"/>
          <w:szCs w:val="28"/>
        </w:rPr>
      </w:pPr>
      <w:r w:rsidRPr="001465E7">
        <w:rPr>
          <w:bCs/>
          <w:sz w:val="28"/>
          <w:szCs w:val="28"/>
        </w:rPr>
        <w:t>Таблица 6</w:t>
      </w:r>
      <w:r w:rsidR="001465E7" w:rsidRPr="001465E7">
        <w:rPr>
          <w:bCs/>
          <w:sz w:val="28"/>
          <w:szCs w:val="28"/>
        </w:rPr>
        <w:t>2</w:t>
      </w:r>
    </w:p>
    <w:p w:rsidR="005F1E21" w:rsidRPr="00705D30" w:rsidRDefault="005F1E21" w:rsidP="00F43008">
      <w:pPr>
        <w:tabs>
          <w:tab w:val="left" w:pos="470"/>
          <w:tab w:val="left" w:pos="612"/>
          <w:tab w:val="left" w:pos="851"/>
        </w:tabs>
        <w:autoSpaceDE w:val="0"/>
        <w:autoSpaceDN w:val="0"/>
        <w:adjustRightInd w:val="0"/>
        <w:ind w:firstLine="709"/>
        <w:contextualSpacing/>
        <w:jc w:val="right"/>
        <w:rPr>
          <w:bCs/>
          <w:color w:val="FF0000"/>
          <w:sz w:val="28"/>
          <w:szCs w:val="28"/>
          <w:highlight w:val="yellow"/>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366"/>
        <w:gridCol w:w="1257"/>
        <w:gridCol w:w="1505"/>
        <w:gridCol w:w="1559"/>
        <w:gridCol w:w="1244"/>
      </w:tblGrid>
      <w:tr w:rsidR="00F43008" w:rsidRPr="00132676" w:rsidTr="005F1E21">
        <w:trPr>
          <w:trHeight w:val="444"/>
        </w:trPr>
        <w:tc>
          <w:tcPr>
            <w:tcW w:w="630" w:type="dxa"/>
            <w:vMerge w:val="restart"/>
            <w:vAlign w:val="center"/>
          </w:tcPr>
          <w:p w:rsidR="00F43008" w:rsidRPr="00132676"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132676">
              <w:rPr>
                <w:rFonts w:eastAsia="Calibri"/>
                <w:sz w:val="24"/>
                <w:szCs w:val="24"/>
                <w:lang w:eastAsia="en-US"/>
              </w:rPr>
              <w:t>№ п/п</w:t>
            </w:r>
          </w:p>
        </w:tc>
        <w:tc>
          <w:tcPr>
            <w:tcW w:w="3366" w:type="dxa"/>
            <w:vMerge w:val="restart"/>
            <w:vAlign w:val="center"/>
          </w:tcPr>
          <w:p w:rsidR="00F43008" w:rsidRPr="00132676"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132676">
              <w:rPr>
                <w:rFonts w:eastAsia="Calibri"/>
                <w:sz w:val="24"/>
                <w:szCs w:val="24"/>
                <w:lang w:eastAsia="en-US"/>
              </w:rPr>
              <w:t>Наименование ГРБС</w:t>
            </w:r>
          </w:p>
        </w:tc>
        <w:tc>
          <w:tcPr>
            <w:tcW w:w="1257" w:type="dxa"/>
            <w:vMerge w:val="restart"/>
            <w:vAlign w:val="center"/>
          </w:tcPr>
          <w:p w:rsidR="00F43008" w:rsidRPr="00132676"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132676">
              <w:rPr>
                <w:rFonts w:eastAsia="Calibri"/>
                <w:sz w:val="24"/>
                <w:szCs w:val="24"/>
                <w:lang w:eastAsia="en-US"/>
              </w:rPr>
              <w:t>Раздел, подраздел</w:t>
            </w:r>
          </w:p>
        </w:tc>
        <w:tc>
          <w:tcPr>
            <w:tcW w:w="4308" w:type="dxa"/>
            <w:gridSpan w:val="3"/>
            <w:vAlign w:val="center"/>
          </w:tcPr>
          <w:p w:rsidR="00F43008" w:rsidRPr="00132676"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132676">
              <w:rPr>
                <w:rFonts w:eastAsia="Calibri"/>
                <w:sz w:val="24"/>
                <w:szCs w:val="24"/>
                <w:lang w:eastAsia="en-US"/>
              </w:rPr>
              <w:t>Расходы (тыс. рублей), годы</w:t>
            </w:r>
          </w:p>
        </w:tc>
      </w:tr>
      <w:tr w:rsidR="00F43008" w:rsidRPr="00132676" w:rsidTr="005F1E21">
        <w:trPr>
          <w:trHeight w:val="407"/>
        </w:trPr>
        <w:tc>
          <w:tcPr>
            <w:tcW w:w="630" w:type="dxa"/>
            <w:vMerge/>
            <w:vAlign w:val="center"/>
          </w:tcPr>
          <w:p w:rsidR="00F43008" w:rsidRPr="00132676"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vMerge/>
            <w:vAlign w:val="center"/>
          </w:tcPr>
          <w:p w:rsidR="00F43008" w:rsidRPr="00132676"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257" w:type="dxa"/>
            <w:vMerge/>
            <w:vAlign w:val="center"/>
          </w:tcPr>
          <w:p w:rsidR="00F43008" w:rsidRPr="00132676"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505" w:type="dxa"/>
            <w:vAlign w:val="center"/>
          </w:tcPr>
          <w:p w:rsidR="00F43008" w:rsidRPr="00132676" w:rsidRDefault="00F43008" w:rsidP="00132676">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132676">
              <w:rPr>
                <w:rFonts w:eastAsia="Calibri"/>
                <w:sz w:val="24"/>
                <w:szCs w:val="24"/>
                <w:lang w:eastAsia="en-US"/>
              </w:rPr>
              <w:t>202</w:t>
            </w:r>
            <w:r w:rsidR="00132676" w:rsidRPr="00132676">
              <w:rPr>
                <w:rFonts w:eastAsia="Calibri"/>
                <w:sz w:val="24"/>
                <w:szCs w:val="24"/>
                <w:lang w:eastAsia="en-US"/>
              </w:rPr>
              <w:t>4</w:t>
            </w:r>
            <w:r w:rsidRPr="00132676">
              <w:rPr>
                <w:rFonts w:eastAsia="Calibri"/>
                <w:sz w:val="24"/>
                <w:szCs w:val="24"/>
                <w:lang w:eastAsia="en-US"/>
              </w:rPr>
              <w:t xml:space="preserve"> год</w:t>
            </w:r>
          </w:p>
        </w:tc>
        <w:tc>
          <w:tcPr>
            <w:tcW w:w="1559" w:type="dxa"/>
            <w:vAlign w:val="center"/>
          </w:tcPr>
          <w:p w:rsidR="00F43008" w:rsidRPr="00132676" w:rsidRDefault="00F43008" w:rsidP="00132676">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132676">
              <w:rPr>
                <w:rFonts w:eastAsia="Calibri"/>
                <w:sz w:val="24"/>
                <w:szCs w:val="24"/>
                <w:lang w:eastAsia="en-US"/>
              </w:rPr>
              <w:t>202</w:t>
            </w:r>
            <w:r w:rsidR="00132676" w:rsidRPr="00132676">
              <w:rPr>
                <w:rFonts w:eastAsia="Calibri"/>
                <w:sz w:val="24"/>
                <w:szCs w:val="24"/>
                <w:lang w:eastAsia="en-US"/>
              </w:rPr>
              <w:t>5</w:t>
            </w:r>
            <w:r w:rsidRPr="00132676">
              <w:rPr>
                <w:rFonts w:eastAsia="Calibri"/>
                <w:sz w:val="24"/>
                <w:szCs w:val="24"/>
                <w:lang w:eastAsia="en-US"/>
              </w:rPr>
              <w:t xml:space="preserve"> год</w:t>
            </w:r>
          </w:p>
        </w:tc>
        <w:tc>
          <w:tcPr>
            <w:tcW w:w="1244" w:type="dxa"/>
            <w:vAlign w:val="center"/>
          </w:tcPr>
          <w:p w:rsidR="00F43008" w:rsidRPr="00132676" w:rsidRDefault="00F43008" w:rsidP="00132676">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132676">
              <w:rPr>
                <w:rFonts w:eastAsia="Calibri"/>
                <w:sz w:val="24"/>
                <w:szCs w:val="24"/>
                <w:lang w:eastAsia="en-US"/>
              </w:rPr>
              <w:t>20</w:t>
            </w:r>
            <w:r w:rsidRPr="00132676">
              <w:rPr>
                <w:rFonts w:eastAsia="Calibri"/>
                <w:sz w:val="24"/>
                <w:szCs w:val="24"/>
                <w:lang w:val="en-US" w:eastAsia="en-US"/>
              </w:rPr>
              <w:t>2</w:t>
            </w:r>
            <w:r w:rsidR="00132676" w:rsidRPr="00132676">
              <w:rPr>
                <w:rFonts w:eastAsia="Calibri"/>
                <w:sz w:val="24"/>
                <w:szCs w:val="24"/>
                <w:lang w:eastAsia="en-US"/>
              </w:rPr>
              <w:t>6</w:t>
            </w:r>
            <w:r w:rsidRPr="00132676">
              <w:rPr>
                <w:rFonts w:eastAsia="Calibri"/>
                <w:sz w:val="24"/>
                <w:szCs w:val="24"/>
                <w:lang w:eastAsia="en-US"/>
              </w:rPr>
              <w:t xml:space="preserve"> год</w:t>
            </w:r>
          </w:p>
        </w:tc>
      </w:tr>
      <w:tr w:rsidR="00F43008" w:rsidRPr="00132676" w:rsidTr="005F1E21">
        <w:trPr>
          <w:trHeight w:val="406"/>
        </w:trPr>
        <w:tc>
          <w:tcPr>
            <w:tcW w:w="630" w:type="dxa"/>
          </w:tcPr>
          <w:p w:rsidR="00F43008" w:rsidRPr="00132676"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tcPr>
          <w:p w:rsidR="00F43008" w:rsidRPr="00132676"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132676">
              <w:rPr>
                <w:rFonts w:eastAsia="Calibri"/>
                <w:sz w:val="24"/>
                <w:szCs w:val="24"/>
                <w:lang w:eastAsia="en-US"/>
              </w:rPr>
              <w:t>Администрация Каратузского района</w:t>
            </w:r>
          </w:p>
        </w:tc>
        <w:tc>
          <w:tcPr>
            <w:tcW w:w="1257" w:type="dxa"/>
            <w:vAlign w:val="center"/>
          </w:tcPr>
          <w:p w:rsidR="00F43008" w:rsidRPr="00132676"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132676">
              <w:rPr>
                <w:rFonts w:eastAsia="Calibri"/>
                <w:sz w:val="24"/>
                <w:szCs w:val="24"/>
                <w:lang w:eastAsia="en-US"/>
              </w:rPr>
              <w:t>0412</w:t>
            </w:r>
          </w:p>
        </w:tc>
        <w:tc>
          <w:tcPr>
            <w:tcW w:w="1505" w:type="dxa"/>
            <w:vAlign w:val="center"/>
          </w:tcPr>
          <w:p w:rsidR="00F43008" w:rsidRPr="00132676" w:rsidRDefault="00132676" w:rsidP="005F1E21">
            <w:pPr>
              <w:jc w:val="center"/>
              <w:rPr>
                <w:sz w:val="24"/>
                <w:szCs w:val="24"/>
              </w:rPr>
            </w:pPr>
            <w:r w:rsidRPr="00132676">
              <w:rPr>
                <w:sz w:val="24"/>
                <w:szCs w:val="24"/>
              </w:rPr>
              <w:t>1</w:t>
            </w:r>
            <w:r w:rsidR="00F43008" w:rsidRPr="00132676">
              <w:rPr>
                <w:sz w:val="24"/>
                <w:szCs w:val="24"/>
              </w:rPr>
              <w:t> 000,00</w:t>
            </w:r>
          </w:p>
        </w:tc>
        <w:tc>
          <w:tcPr>
            <w:tcW w:w="1559" w:type="dxa"/>
            <w:vAlign w:val="center"/>
          </w:tcPr>
          <w:p w:rsidR="00F43008" w:rsidRPr="00132676" w:rsidRDefault="00132676" w:rsidP="00132676">
            <w:pPr>
              <w:jc w:val="center"/>
              <w:rPr>
                <w:sz w:val="24"/>
                <w:szCs w:val="24"/>
              </w:rPr>
            </w:pPr>
            <w:r w:rsidRPr="00132676">
              <w:rPr>
                <w:sz w:val="24"/>
                <w:szCs w:val="24"/>
              </w:rPr>
              <w:t>1 0</w:t>
            </w:r>
            <w:r w:rsidR="00F43008" w:rsidRPr="00132676">
              <w:rPr>
                <w:sz w:val="24"/>
                <w:szCs w:val="24"/>
              </w:rPr>
              <w:t>00,00</w:t>
            </w:r>
          </w:p>
        </w:tc>
        <w:tc>
          <w:tcPr>
            <w:tcW w:w="1244" w:type="dxa"/>
            <w:vAlign w:val="center"/>
          </w:tcPr>
          <w:p w:rsidR="00F43008" w:rsidRPr="00132676" w:rsidRDefault="00132676" w:rsidP="005F1E21">
            <w:pPr>
              <w:jc w:val="center"/>
              <w:rPr>
                <w:sz w:val="24"/>
                <w:szCs w:val="24"/>
              </w:rPr>
            </w:pPr>
            <w:r w:rsidRPr="00132676">
              <w:rPr>
                <w:sz w:val="24"/>
                <w:szCs w:val="24"/>
              </w:rPr>
              <w:t>1 00</w:t>
            </w:r>
            <w:r w:rsidR="00F43008" w:rsidRPr="00132676">
              <w:rPr>
                <w:sz w:val="24"/>
                <w:szCs w:val="24"/>
              </w:rPr>
              <w:t>0,00</w:t>
            </w:r>
          </w:p>
        </w:tc>
      </w:tr>
      <w:tr w:rsidR="00F43008" w:rsidRPr="00705D30" w:rsidTr="005F1E21">
        <w:trPr>
          <w:trHeight w:val="529"/>
        </w:trPr>
        <w:tc>
          <w:tcPr>
            <w:tcW w:w="630" w:type="dxa"/>
          </w:tcPr>
          <w:p w:rsidR="00F43008" w:rsidRPr="00132676" w:rsidRDefault="00F43008" w:rsidP="005F1E21">
            <w:pPr>
              <w:widowControl w:val="0"/>
              <w:tabs>
                <w:tab w:val="left" w:pos="328"/>
              </w:tabs>
              <w:autoSpaceDE w:val="0"/>
              <w:autoSpaceDN w:val="0"/>
              <w:adjustRightInd w:val="0"/>
              <w:spacing w:after="200" w:line="276" w:lineRule="auto"/>
              <w:contextualSpacing/>
              <w:jc w:val="both"/>
              <w:rPr>
                <w:rFonts w:eastAsia="Calibri"/>
                <w:b/>
                <w:sz w:val="24"/>
                <w:szCs w:val="24"/>
                <w:lang w:eastAsia="en-US"/>
              </w:rPr>
            </w:pPr>
          </w:p>
        </w:tc>
        <w:tc>
          <w:tcPr>
            <w:tcW w:w="3366" w:type="dxa"/>
          </w:tcPr>
          <w:p w:rsidR="00F43008" w:rsidRPr="00132676" w:rsidRDefault="00F43008" w:rsidP="005F1E21">
            <w:pPr>
              <w:widowControl w:val="0"/>
              <w:tabs>
                <w:tab w:val="left" w:pos="328"/>
              </w:tabs>
              <w:autoSpaceDE w:val="0"/>
              <w:autoSpaceDN w:val="0"/>
              <w:adjustRightInd w:val="0"/>
              <w:spacing w:after="200" w:line="276" w:lineRule="auto"/>
              <w:contextualSpacing/>
              <w:jc w:val="both"/>
              <w:rPr>
                <w:rFonts w:eastAsia="Calibri"/>
                <w:bCs/>
                <w:sz w:val="24"/>
                <w:szCs w:val="24"/>
                <w:lang w:eastAsia="en-US"/>
              </w:rPr>
            </w:pPr>
            <w:r w:rsidRPr="00132676">
              <w:rPr>
                <w:rFonts w:eastAsia="Calibri"/>
                <w:bCs/>
                <w:sz w:val="24"/>
                <w:szCs w:val="24"/>
                <w:lang w:eastAsia="en-US"/>
              </w:rPr>
              <w:t>Всего</w:t>
            </w:r>
          </w:p>
        </w:tc>
        <w:tc>
          <w:tcPr>
            <w:tcW w:w="1257" w:type="dxa"/>
            <w:vAlign w:val="center"/>
          </w:tcPr>
          <w:p w:rsidR="00F43008" w:rsidRPr="00132676" w:rsidRDefault="00F43008"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132676">
              <w:rPr>
                <w:rFonts w:eastAsia="Calibri"/>
                <w:sz w:val="24"/>
                <w:szCs w:val="24"/>
                <w:lang w:eastAsia="en-US"/>
              </w:rPr>
              <w:t>0412</w:t>
            </w:r>
          </w:p>
        </w:tc>
        <w:tc>
          <w:tcPr>
            <w:tcW w:w="1505" w:type="dxa"/>
            <w:vAlign w:val="center"/>
          </w:tcPr>
          <w:p w:rsidR="00F43008" w:rsidRPr="00132676" w:rsidRDefault="00132676" w:rsidP="005F1E21">
            <w:pPr>
              <w:jc w:val="center"/>
              <w:rPr>
                <w:sz w:val="24"/>
                <w:szCs w:val="24"/>
              </w:rPr>
            </w:pPr>
            <w:r w:rsidRPr="00132676">
              <w:rPr>
                <w:sz w:val="24"/>
                <w:szCs w:val="24"/>
              </w:rPr>
              <w:t>1</w:t>
            </w:r>
            <w:r w:rsidR="00F43008" w:rsidRPr="00132676">
              <w:rPr>
                <w:sz w:val="24"/>
                <w:szCs w:val="24"/>
              </w:rPr>
              <w:t> 000,00</w:t>
            </w:r>
          </w:p>
        </w:tc>
        <w:tc>
          <w:tcPr>
            <w:tcW w:w="1559" w:type="dxa"/>
            <w:vAlign w:val="center"/>
          </w:tcPr>
          <w:p w:rsidR="00F43008" w:rsidRPr="00132676" w:rsidRDefault="00132676" w:rsidP="00132676">
            <w:pPr>
              <w:jc w:val="center"/>
              <w:rPr>
                <w:sz w:val="24"/>
                <w:szCs w:val="24"/>
              </w:rPr>
            </w:pPr>
            <w:r w:rsidRPr="00132676">
              <w:rPr>
                <w:sz w:val="24"/>
                <w:szCs w:val="24"/>
              </w:rPr>
              <w:t>1 0</w:t>
            </w:r>
            <w:r w:rsidR="00F43008" w:rsidRPr="00132676">
              <w:rPr>
                <w:sz w:val="24"/>
                <w:szCs w:val="24"/>
              </w:rPr>
              <w:t>00,00</w:t>
            </w:r>
          </w:p>
        </w:tc>
        <w:tc>
          <w:tcPr>
            <w:tcW w:w="1244" w:type="dxa"/>
            <w:vAlign w:val="center"/>
          </w:tcPr>
          <w:p w:rsidR="00F43008" w:rsidRPr="00132676" w:rsidRDefault="00132676" w:rsidP="005F1E21">
            <w:pPr>
              <w:jc w:val="center"/>
              <w:rPr>
                <w:sz w:val="24"/>
                <w:szCs w:val="24"/>
              </w:rPr>
            </w:pPr>
            <w:r w:rsidRPr="00132676">
              <w:rPr>
                <w:sz w:val="24"/>
                <w:szCs w:val="24"/>
              </w:rPr>
              <w:t>1 00</w:t>
            </w:r>
            <w:r w:rsidR="00F43008" w:rsidRPr="00132676">
              <w:rPr>
                <w:sz w:val="24"/>
                <w:szCs w:val="24"/>
              </w:rPr>
              <w:t>0,00</w:t>
            </w:r>
          </w:p>
        </w:tc>
      </w:tr>
    </w:tbl>
    <w:p w:rsidR="00F43008" w:rsidRPr="00705D30" w:rsidRDefault="00F43008" w:rsidP="00F43008">
      <w:pPr>
        <w:tabs>
          <w:tab w:val="left" w:pos="470"/>
        </w:tabs>
        <w:jc w:val="both"/>
        <w:rPr>
          <w:sz w:val="28"/>
          <w:highlight w:val="yellow"/>
        </w:rPr>
      </w:pPr>
    </w:p>
    <w:p w:rsidR="00F43008" w:rsidRPr="00A56C85" w:rsidRDefault="00F43008" w:rsidP="00F43008">
      <w:pPr>
        <w:pStyle w:val="formattext"/>
        <w:shd w:val="clear" w:color="auto" w:fill="FFFFFF"/>
        <w:spacing w:before="0" w:beforeAutospacing="0" w:after="0" w:afterAutospacing="0" w:line="315" w:lineRule="atLeast"/>
        <w:ind w:firstLine="540"/>
        <w:jc w:val="both"/>
        <w:textAlignment w:val="baseline"/>
        <w:rPr>
          <w:spacing w:val="2"/>
          <w:sz w:val="28"/>
          <w:szCs w:val="28"/>
        </w:rPr>
      </w:pPr>
      <w:r w:rsidRPr="00637CA6">
        <w:rPr>
          <w:sz w:val="28"/>
        </w:rPr>
        <w:t>Расходы данной подпрограммы направлены на</w:t>
      </w:r>
      <w:r w:rsidRPr="00637CA6">
        <w:rPr>
          <w:color w:val="2D2D2D"/>
          <w:spacing w:val="2"/>
          <w:sz w:val="28"/>
          <w:szCs w:val="28"/>
        </w:rPr>
        <w:t xml:space="preserve"> о</w:t>
      </w:r>
      <w:r w:rsidRPr="00637CA6">
        <w:rPr>
          <w:spacing w:val="2"/>
          <w:sz w:val="28"/>
          <w:szCs w:val="28"/>
        </w:rPr>
        <w:t xml:space="preserve">беспечение финансирования разработки проектов планировки и межевания </w:t>
      </w:r>
      <w:r w:rsidR="00637CA6" w:rsidRPr="00637CA6">
        <w:rPr>
          <w:spacing w:val="2"/>
          <w:sz w:val="28"/>
          <w:szCs w:val="28"/>
        </w:rPr>
        <w:t>земельных участков для жилищного строительства, формирование и постановку земельных участков на кадастровый учет</w:t>
      </w:r>
      <w:r w:rsidRPr="00637CA6">
        <w:rPr>
          <w:spacing w:val="2"/>
          <w:sz w:val="28"/>
          <w:szCs w:val="28"/>
        </w:rPr>
        <w:t xml:space="preserve">. </w:t>
      </w:r>
      <w:r w:rsidRPr="00A56C85">
        <w:rPr>
          <w:spacing w:val="2"/>
          <w:sz w:val="28"/>
          <w:szCs w:val="28"/>
        </w:rPr>
        <w:t>Это позволит упорядочить и упростить деятельность, связанную с подготовкой земельных участков к строительству, и даст возможность принимать взвешенные и эффективные решения по привязке и размещению объектов, улучшающих условия проживания населения.</w:t>
      </w:r>
    </w:p>
    <w:p w:rsidR="00F43008" w:rsidRPr="00B26604" w:rsidRDefault="00F43008" w:rsidP="00F43008">
      <w:pPr>
        <w:autoSpaceDE w:val="0"/>
        <w:autoSpaceDN w:val="0"/>
        <w:adjustRightInd w:val="0"/>
        <w:ind w:firstLine="709"/>
        <w:jc w:val="both"/>
        <w:rPr>
          <w:sz w:val="28"/>
          <w:szCs w:val="28"/>
        </w:rPr>
      </w:pPr>
      <w:r w:rsidRPr="00B26604">
        <w:rPr>
          <w:sz w:val="28"/>
          <w:szCs w:val="28"/>
        </w:rPr>
        <w:t>Целью подпрограммы: создание условий для увеличения объемов ввода жилья, в том числе жилья экономического класса.</w:t>
      </w:r>
    </w:p>
    <w:p w:rsidR="00F43008" w:rsidRPr="00637CA6" w:rsidRDefault="00F43008" w:rsidP="00F43008">
      <w:pPr>
        <w:tabs>
          <w:tab w:val="left" w:pos="470"/>
        </w:tabs>
        <w:ind w:firstLine="709"/>
        <w:jc w:val="both"/>
        <w:rPr>
          <w:sz w:val="28"/>
        </w:rPr>
      </w:pPr>
      <w:r w:rsidRPr="00637CA6">
        <w:rPr>
          <w:sz w:val="28"/>
        </w:rPr>
        <w:t>При реализации данной подпрограммы будут достигнуты следующие показатели:</w:t>
      </w:r>
    </w:p>
    <w:p w:rsidR="00F43008" w:rsidRPr="001465E7" w:rsidRDefault="00F43008" w:rsidP="00F43008">
      <w:pPr>
        <w:tabs>
          <w:tab w:val="left" w:pos="470"/>
          <w:tab w:val="left" w:pos="612"/>
          <w:tab w:val="left" w:pos="851"/>
        </w:tabs>
        <w:autoSpaceDE w:val="0"/>
        <w:autoSpaceDN w:val="0"/>
        <w:adjustRightInd w:val="0"/>
        <w:ind w:firstLine="709"/>
        <w:contextualSpacing/>
        <w:jc w:val="right"/>
        <w:rPr>
          <w:bCs/>
          <w:color w:val="FF0000"/>
          <w:sz w:val="28"/>
          <w:szCs w:val="28"/>
        </w:rPr>
      </w:pPr>
      <w:r w:rsidRPr="001465E7">
        <w:rPr>
          <w:bCs/>
          <w:sz w:val="28"/>
          <w:szCs w:val="28"/>
        </w:rPr>
        <w:t>Таблица 6</w:t>
      </w:r>
      <w:r w:rsidR="001465E7" w:rsidRPr="001465E7">
        <w:rPr>
          <w:bCs/>
          <w:sz w:val="28"/>
          <w:szCs w:val="28"/>
        </w:rPr>
        <w:t>3</w:t>
      </w:r>
    </w:p>
    <w:tbl>
      <w:tblPr>
        <w:tblpPr w:leftFromText="180" w:rightFromText="180" w:vertAnchor="text" w:horzAnchor="margin" w:tblpY="523"/>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1134"/>
        <w:gridCol w:w="1275"/>
        <w:gridCol w:w="1134"/>
        <w:gridCol w:w="1134"/>
      </w:tblGrid>
      <w:tr w:rsidR="00F43008" w:rsidRPr="006A6881" w:rsidTr="009A27A8">
        <w:trPr>
          <w:trHeight w:val="699"/>
        </w:trPr>
        <w:tc>
          <w:tcPr>
            <w:tcW w:w="5070" w:type="dxa"/>
            <w:vAlign w:val="center"/>
          </w:tcPr>
          <w:p w:rsidR="00F43008" w:rsidRPr="006A6881" w:rsidRDefault="00F43008"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6A6881">
              <w:rPr>
                <w:rFonts w:eastAsia="Calibri"/>
                <w:sz w:val="24"/>
                <w:szCs w:val="24"/>
                <w:lang w:eastAsia="en-US"/>
              </w:rPr>
              <w:lastRenderedPageBreak/>
              <w:t>Показатели</w:t>
            </w:r>
          </w:p>
        </w:tc>
        <w:tc>
          <w:tcPr>
            <w:tcW w:w="1134" w:type="dxa"/>
            <w:vAlign w:val="center"/>
          </w:tcPr>
          <w:p w:rsidR="00F43008" w:rsidRPr="006A6881" w:rsidRDefault="00F43008"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6A6881">
              <w:rPr>
                <w:rFonts w:eastAsia="Calibri"/>
                <w:sz w:val="24"/>
                <w:szCs w:val="24"/>
                <w:lang w:eastAsia="en-US"/>
              </w:rPr>
              <w:t>Единица измерения</w:t>
            </w:r>
          </w:p>
        </w:tc>
        <w:tc>
          <w:tcPr>
            <w:tcW w:w="1275" w:type="dxa"/>
            <w:vAlign w:val="center"/>
          </w:tcPr>
          <w:p w:rsidR="00F43008" w:rsidRPr="006A6881" w:rsidRDefault="00F43008" w:rsidP="00B26604">
            <w:pPr>
              <w:widowControl w:val="0"/>
              <w:tabs>
                <w:tab w:val="left" w:pos="328"/>
              </w:tabs>
              <w:autoSpaceDE w:val="0"/>
              <w:autoSpaceDN w:val="0"/>
              <w:adjustRightInd w:val="0"/>
              <w:spacing w:after="200"/>
              <w:contextualSpacing/>
              <w:jc w:val="center"/>
              <w:rPr>
                <w:rFonts w:eastAsia="Calibri"/>
                <w:sz w:val="24"/>
                <w:szCs w:val="24"/>
                <w:lang w:eastAsia="en-US"/>
              </w:rPr>
            </w:pPr>
            <w:r w:rsidRPr="006A6881">
              <w:rPr>
                <w:rFonts w:eastAsia="Calibri"/>
                <w:sz w:val="24"/>
                <w:szCs w:val="24"/>
                <w:lang w:eastAsia="en-US"/>
              </w:rPr>
              <w:t>202</w:t>
            </w:r>
            <w:r w:rsidR="00B26604" w:rsidRPr="006A6881">
              <w:rPr>
                <w:rFonts w:eastAsia="Calibri"/>
                <w:sz w:val="24"/>
                <w:szCs w:val="24"/>
                <w:lang w:eastAsia="en-US"/>
              </w:rPr>
              <w:t>4</w:t>
            </w:r>
            <w:r w:rsidRPr="006A6881">
              <w:rPr>
                <w:rFonts w:eastAsia="Calibri"/>
                <w:sz w:val="24"/>
                <w:szCs w:val="24"/>
                <w:lang w:eastAsia="en-US"/>
              </w:rPr>
              <w:t xml:space="preserve"> год</w:t>
            </w:r>
          </w:p>
        </w:tc>
        <w:tc>
          <w:tcPr>
            <w:tcW w:w="1134" w:type="dxa"/>
            <w:vAlign w:val="center"/>
          </w:tcPr>
          <w:p w:rsidR="00F43008" w:rsidRPr="006A6881" w:rsidRDefault="00F43008" w:rsidP="00B26604">
            <w:pPr>
              <w:widowControl w:val="0"/>
              <w:tabs>
                <w:tab w:val="left" w:pos="328"/>
              </w:tabs>
              <w:autoSpaceDE w:val="0"/>
              <w:autoSpaceDN w:val="0"/>
              <w:adjustRightInd w:val="0"/>
              <w:spacing w:after="200"/>
              <w:contextualSpacing/>
              <w:jc w:val="center"/>
              <w:rPr>
                <w:rFonts w:eastAsia="Calibri"/>
                <w:sz w:val="24"/>
                <w:szCs w:val="24"/>
                <w:lang w:eastAsia="en-US"/>
              </w:rPr>
            </w:pPr>
            <w:r w:rsidRPr="006A6881">
              <w:rPr>
                <w:rFonts w:eastAsia="Calibri"/>
                <w:sz w:val="24"/>
                <w:szCs w:val="24"/>
                <w:lang w:eastAsia="en-US"/>
              </w:rPr>
              <w:t>202</w:t>
            </w:r>
            <w:r w:rsidR="00B26604" w:rsidRPr="006A6881">
              <w:rPr>
                <w:rFonts w:eastAsia="Calibri"/>
                <w:sz w:val="24"/>
                <w:szCs w:val="24"/>
                <w:lang w:eastAsia="en-US"/>
              </w:rPr>
              <w:t>5</w:t>
            </w:r>
            <w:r w:rsidRPr="006A6881">
              <w:rPr>
                <w:rFonts w:eastAsia="Calibri"/>
                <w:sz w:val="24"/>
                <w:szCs w:val="24"/>
                <w:lang w:eastAsia="en-US"/>
              </w:rPr>
              <w:t xml:space="preserve"> год</w:t>
            </w:r>
          </w:p>
        </w:tc>
        <w:tc>
          <w:tcPr>
            <w:tcW w:w="1134" w:type="dxa"/>
            <w:vAlign w:val="center"/>
          </w:tcPr>
          <w:p w:rsidR="00F43008" w:rsidRPr="006A6881" w:rsidRDefault="00F43008" w:rsidP="00B26604">
            <w:pPr>
              <w:widowControl w:val="0"/>
              <w:tabs>
                <w:tab w:val="left" w:pos="328"/>
              </w:tabs>
              <w:autoSpaceDE w:val="0"/>
              <w:autoSpaceDN w:val="0"/>
              <w:adjustRightInd w:val="0"/>
              <w:spacing w:after="200"/>
              <w:contextualSpacing/>
              <w:jc w:val="center"/>
              <w:rPr>
                <w:rFonts w:eastAsia="Calibri"/>
                <w:sz w:val="24"/>
                <w:szCs w:val="24"/>
                <w:lang w:eastAsia="en-US"/>
              </w:rPr>
            </w:pPr>
            <w:r w:rsidRPr="006A6881">
              <w:rPr>
                <w:rFonts w:eastAsia="Calibri"/>
                <w:sz w:val="24"/>
                <w:szCs w:val="24"/>
                <w:lang w:eastAsia="en-US"/>
              </w:rPr>
              <w:t>202</w:t>
            </w:r>
            <w:r w:rsidR="00B26604" w:rsidRPr="006A6881">
              <w:rPr>
                <w:rFonts w:eastAsia="Calibri"/>
                <w:sz w:val="24"/>
                <w:szCs w:val="24"/>
                <w:lang w:eastAsia="en-US"/>
              </w:rPr>
              <w:t>6</w:t>
            </w:r>
            <w:r w:rsidRPr="006A6881">
              <w:rPr>
                <w:rFonts w:eastAsia="Calibri"/>
                <w:sz w:val="24"/>
                <w:szCs w:val="24"/>
                <w:lang w:eastAsia="en-US"/>
              </w:rPr>
              <w:t xml:space="preserve"> год</w:t>
            </w:r>
          </w:p>
        </w:tc>
      </w:tr>
      <w:tr w:rsidR="006A6881" w:rsidRPr="006A6881" w:rsidTr="009A27A8">
        <w:trPr>
          <w:trHeight w:val="699"/>
        </w:trPr>
        <w:tc>
          <w:tcPr>
            <w:tcW w:w="5070" w:type="dxa"/>
          </w:tcPr>
          <w:p w:rsidR="006A6881" w:rsidRPr="006A6881" w:rsidRDefault="006A6881" w:rsidP="005F1E21">
            <w:pPr>
              <w:rPr>
                <w:sz w:val="24"/>
                <w:szCs w:val="24"/>
              </w:rPr>
            </w:pPr>
            <w:r w:rsidRPr="006A6881">
              <w:rPr>
                <w:sz w:val="24"/>
                <w:szCs w:val="24"/>
                <w:shd w:val="clear" w:color="auto" w:fill="FFFFFF"/>
              </w:rPr>
              <w:t>Общая площадь жилых домов, введенных в эксплуатацию за счет всех источников финансирования, приходящаяся на 1 человека населения</w:t>
            </w:r>
          </w:p>
        </w:tc>
        <w:tc>
          <w:tcPr>
            <w:tcW w:w="1134" w:type="dxa"/>
          </w:tcPr>
          <w:p w:rsidR="006A6881" w:rsidRPr="006A6881" w:rsidRDefault="006A6881" w:rsidP="005F1E21">
            <w:pPr>
              <w:jc w:val="center"/>
              <w:rPr>
                <w:sz w:val="24"/>
                <w:szCs w:val="24"/>
              </w:rPr>
            </w:pPr>
            <w:r w:rsidRPr="006A6881">
              <w:rPr>
                <w:sz w:val="24"/>
                <w:szCs w:val="24"/>
              </w:rPr>
              <w:t>кв.м.</w:t>
            </w:r>
          </w:p>
        </w:tc>
        <w:tc>
          <w:tcPr>
            <w:tcW w:w="1275" w:type="dxa"/>
          </w:tcPr>
          <w:p w:rsidR="006A6881" w:rsidRPr="006A6881" w:rsidRDefault="006A6881" w:rsidP="00E57D90">
            <w:pPr>
              <w:jc w:val="center"/>
              <w:rPr>
                <w:sz w:val="24"/>
                <w:szCs w:val="24"/>
              </w:rPr>
            </w:pPr>
            <w:r w:rsidRPr="006A6881">
              <w:rPr>
                <w:sz w:val="24"/>
                <w:szCs w:val="24"/>
              </w:rPr>
              <w:t>0,36</w:t>
            </w:r>
          </w:p>
        </w:tc>
        <w:tc>
          <w:tcPr>
            <w:tcW w:w="1134" w:type="dxa"/>
          </w:tcPr>
          <w:p w:rsidR="006A6881" w:rsidRPr="006A6881" w:rsidRDefault="006A6881" w:rsidP="00E57D90">
            <w:pPr>
              <w:jc w:val="center"/>
              <w:rPr>
                <w:sz w:val="24"/>
                <w:szCs w:val="24"/>
              </w:rPr>
            </w:pPr>
            <w:r w:rsidRPr="006A6881">
              <w:rPr>
                <w:sz w:val="24"/>
                <w:szCs w:val="24"/>
              </w:rPr>
              <w:t>0,36</w:t>
            </w:r>
          </w:p>
        </w:tc>
        <w:tc>
          <w:tcPr>
            <w:tcW w:w="1134" w:type="dxa"/>
          </w:tcPr>
          <w:p w:rsidR="006A6881" w:rsidRPr="006A6881" w:rsidRDefault="006A6881" w:rsidP="00E57D90">
            <w:pPr>
              <w:jc w:val="center"/>
              <w:rPr>
                <w:sz w:val="24"/>
                <w:szCs w:val="24"/>
              </w:rPr>
            </w:pPr>
            <w:r w:rsidRPr="006A6881">
              <w:rPr>
                <w:sz w:val="24"/>
                <w:szCs w:val="24"/>
              </w:rPr>
              <w:t>0,36</w:t>
            </w:r>
          </w:p>
        </w:tc>
      </w:tr>
      <w:tr w:rsidR="006A6881" w:rsidRPr="006A6881" w:rsidTr="009A27A8">
        <w:trPr>
          <w:trHeight w:val="699"/>
        </w:trPr>
        <w:tc>
          <w:tcPr>
            <w:tcW w:w="5070" w:type="dxa"/>
          </w:tcPr>
          <w:p w:rsidR="006A6881" w:rsidRPr="006A6881" w:rsidRDefault="006A6881" w:rsidP="005F1E21">
            <w:pPr>
              <w:rPr>
                <w:sz w:val="24"/>
                <w:szCs w:val="24"/>
              </w:rPr>
            </w:pPr>
            <w:r w:rsidRPr="006A6881">
              <w:rPr>
                <w:sz w:val="24"/>
                <w:szCs w:val="24"/>
              </w:rPr>
              <w:t>Доля земельных участков, обеспеченных коммунальной  и транспортной инфраструктурой от общего количество предоставленных для жилищного строительства семьям, имеющим трех и более детей</w:t>
            </w:r>
          </w:p>
        </w:tc>
        <w:tc>
          <w:tcPr>
            <w:tcW w:w="1134" w:type="dxa"/>
          </w:tcPr>
          <w:p w:rsidR="006A6881" w:rsidRPr="006A6881" w:rsidRDefault="006A6881" w:rsidP="005F1E21">
            <w:pPr>
              <w:jc w:val="center"/>
              <w:rPr>
                <w:sz w:val="24"/>
                <w:szCs w:val="24"/>
              </w:rPr>
            </w:pPr>
            <w:r w:rsidRPr="006A6881">
              <w:rPr>
                <w:sz w:val="24"/>
                <w:szCs w:val="24"/>
              </w:rPr>
              <w:t>%</w:t>
            </w:r>
          </w:p>
        </w:tc>
        <w:tc>
          <w:tcPr>
            <w:tcW w:w="1275" w:type="dxa"/>
          </w:tcPr>
          <w:p w:rsidR="006A6881" w:rsidRPr="006A6881" w:rsidRDefault="006A6881" w:rsidP="005F1E21">
            <w:pPr>
              <w:jc w:val="center"/>
              <w:rPr>
                <w:sz w:val="24"/>
                <w:szCs w:val="24"/>
              </w:rPr>
            </w:pPr>
            <w:r w:rsidRPr="006A6881">
              <w:rPr>
                <w:sz w:val="24"/>
                <w:szCs w:val="24"/>
              </w:rPr>
              <w:t>20,0</w:t>
            </w:r>
          </w:p>
        </w:tc>
        <w:tc>
          <w:tcPr>
            <w:tcW w:w="1134" w:type="dxa"/>
          </w:tcPr>
          <w:p w:rsidR="006A6881" w:rsidRPr="006A6881" w:rsidRDefault="006A6881" w:rsidP="005F1E21">
            <w:pPr>
              <w:jc w:val="center"/>
              <w:rPr>
                <w:sz w:val="24"/>
                <w:szCs w:val="24"/>
              </w:rPr>
            </w:pPr>
            <w:r w:rsidRPr="006A6881">
              <w:rPr>
                <w:sz w:val="24"/>
                <w:szCs w:val="24"/>
              </w:rPr>
              <w:t>20,0</w:t>
            </w:r>
          </w:p>
        </w:tc>
        <w:tc>
          <w:tcPr>
            <w:tcW w:w="1134" w:type="dxa"/>
          </w:tcPr>
          <w:p w:rsidR="006A6881" w:rsidRPr="006A6881" w:rsidRDefault="006A6881" w:rsidP="00EE59FF">
            <w:pPr>
              <w:jc w:val="center"/>
              <w:rPr>
                <w:sz w:val="24"/>
                <w:szCs w:val="24"/>
              </w:rPr>
            </w:pPr>
            <w:r w:rsidRPr="006A6881">
              <w:rPr>
                <w:sz w:val="24"/>
                <w:szCs w:val="24"/>
              </w:rPr>
              <w:t>20,0</w:t>
            </w:r>
          </w:p>
        </w:tc>
      </w:tr>
      <w:tr w:rsidR="006A6881" w:rsidRPr="006A6881" w:rsidTr="009A27A8">
        <w:trPr>
          <w:trHeight w:val="699"/>
        </w:trPr>
        <w:tc>
          <w:tcPr>
            <w:tcW w:w="5070" w:type="dxa"/>
          </w:tcPr>
          <w:p w:rsidR="006A6881" w:rsidRPr="006A6881" w:rsidRDefault="006A6881" w:rsidP="00A441B2">
            <w:pPr>
              <w:rPr>
                <w:sz w:val="24"/>
                <w:szCs w:val="24"/>
              </w:rPr>
            </w:pPr>
            <w:r w:rsidRPr="006A6881">
              <w:rPr>
                <w:sz w:val="24"/>
                <w:szCs w:val="24"/>
              </w:rPr>
              <w:t>Разработка документов территориального планирования сельских поселений Каратузского района (генеральные планы) и внесение в них изменений</w:t>
            </w:r>
          </w:p>
        </w:tc>
        <w:tc>
          <w:tcPr>
            <w:tcW w:w="1134" w:type="dxa"/>
          </w:tcPr>
          <w:p w:rsidR="006A6881" w:rsidRPr="006A6881" w:rsidRDefault="006A6881" w:rsidP="005F1E21">
            <w:pPr>
              <w:jc w:val="center"/>
              <w:rPr>
                <w:sz w:val="24"/>
                <w:szCs w:val="24"/>
              </w:rPr>
            </w:pPr>
            <w:r w:rsidRPr="006A6881">
              <w:rPr>
                <w:sz w:val="24"/>
                <w:szCs w:val="24"/>
              </w:rPr>
              <w:t>единиц</w:t>
            </w:r>
          </w:p>
        </w:tc>
        <w:tc>
          <w:tcPr>
            <w:tcW w:w="1275" w:type="dxa"/>
          </w:tcPr>
          <w:p w:rsidR="006A6881" w:rsidRPr="006A6881" w:rsidRDefault="006A6881" w:rsidP="005F1E21">
            <w:pPr>
              <w:jc w:val="center"/>
              <w:rPr>
                <w:sz w:val="24"/>
                <w:szCs w:val="24"/>
              </w:rPr>
            </w:pPr>
            <w:r w:rsidRPr="006A6881">
              <w:rPr>
                <w:sz w:val="24"/>
                <w:szCs w:val="24"/>
              </w:rPr>
              <w:t>4</w:t>
            </w:r>
          </w:p>
        </w:tc>
        <w:tc>
          <w:tcPr>
            <w:tcW w:w="1134" w:type="dxa"/>
          </w:tcPr>
          <w:p w:rsidR="006A6881" w:rsidRPr="006A6881" w:rsidRDefault="006A6881" w:rsidP="005F1E21">
            <w:pPr>
              <w:jc w:val="center"/>
              <w:rPr>
                <w:sz w:val="24"/>
                <w:szCs w:val="24"/>
              </w:rPr>
            </w:pPr>
            <w:r w:rsidRPr="006A6881">
              <w:rPr>
                <w:sz w:val="24"/>
                <w:szCs w:val="24"/>
              </w:rPr>
              <w:t>4</w:t>
            </w:r>
          </w:p>
        </w:tc>
        <w:tc>
          <w:tcPr>
            <w:tcW w:w="1134" w:type="dxa"/>
          </w:tcPr>
          <w:p w:rsidR="006A6881" w:rsidRPr="006A6881" w:rsidRDefault="006A6881" w:rsidP="00EE59FF">
            <w:pPr>
              <w:jc w:val="center"/>
              <w:rPr>
                <w:sz w:val="24"/>
                <w:szCs w:val="24"/>
              </w:rPr>
            </w:pPr>
            <w:r w:rsidRPr="006A6881">
              <w:rPr>
                <w:sz w:val="24"/>
                <w:szCs w:val="24"/>
              </w:rPr>
              <w:t>4</w:t>
            </w:r>
          </w:p>
        </w:tc>
      </w:tr>
      <w:tr w:rsidR="006A6881" w:rsidRPr="006A6881" w:rsidTr="009A27A8">
        <w:trPr>
          <w:trHeight w:val="710"/>
        </w:trPr>
        <w:tc>
          <w:tcPr>
            <w:tcW w:w="5070" w:type="dxa"/>
          </w:tcPr>
          <w:p w:rsidR="006A6881" w:rsidRPr="006A6881" w:rsidRDefault="006A6881" w:rsidP="00E57D90">
            <w:pPr>
              <w:rPr>
                <w:sz w:val="24"/>
                <w:szCs w:val="24"/>
              </w:rPr>
            </w:pPr>
            <w:r w:rsidRPr="006A6881">
              <w:rPr>
                <w:sz w:val="24"/>
                <w:szCs w:val="24"/>
              </w:rPr>
              <w:t>Разработка проектов планировки и межевания территории в целях установления границ земельных участков для жилищного строительства, в том числе эконом класса</w:t>
            </w:r>
          </w:p>
        </w:tc>
        <w:tc>
          <w:tcPr>
            <w:tcW w:w="1134" w:type="dxa"/>
          </w:tcPr>
          <w:p w:rsidR="006A6881" w:rsidRPr="006A6881" w:rsidRDefault="006A6881" w:rsidP="00E57D90">
            <w:pPr>
              <w:jc w:val="center"/>
              <w:rPr>
                <w:sz w:val="24"/>
                <w:szCs w:val="24"/>
              </w:rPr>
            </w:pPr>
            <w:r w:rsidRPr="006A6881">
              <w:rPr>
                <w:sz w:val="24"/>
                <w:szCs w:val="24"/>
              </w:rPr>
              <w:t>единиц</w:t>
            </w:r>
          </w:p>
        </w:tc>
        <w:tc>
          <w:tcPr>
            <w:tcW w:w="1275" w:type="dxa"/>
          </w:tcPr>
          <w:p w:rsidR="006A6881" w:rsidRPr="006A6881" w:rsidRDefault="006A6881" w:rsidP="00E57D90">
            <w:pPr>
              <w:jc w:val="center"/>
              <w:rPr>
                <w:sz w:val="24"/>
                <w:szCs w:val="24"/>
              </w:rPr>
            </w:pPr>
            <w:r w:rsidRPr="006A6881">
              <w:rPr>
                <w:sz w:val="24"/>
                <w:szCs w:val="24"/>
              </w:rPr>
              <w:t>2</w:t>
            </w:r>
          </w:p>
        </w:tc>
        <w:tc>
          <w:tcPr>
            <w:tcW w:w="1134" w:type="dxa"/>
          </w:tcPr>
          <w:p w:rsidR="006A6881" w:rsidRPr="006A6881" w:rsidRDefault="006A6881" w:rsidP="00E57D90">
            <w:pPr>
              <w:jc w:val="center"/>
              <w:rPr>
                <w:sz w:val="24"/>
                <w:szCs w:val="24"/>
              </w:rPr>
            </w:pPr>
            <w:r w:rsidRPr="006A6881">
              <w:rPr>
                <w:sz w:val="24"/>
                <w:szCs w:val="24"/>
              </w:rPr>
              <w:t>3</w:t>
            </w:r>
          </w:p>
        </w:tc>
        <w:tc>
          <w:tcPr>
            <w:tcW w:w="1134" w:type="dxa"/>
          </w:tcPr>
          <w:p w:rsidR="006A6881" w:rsidRPr="006A6881" w:rsidRDefault="006A6881" w:rsidP="00E57D90">
            <w:pPr>
              <w:jc w:val="center"/>
              <w:rPr>
                <w:sz w:val="24"/>
                <w:szCs w:val="24"/>
              </w:rPr>
            </w:pPr>
            <w:r w:rsidRPr="006A6881">
              <w:rPr>
                <w:sz w:val="24"/>
                <w:szCs w:val="24"/>
              </w:rPr>
              <w:t>3</w:t>
            </w:r>
          </w:p>
        </w:tc>
      </w:tr>
      <w:tr w:rsidR="006A6881" w:rsidRPr="006A6881" w:rsidTr="009A27A8">
        <w:trPr>
          <w:trHeight w:val="710"/>
        </w:trPr>
        <w:tc>
          <w:tcPr>
            <w:tcW w:w="5070" w:type="dxa"/>
          </w:tcPr>
          <w:p w:rsidR="006A6881" w:rsidRPr="006A6881" w:rsidRDefault="006A6881" w:rsidP="00E57D90">
            <w:pPr>
              <w:rPr>
                <w:sz w:val="24"/>
                <w:szCs w:val="24"/>
              </w:rPr>
            </w:pPr>
            <w:r w:rsidRPr="006A6881">
              <w:rPr>
                <w:sz w:val="24"/>
                <w:szCs w:val="24"/>
              </w:rPr>
              <w:t>Площадь земельных участков, обеспеченных (полностью или частично) коммунальной и транспортной инфраструктурой, предоставляемая для семей, имеющих трех и более детей</w:t>
            </w:r>
          </w:p>
        </w:tc>
        <w:tc>
          <w:tcPr>
            <w:tcW w:w="1134" w:type="dxa"/>
          </w:tcPr>
          <w:p w:rsidR="006A6881" w:rsidRPr="006A6881" w:rsidRDefault="006A6881" w:rsidP="00E57D90">
            <w:pPr>
              <w:jc w:val="center"/>
              <w:rPr>
                <w:sz w:val="24"/>
                <w:szCs w:val="24"/>
              </w:rPr>
            </w:pPr>
            <w:r w:rsidRPr="006A6881">
              <w:rPr>
                <w:sz w:val="24"/>
                <w:szCs w:val="24"/>
              </w:rPr>
              <w:t>га</w:t>
            </w:r>
          </w:p>
        </w:tc>
        <w:tc>
          <w:tcPr>
            <w:tcW w:w="1275" w:type="dxa"/>
            <w:vAlign w:val="center"/>
          </w:tcPr>
          <w:p w:rsidR="006A6881" w:rsidRPr="006A6881" w:rsidRDefault="006A6881" w:rsidP="00E57D90">
            <w:pPr>
              <w:pStyle w:val="ConsPlusNormal"/>
              <w:ind w:firstLine="0"/>
              <w:jc w:val="center"/>
              <w:rPr>
                <w:rFonts w:ascii="Times New Roman" w:hAnsi="Times New Roman" w:cs="Times New Roman"/>
                <w:sz w:val="24"/>
                <w:szCs w:val="24"/>
                <w:lang w:eastAsia="en-US"/>
              </w:rPr>
            </w:pPr>
            <w:r w:rsidRPr="006A6881">
              <w:rPr>
                <w:rFonts w:ascii="Times New Roman" w:hAnsi="Times New Roman" w:cs="Times New Roman"/>
                <w:sz w:val="24"/>
                <w:szCs w:val="24"/>
                <w:lang w:eastAsia="en-US"/>
              </w:rPr>
              <w:t>3,9</w:t>
            </w:r>
          </w:p>
        </w:tc>
        <w:tc>
          <w:tcPr>
            <w:tcW w:w="1134" w:type="dxa"/>
            <w:vAlign w:val="center"/>
          </w:tcPr>
          <w:p w:rsidR="006A6881" w:rsidRPr="006A6881" w:rsidRDefault="006A6881" w:rsidP="00E57D90">
            <w:pPr>
              <w:pStyle w:val="ConsPlusNormal"/>
              <w:ind w:firstLine="0"/>
              <w:jc w:val="center"/>
              <w:rPr>
                <w:rFonts w:ascii="Times New Roman" w:hAnsi="Times New Roman" w:cs="Times New Roman"/>
                <w:sz w:val="24"/>
                <w:szCs w:val="24"/>
                <w:lang w:eastAsia="en-US"/>
              </w:rPr>
            </w:pPr>
            <w:r w:rsidRPr="006A6881">
              <w:rPr>
                <w:rFonts w:ascii="Times New Roman" w:hAnsi="Times New Roman" w:cs="Times New Roman"/>
                <w:sz w:val="24"/>
                <w:szCs w:val="24"/>
                <w:lang w:eastAsia="en-US"/>
              </w:rPr>
              <w:t>3,9</w:t>
            </w:r>
          </w:p>
        </w:tc>
        <w:tc>
          <w:tcPr>
            <w:tcW w:w="1134" w:type="dxa"/>
            <w:vAlign w:val="center"/>
          </w:tcPr>
          <w:p w:rsidR="006A6881" w:rsidRPr="006A6881" w:rsidRDefault="006A6881" w:rsidP="00E57D90">
            <w:pPr>
              <w:pStyle w:val="ConsPlusNormal"/>
              <w:ind w:firstLine="0"/>
              <w:jc w:val="center"/>
              <w:rPr>
                <w:rFonts w:ascii="Times New Roman" w:hAnsi="Times New Roman" w:cs="Times New Roman"/>
                <w:sz w:val="24"/>
                <w:szCs w:val="24"/>
                <w:lang w:eastAsia="en-US"/>
              </w:rPr>
            </w:pPr>
            <w:r w:rsidRPr="006A6881">
              <w:rPr>
                <w:rFonts w:ascii="Times New Roman" w:hAnsi="Times New Roman" w:cs="Times New Roman"/>
                <w:sz w:val="24"/>
                <w:szCs w:val="24"/>
                <w:lang w:eastAsia="en-US"/>
              </w:rPr>
              <w:t>4,0</w:t>
            </w:r>
          </w:p>
        </w:tc>
      </w:tr>
    </w:tbl>
    <w:p w:rsidR="00F43008" w:rsidRPr="00705D30" w:rsidRDefault="00F43008" w:rsidP="00F43008">
      <w:pPr>
        <w:tabs>
          <w:tab w:val="left" w:pos="470"/>
        </w:tabs>
        <w:ind w:firstLine="709"/>
        <w:jc w:val="both"/>
        <w:rPr>
          <w:sz w:val="28"/>
          <w:highlight w:val="yellow"/>
        </w:rPr>
      </w:pPr>
    </w:p>
    <w:p w:rsidR="00F43008" w:rsidRPr="00A56C85" w:rsidRDefault="00F43008" w:rsidP="00F43008">
      <w:pPr>
        <w:tabs>
          <w:tab w:val="left" w:pos="567"/>
        </w:tabs>
        <w:autoSpaceDE w:val="0"/>
        <w:autoSpaceDN w:val="0"/>
        <w:adjustRightInd w:val="0"/>
        <w:ind w:firstLine="709"/>
        <w:jc w:val="both"/>
        <w:rPr>
          <w:sz w:val="28"/>
          <w:szCs w:val="28"/>
        </w:rPr>
      </w:pPr>
      <w:r w:rsidRPr="00A56C85">
        <w:rPr>
          <w:sz w:val="28"/>
        </w:rPr>
        <w:t xml:space="preserve">Расходы данной подпрограммы направлены на </w:t>
      </w:r>
      <w:r w:rsidRPr="00A56C85">
        <w:rPr>
          <w:sz w:val="28"/>
          <w:szCs w:val="28"/>
        </w:rPr>
        <w:t>реализацию следующих мероприятий:</w:t>
      </w:r>
    </w:p>
    <w:p w:rsidR="00F43008" w:rsidRPr="00864884" w:rsidRDefault="00F43008" w:rsidP="00F43008">
      <w:pPr>
        <w:autoSpaceDE w:val="0"/>
        <w:autoSpaceDN w:val="0"/>
        <w:adjustRightInd w:val="0"/>
        <w:ind w:firstLine="709"/>
        <w:jc w:val="both"/>
        <w:rPr>
          <w:bCs/>
          <w:color w:val="000000"/>
          <w:sz w:val="28"/>
          <w:szCs w:val="28"/>
        </w:rPr>
      </w:pPr>
      <w:r w:rsidRPr="00A56C85">
        <w:rPr>
          <w:bCs/>
          <w:color w:val="000000"/>
          <w:sz w:val="28"/>
          <w:szCs w:val="28"/>
        </w:rPr>
        <w:t>разработка проекта планировки и межевания земельных участков для жилищного строительства, формирование и постановку земельных участков на кадастровый учет</w:t>
      </w:r>
      <w:r w:rsidRPr="00A56C85">
        <w:rPr>
          <w:sz w:val="28"/>
          <w:szCs w:val="28"/>
        </w:rPr>
        <w:t xml:space="preserve"> в общем объеме </w:t>
      </w:r>
      <w:r w:rsidR="00A56C85">
        <w:rPr>
          <w:sz w:val="28"/>
          <w:szCs w:val="28"/>
        </w:rPr>
        <w:t>3</w:t>
      </w:r>
      <w:r w:rsidR="00396B1E" w:rsidRPr="00A56C85">
        <w:rPr>
          <w:sz w:val="28"/>
          <w:szCs w:val="28"/>
        </w:rPr>
        <w:t xml:space="preserve"> 000</w:t>
      </w:r>
      <w:r w:rsidRPr="00A56C85">
        <w:rPr>
          <w:sz w:val="28"/>
          <w:szCs w:val="28"/>
        </w:rPr>
        <w:t>,00 тыс. рублей, в том числе</w:t>
      </w:r>
      <w:r w:rsidR="00396B1E" w:rsidRPr="00A56C85">
        <w:rPr>
          <w:sz w:val="28"/>
          <w:szCs w:val="28"/>
        </w:rPr>
        <w:t xml:space="preserve"> в 202</w:t>
      </w:r>
      <w:r w:rsidR="00A56C85">
        <w:rPr>
          <w:sz w:val="28"/>
          <w:szCs w:val="28"/>
        </w:rPr>
        <w:t>4</w:t>
      </w:r>
      <w:r w:rsidR="00396B1E" w:rsidRPr="00A56C85">
        <w:rPr>
          <w:sz w:val="28"/>
          <w:szCs w:val="28"/>
        </w:rPr>
        <w:t xml:space="preserve"> году в сумме</w:t>
      </w:r>
      <w:r w:rsidRPr="00A56C85">
        <w:rPr>
          <w:sz w:val="28"/>
          <w:szCs w:val="28"/>
        </w:rPr>
        <w:t xml:space="preserve"> </w:t>
      </w:r>
      <w:r w:rsidR="00396B1E" w:rsidRPr="00A56C85">
        <w:rPr>
          <w:sz w:val="28"/>
          <w:szCs w:val="28"/>
        </w:rPr>
        <w:t>1 </w:t>
      </w:r>
      <w:r w:rsidR="00A56C85">
        <w:rPr>
          <w:sz w:val="28"/>
          <w:szCs w:val="28"/>
        </w:rPr>
        <w:t>0</w:t>
      </w:r>
      <w:r w:rsidR="00396B1E" w:rsidRPr="00A56C85">
        <w:rPr>
          <w:sz w:val="28"/>
          <w:szCs w:val="28"/>
        </w:rPr>
        <w:t>00,00</w:t>
      </w:r>
      <w:r w:rsidRPr="00A56C85">
        <w:rPr>
          <w:sz w:val="28"/>
          <w:szCs w:val="28"/>
        </w:rPr>
        <w:t xml:space="preserve"> тыс. рублей</w:t>
      </w:r>
      <w:r w:rsidR="00396B1E" w:rsidRPr="00A56C85">
        <w:rPr>
          <w:sz w:val="28"/>
          <w:szCs w:val="28"/>
        </w:rPr>
        <w:t>, в 202</w:t>
      </w:r>
      <w:r w:rsidR="00A56C85">
        <w:rPr>
          <w:sz w:val="28"/>
          <w:szCs w:val="28"/>
        </w:rPr>
        <w:t>5</w:t>
      </w:r>
      <w:r w:rsidR="00396B1E" w:rsidRPr="00A56C85">
        <w:rPr>
          <w:sz w:val="28"/>
          <w:szCs w:val="28"/>
        </w:rPr>
        <w:t xml:space="preserve"> году в сумме </w:t>
      </w:r>
      <w:r w:rsidR="00A56C85">
        <w:rPr>
          <w:sz w:val="28"/>
          <w:szCs w:val="28"/>
        </w:rPr>
        <w:t>1 0</w:t>
      </w:r>
      <w:r w:rsidR="00396B1E" w:rsidRPr="00A56C85">
        <w:rPr>
          <w:sz w:val="28"/>
          <w:szCs w:val="28"/>
        </w:rPr>
        <w:t>00,00 тыс. рублей, в 202</w:t>
      </w:r>
      <w:r w:rsidR="00A56C85">
        <w:rPr>
          <w:sz w:val="28"/>
          <w:szCs w:val="28"/>
        </w:rPr>
        <w:t>6</w:t>
      </w:r>
      <w:r w:rsidR="00396B1E" w:rsidRPr="00A56C85">
        <w:rPr>
          <w:sz w:val="28"/>
          <w:szCs w:val="28"/>
        </w:rPr>
        <w:t xml:space="preserve"> году </w:t>
      </w:r>
      <w:r w:rsidR="00A56C85">
        <w:rPr>
          <w:sz w:val="28"/>
          <w:szCs w:val="28"/>
        </w:rPr>
        <w:t>1</w:t>
      </w:r>
      <w:r w:rsidR="008935D4">
        <w:rPr>
          <w:sz w:val="28"/>
          <w:szCs w:val="28"/>
        </w:rPr>
        <w:t xml:space="preserve"> </w:t>
      </w:r>
      <w:r w:rsidR="00A56C85">
        <w:rPr>
          <w:sz w:val="28"/>
          <w:szCs w:val="28"/>
        </w:rPr>
        <w:t>00</w:t>
      </w:r>
      <w:r w:rsidR="00396B1E" w:rsidRPr="00A56C85">
        <w:rPr>
          <w:sz w:val="28"/>
          <w:szCs w:val="28"/>
        </w:rPr>
        <w:t>0,00 тыс. рублей</w:t>
      </w:r>
      <w:r w:rsidRPr="00A56C85">
        <w:rPr>
          <w:sz w:val="28"/>
          <w:szCs w:val="28"/>
        </w:rPr>
        <w:t>.</w:t>
      </w:r>
    </w:p>
    <w:p w:rsidR="00F43008" w:rsidRPr="00864884" w:rsidRDefault="00F43008" w:rsidP="00F43008">
      <w:pPr>
        <w:tabs>
          <w:tab w:val="left" w:pos="567"/>
        </w:tabs>
        <w:autoSpaceDE w:val="0"/>
        <w:autoSpaceDN w:val="0"/>
        <w:adjustRightInd w:val="0"/>
        <w:ind w:firstLine="709"/>
        <w:jc w:val="both"/>
        <w:rPr>
          <w:sz w:val="28"/>
          <w:szCs w:val="28"/>
        </w:rPr>
      </w:pPr>
    </w:p>
    <w:p w:rsidR="00CC1271" w:rsidRPr="00864884" w:rsidRDefault="000E1C20" w:rsidP="00CC1271">
      <w:pPr>
        <w:jc w:val="center"/>
        <w:rPr>
          <w:b/>
          <w:sz w:val="28"/>
          <w:szCs w:val="28"/>
        </w:rPr>
      </w:pPr>
      <w:r w:rsidRPr="00864884">
        <w:rPr>
          <w:b/>
          <w:sz w:val="28"/>
          <w:szCs w:val="28"/>
        </w:rPr>
        <w:t xml:space="preserve"> </w:t>
      </w:r>
      <w:r w:rsidR="00CC1271" w:rsidRPr="00864884">
        <w:rPr>
          <w:b/>
          <w:sz w:val="28"/>
          <w:szCs w:val="28"/>
        </w:rPr>
        <w:t>«Обеспечение жизнедеятельности Каратузского района»</w:t>
      </w:r>
    </w:p>
    <w:p w:rsidR="00CC1271" w:rsidRPr="00864884" w:rsidRDefault="00CC1271" w:rsidP="00CC1271">
      <w:pPr>
        <w:jc w:val="center"/>
        <w:rPr>
          <w:b/>
          <w:sz w:val="28"/>
          <w:szCs w:val="28"/>
        </w:rPr>
      </w:pPr>
    </w:p>
    <w:p w:rsidR="00CC1271" w:rsidRPr="00B04983" w:rsidRDefault="00CC1271" w:rsidP="00CC1271">
      <w:pPr>
        <w:ind w:firstLine="709"/>
        <w:jc w:val="both"/>
        <w:rPr>
          <w:sz w:val="28"/>
        </w:rPr>
      </w:pPr>
      <w:r w:rsidRPr="00B04983">
        <w:rPr>
          <w:sz w:val="28"/>
        </w:rPr>
        <w:t>На реализацию муниципальной программы  в бюджете на 202</w:t>
      </w:r>
      <w:r w:rsidR="00B04983">
        <w:rPr>
          <w:sz w:val="28"/>
        </w:rPr>
        <w:t>4</w:t>
      </w:r>
      <w:r w:rsidRPr="00B04983">
        <w:rPr>
          <w:sz w:val="28"/>
        </w:rPr>
        <w:t xml:space="preserve"> год и плановый период 202</w:t>
      </w:r>
      <w:r w:rsidR="00B04983">
        <w:rPr>
          <w:sz w:val="28"/>
        </w:rPr>
        <w:t>5</w:t>
      </w:r>
      <w:r w:rsidRPr="00B04983">
        <w:rPr>
          <w:sz w:val="28"/>
        </w:rPr>
        <w:t>-202</w:t>
      </w:r>
      <w:r w:rsidR="00B04983">
        <w:rPr>
          <w:sz w:val="28"/>
        </w:rPr>
        <w:t>6</w:t>
      </w:r>
      <w:r w:rsidRPr="00B04983">
        <w:rPr>
          <w:sz w:val="28"/>
        </w:rPr>
        <w:t xml:space="preserve"> годы предусмотрены расходы в сумме </w:t>
      </w:r>
      <w:r w:rsidRPr="00B04983">
        <w:rPr>
          <w:sz w:val="28"/>
          <w:szCs w:val="28"/>
        </w:rPr>
        <w:t>–</w:t>
      </w:r>
      <w:r w:rsidR="008E4738" w:rsidRPr="00B04983">
        <w:rPr>
          <w:sz w:val="28"/>
          <w:szCs w:val="28"/>
        </w:rPr>
        <w:t xml:space="preserve"> </w:t>
      </w:r>
      <w:r w:rsidR="00B04983">
        <w:rPr>
          <w:sz w:val="28"/>
          <w:szCs w:val="28"/>
        </w:rPr>
        <w:t>160 917,4</w:t>
      </w:r>
      <w:r w:rsidR="00954D2F">
        <w:rPr>
          <w:sz w:val="28"/>
          <w:szCs w:val="28"/>
        </w:rPr>
        <w:t>7</w:t>
      </w:r>
      <w:r w:rsidRPr="00B04983">
        <w:rPr>
          <w:sz w:val="28"/>
          <w:szCs w:val="28"/>
        </w:rPr>
        <w:t xml:space="preserve"> тыс. рублей за счет средств районного бюджета</w:t>
      </w:r>
      <w:r w:rsidRPr="00B04983">
        <w:rPr>
          <w:sz w:val="28"/>
        </w:rPr>
        <w:t xml:space="preserve"> в том числе: в 202</w:t>
      </w:r>
      <w:r w:rsidR="00B04983">
        <w:rPr>
          <w:sz w:val="28"/>
        </w:rPr>
        <w:t>4</w:t>
      </w:r>
      <w:r w:rsidRPr="00B04983">
        <w:rPr>
          <w:sz w:val="28"/>
        </w:rPr>
        <w:t xml:space="preserve"> году</w:t>
      </w:r>
      <w:r w:rsidR="00B04983">
        <w:rPr>
          <w:sz w:val="28"/>
        </w:rPr>
        <w:t xml:space="preserve"> 53 728,09</w:t>
      </w:r>
      <w:r w:rsidR="00B04983" w:rsidRPr="00B04983">
        <w:rPr>
          <w:sz w:val="28"/>
        </w:rPr>
        <w:t xml:space="preserve"> тыс. рублей</w:t>
      </w:r>
      <w:r w:rsidRPr="00B04983">
        <w:rPr>
          <w:sz w:val="28"/>
        </w:rPr>
        <w:t>, в 202</w:t>
      </w:r>
      <w:r w:rsidR="00B04983">
        <w:rPr>
          <w:sz w:val="28"/>
        </w:rPr>
        <w:t>5</w:t>
      </w:r>
      <w:r w:rsidRPr="00B04983">
        <w:rPr>
          <w:sz w:val="28"/>
        </w:rPr>
        <w:t xml:space="preserve"> году</w:t>
      </w:r>
      <w:r w:rsidR="00B04983">
        <w:rPr>
          <w:sz w:val="28"/>
        </w:rPr>
        <w:t xml:space="preserve"> 53 728,09</w:t>
      </w:r>
      <w:r w:rsidR="00B04983" w:rsidRPr="00B04983">
        <w:rPr>
          <w:sz w:val="28"/>
        </w:rPr>
        <w:t xml:space="preserve"> тыс. рублей</w:t>
      </w:r>
      <w:r w:rsidRPr="00B04983">
        <w:rPr>
          <w:sz w:val="28"/>
        </w:rPr>
        <w:t>, в 202</w:t>
      </w:r>
      <w:r w:rsidR="00B04983">
        <w:rPr>
          <w:sz w:val="28"/>
        </w:rPr>
        <w:t>6</w:t>
      </w:r>
      <w:r w:rsidRPr="00B04983">
        <w:rPr>
          <w:sz w:val="28"/>
        </w:rPr>
        <w:t xml:space="preserve"> году</w:t>
      </w:r>
      <w:r w:rsidR="00B04983">
        <w:rPr>
          <w:sz w:val="28"/>
        </w:rPr>
        <w:t xml:space="preserve"> 53 461,29</w:t>
      </w:r>
      <w:r w:rsidR="00B04983" w:rsidRPr="00B04983">
        <w:rPr>
          <w:sz w:val="28"/>
        </w:rPr>
        <w:t xml:space="preserve"> тыс. рублей</w:t>
      </w:r>
      <w:r w:rsidRPr="00B04983">
        <w:rPr>
          <w:sz w:val="28"/>
        </w:rPr>
        <w:t>.</w:t>
      </w:r>
    </w:p>
    <w:p w:rsidR="00CC1271" w:rsidRPr="00B04983" w:rsidRDefault="00CC1271" w:rsidP="00CC1271">
      <w:pPr>
        <w:ind w:firstLine="709"/>
        <w:jc w:val="both"/>
        <w:rPr>
          <w:sz w:val="28"/>
          <w:szCs w:val="28"/>
        </w:rPr>
      </w:pPr>
      <w:r w:rsidRPr="00B04983">
        <w:rPr>
          <w:sz w:val="28"/>
          <w:szCs w:val="28"/>
        </w:rPr>
        <w:t xml:space="preserve">Целью программы является </w:t>
      </w:r>
      <w:r w:rsidR="00B04983">
        <w:rPr>
          <w:sz w:val="28"/>
          <w:szCs w:val="28"/>
        </w:rPr>
        <w:t xml:space="preserve">выполнение работ, </w:t>
      </w:r>
      <w:r w:rsidRPr="00B04983">
        <w:rPr>
          <w:sz w:val="28"/>
          <w:szCs w:val="28"/>
        </w:rPr>
        <w:t>оказание услуг, исполнение Государственных функций в целях обеспечения реализации полномочий Муниципального образования "Каратузский район" Красноярского края в сфере обеспечения жизнедеятельности учреждений района</w:t>
      </w:r>
      <w:r w:rsidR="00B04983">
        <w:rPr>
          <w:sz w:val="28"/>
          <w:szCs w:val="28"/>
        </w:rPr>
        <w:t>.</w:t>
      </w:r>
    </w:p>
    <w:p w:rsidR="00CC1271" w:rsidRPr="00B04983" w:rsidRDefault="00CC1271" w:rsidP="00CC1271">
      <w:pPr>
        <w:overflowPunct w:val="0"/>
        <w:autoSpaceDE w:val="0"/>
        <w:autoSpaceDN w:val="0"/>
        <w:adjustRightInd w:val="0"/>
        <w:ind w:firstLine="709"/>
        <w:jc w:val="both"/>
        <w:textAlignment w:val="baseline"/>
        <w:rPr>
          <w:sz w:val="28"/>
          <w:szCs w:val="28"/>
        </w:rPr>
      </w:pPr>
      <w:r w:rsidRPr="00B04983">
        <w:rPr>
          <w:sz w:val="28"/>
          <w:szCs w:val="28"/>
        </w:rPr>
        <w:t>Основные задачи муниципальной программы:</w:t>
      </w:r>
    </w:p>
    <w:p w:rsidR="00CC1271" w:rsidRPr="00B04983" w:rsidRDefault="00CC1271" w:rsidP="00CC1271">
      <w:pPr>
        <w:ind w:firstLine="709"/>
        <w:jc w:val="both"/>
        <w:rPr>
          <w:sz w:val="28"/>
          <w:szCs w:val="28"/>
        </w:rPr>
      </w:pPr>
      <w:r w:rsidRPr="00B04983">
        <w:rPr>
          <w:sz w:val="28"/>
          <w:szCs w:val="28"/>
        </w:rPr>
        <w:t xml:space="preserve"> -обеспечение энергоэффективности и </w:t>
      </w:r>
      <w:r w:rsidR="00B04983">
        <w:rPr>
          <w:sz w:val="28"/>
          <w:szCs w:val="28"/>
        </w:rPr>
        <w:t xml:space="preserve">модернизация систем отопления </w:t>
      </w:r>
      <w:r w:rsidRPr="00B04983">
        <w:rPr>
          <w:sz w:val="28"/>
          <w:szCs w:val="28"/>
        </w:rPr>
        <w:t xml:space="preserve"> в учреждениях района</w:t>
      </w:r>
      <w:r w:rsidR="00B04983">
        <w:rPr>
          <w:sz w:val="28"/>
          <w:szCs w:val="28"/>
        </w:rPr>
        <w:t>, подведомственных администрации.</w:t>
      </w:r>
    </w:p>
    <w:p w:rsidR="00CC1271" w:rsidRPr="00B04983" w:rsidRDefault="00CC1271" w:rsidP="00CC1271">
      <w:pPr>
        <w:ind w:firstLine="709"/>
        <w:jc w:val="both"/>
        <w:rPr>
          <w:sz w:val="28"/>
          <w:szCs w:val="28"/>
        </w:rPr>
      </w:pPr>
      <w:r w:rsidRPr="00B04983">
        <w:rPr>
          <w:sz w:val="28"/>
          <w:szCs w:val="28"/>
        </w:rPr>
        <w:lastRenderedPageBreak/>
        <w:t>Ответственным исполнителем программы является администрация Каратузского района.</w:t>
      </w:r>
    </w:p>
    <w:p w:rsidR="00CC1271" w:rsidRPr="00B04983" w:rsidRDefault="00CC1271" w:rsidP="00CC1271">
      <w:pPr>
        <w:ind w:firstLine="709"/>
        <w:jc w:val="both"/>
        <w:rPr>
          <w:sz w:val="28"/>
          <w:szCs w:val="28"/>
        </w:rPr>
      </w:pPr>
    </w:p>
    <w:p w:rsidR="00CC1271" w:rsidRPr="00B04983" w:rsidRDefault="00CC1271" w:rsidP="00CC1271">
      <w:pPr>
        <w:tabs>
          <w:tab w:val="left" w:pos="470"/>
          <w:tab w:val="left" w:pos="612"/>
          <w:tab w:val="left" w:pos="851"/>
        </w:tabs>
        <w:autoSpaceDE w:val="0"/>
        <w:autoSpaceDN w:val="0"/>
        <w:adjustRightInd w:val="0"/>
        <w:ind w:firstLine="709"/>
        <w:contextualSpacing/>
        <w:jc w:val="both"/>
        <w:rPr>
          <w:sz w:val="28"/>
          <w:szCs w:val="28"/>
        </w:rPr>
      </w:pPr>
      <w:r w:rsidRPr="00B04983">
        <w:rPr>
          <w:rFonts w:eastAsia="Calibri"/>
          <w:sz w:val="28"/>
          <w:szCs w:val="28"/>
        </w:rPr>
        <w:t xml:space="preserve">Подпрограмма: </w:t>
      </w:r>
      <w:r w:rsidRPr="00B04983">
        <w:rPr>
          <w:sz w:val="28"/>
          <w:szCs w:val="28"/>
        </w:rPr>
        <w:t>«</w:t>
      </w:r>
      <w:r w:rsidRPr="00B04983">
        <w:rPr>
          <w:rFonts w:eastAsia="Calibri"/>
          <w:sz w:val="28"/>
          <w:szCs w:val="28"/>
        </w:rPr>
        <w:t>Повышение энергетической эффективности</w:t>
      </w:r>
      <w:r w:rsidRPr="00B04983">
        <w:rPr>
          <w:sz w:val="28"/>
          <w:szCs w:val="28"/>
        </w:rPr>
        <w:t>»</w:t>
      </w:r>
    </w:p>
    <w:p w:rsidR="00780747" w:rsidRPr="00705D30" w:rsidRDefault="00780747" w:rsidP="00CC1271">
      <w:pPr>
        <w:tabs>
          <w:tab w:val="left" w:pos="470"/>
          <w:tab w:val="left" w:pos="612"/>
          <w:tab w:val="left" w:pos="851"/>
        </w:tabs>
        <w:autoSpaceDE w:val="0"/>
        <w:autoSpaceDN w:val="0"/>
        <w:adjustRightInd w:val="0"/>
        <w:ind w:firstLine="709"/>
        <w:contextualSpacing/>
        <w:jc w:val="both"/>
        <w:rPr>
          <w:rFonts w:eastAsia="Calibri"/>
          <w:sz w:val="28"/>
          <w:szCs w:val="28"/>
          <w:highlight w:val="yellow"/>
        </w:rPr>
      </w:pPr>
    </w:p>
    <w:p w:rsidR="00CC1271" w:rsidRPr="001465E7" w:rsidRDefault="00CC1271" w:rsidP="00CC1271">
      <w:pPr>
        <w:jc w:val="right"/>
        <w:rPr>
          <w:bCs/>
          <w:sz w:val="28"/>
          <w:szCs w:val="28"/>
        </w:rPr>
      </w:pPr>
      <w:r w:rsidRPr="001465E7">
        <w:rPr>
          <w:bCs/>
          <w:sz w:val="28"/>
          <w:szCs w:val="28"/>
        </w:rPr>
        <w:t>Таблица 6</w:t>
      </w:r>
      <w:r w:rsidR="001465E7" w:rsidRPr="001465E7">
        <w:rPr>
          <w:bCs/>
          <w:sz w:val="28"/>
          <w:szCs w:val="28"/>
        </w:rPr>
        <w:t>4</w:t>
      </w: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366"/>
        <w:gridCol w:w="1257"/>
        <w:gridCol w:w="1505"/>
        <w:gridCol w:w="1559"/>
        <w:gridCol w:w="1244"/>
      </w:tblGrid>
      <w:tr w:rsidR="00CC1271" w:rsidRPr="00DF3413" w:rsidTr="00DF3413">
        <w:trPr>
          <w:trHeight w:val="444"/>
        </w:trPr>
        <w:tc>
          <w:tcPr>
            <w:tcW w:w="630" w:type="dxa"/>
            <w:vMerge w:val="restart"/>
            <w:shd w:val="clear" w:color="auto" w:fill="auto"/>
            <w:vAlign w:val="center"/>
          </w:tcPr>
          <w:p w:rsidR="00CC1271" w:rsidRPr="00DF3413" w:rsidRDefault="00CC1271" w:rsidP="005F1E21">
            <w:pPr>
              <w:widowControl w:val="0"/>
              <w:tabs>
                <w:tab w:val="left" w:pos="328"/>
              </w:tabs>
              <w:autoSpaceDE w:val="0"/>
              <w:autoSpaceDN w:val="0"/>
              <w:adjustRightInd w:val="0"/>
              <w:contextualSpacing/>
              <w:jc w:val="center"/>
              <w:rPr>
                <w:rFonts w:eastAsia="Calibri"/>
                <w:sz w:val="24"/>
                <w:szCs w:val="24"/>
              </w:rPr>
            </w:pPr>
            <w:r w:rsidRPr="00DF3413">
              <w:rPr>
                <w:rFonts w:eastAsia="Calibri"/>
                <w:sz w:val="24"/>
                <w:szCs w:val="24"/>
              </w:rPr>
              <w:t>№ п/п</w:t>
            </w:r>
          </w:p>
        </w:tc>
        <w:tc>
          <w:tcPr>
            <w:tcW w:w="3366" w:type="dxa"/>
            <w:vMerge w:val="restart"/>
            <w:shd w:val="clear" w:color="auto" w:fill="auto"/>
            <w:vAlign w:val="center"/>
          </w:tcPr>
          <w:p w:rsidR="00CC1271" w:rsidRPr="00DF3413" w:rsidRDefault="00CC1271" w:rsidP="005F1E21">
            <w:pPr>
              <w:widowControl w:val="0"/>
              <w:tabs>
                <w:tab w:val="left" w:pos="328"/>
              </w:tabs>
              <w:autoSpaceDE w:val="0"/>
              <w:autoSpaceDN w:val="0"/>
              <w:adjustRightInd w:val="0"/>
              <w:contextualSpacing/>
              <w:jc w:val="center"/>
              <w:rPr>
                <w:rFonts w:eastAsia="Calibri"/>
                <w:sz w:val="24"/>
                <w:szCs w:val="24"/>
              </w:rPr>
            </w:pPr>
            <w:r w:rsidRPr="00DF3413">
              <w:rPr>
                <w:rFonts w:eastAsia="Calibri"/>
                <w:sz w:val="24"/>
                <w:szCs w:val="24"/>
              </w:rPr>
              <w:t>Наименование ГРБС</w:t>
            </w:r>
          </w:p>
        </w:tc>
        <w:tc>
          <w:tcPr>
            <w:tcW w:w="1257" w:type="dxa"/>
            <w:vMerge w:val="restart"/>
            <w:shd w:val="clear" w:color="auto" w:fill="auto"/>
            <w:vAlign w:val="center"/>
          </w:tcPr>
          <w:p w:rsidR="00CC1271" w:rsidRPr="00DF3413" w:rsidRDefault="00CC1271" w:rsidP="005F1E21">
            <w:pPr>
              <w:widowControl w:val="0"/>
              <w:tabs>
                <w:tab w:val="left" w:pos="328"/>
              </w:tabs>
              <w:autoSpaceDE w:val="0"/>
              <w:autoSpaceDN w:val="0"/>
              <w:adjustRightInd w:val="0"/>
              <w:contextualSpacing/>
              <w:jc w:val="center"/>
              <w:rPr>
                <w:rFonts w:eastAsia="Calibri"/>
                <w:sz w:val="24"/>
                <w:szCs w:val="24"/>
              </w:rPr>
            </w:pPr>
            <w:r w:rsidRPr="00DF3413">
              <w:rPr>
                <w:rFonts w:eastAsia="Calibri"/>
                <w:sz w:val="24"/>
                <w:szCs w:val="24"/>
              </w:rPr>
              <w:t>Раздел, подраздел</w:t>
            </w:r>
          </w:p>
        </w:tc>
        <w:tc>
          <w:tcPr>
            <w:tcW w:w="4308" w:type="dxa"/>
            <w:gridSpan w:val="3"/>
            <w:shd w:val="clear" w:color="auto" w:fill="auto"/>
            <w:vAlign w:val="center"/>
          </w:tcPr>
          <w:p w:rsidR="00CC1271" w:rsidRPr="00DF3413" w:rsidRDefault="00CC1271" w:rsidP="005F1E21">
            <w:pPr>
              <w:widowControl w:val="0"/>
              <w:tabs>
                <w:tab w:val="left" w:pos="328"/>
              </w:tabs>
              <w:autoSpaceDE w:val="0"/>
              <w:autoSpaceDN w:val="0"/>
              <w:adjustRightInd w:val="0"/>
              <w:contextualSpacing/>
              <w:jc w:val="center"/>
              <w:rPr>
                <w:rFonts w:eastAsia="Calibri"/>
                <w:sz w:val="24"/>
                <w:szCs w:val="24"/>
              </w:rPr>
            </w:pPr>
            <w:r w:rsidRPr="00DF3413">
              <w:rPr>
                <w:rFonts w:eastAsia="Calibri"/>
                <w:sz w:val="24"/>
                <w:szCs w:val="24"/>
              </w:rPr>
              <w:t>Расходы (тыс. рублей), годы</w:t>
            </w:r>
          </w:p>
        </w:tc>
      </w:tr>
      <w:tr w:rsidR="00CC1271" w:rsidRPr="00DF3413" w:rsidTr="00DF3413">
        <w:trPr>
          <w:trHeight w:val="407"/>
        </w:trPr>
        <w:tc>
          <w:tcPr>
            <w:tcW w:w="630" w:type="dxa"/>
            <w:vMerge/>
            <w:shd w:val="clear" w:color="auto" w:fill="auto"/>
            <w:vAlign w:val="center"/>
          </w:tcPr>
          <w:p w:rsidR="00CC1271" w:rsidRPr="00DF3413" w:rsidRDefault="00CC1271" w:rsidP="005F1E21">
            <w:pPr>
              <w:widowControl w:val="0"/>
              <w:tabs>
                <w:tab w:val="left" w:pos="328"/>
              </w:tabs>
              <w:autoSpaceDE w:val="0"/>
              <w:autoSpaceDN w:val="0"/>
              <w:adjustRightInd w:val="0"/>
              <w:contextualSpacing/>
              <w:jc w:val="center"/>
              <w:rPr>
                <w:rFonts w:eastAsia="Calibri"/>
                <w:sz w:val="24"/>
                <w:szCs w:val="24"/>
              </w:rPr>
            </w:pPr>
          </w:p>
        </w:tc>
        <w:tc>
          <w:tcPr>
            <w:tcW w:w="3366" w:type="dxa"/>
            <w:vMerge/>
            <w:shd w:val="clear" w:color="auto" w:fill="auto"/>
            <w:vAlign w:val="center"/>
          </w:tcPr>
          <w:p w:rsidR="00CC1271" w:rsidRPr="00DF3413" w:rsidRDefault="00CC1271" w:rsidP="005F1E21">
            <w:pPr>
              <w:widowControl w:val="0"/>
              <w:tabs>
                <w:tab w:val="left" w:pos="328"/>
              </w:tabs>
              <w:autoSpaceDE w:val="0"/>
              <w:autoSpaceDN w:val="0"/>
              <w:adjustRightInd w:val="0"/>
              <w:contextualSpacing/>
              <w:jc w:val="center"/>
              <w:rPr>
                <w:rFonts w:eastAsia="Calibri"/>
                <w:sz w:val="24"/>
                <w:szCs w:val="24"/>
              </w:rPr>
            </w:pPr>
          </w:p>
        </w:tc>
        <w:tc>
          <w:tcPr>
            <w:tcW w:w="1257" w:type="dxa"/>
            <w:vMerge/>
            <w:shd w:val="clear" w:color="auto" w:fill="auto"/>
            <w:vAlign w:val="center"/>
          </w:tcPr>
          <w:p w:rsidR="00CC1271" w:rsidRPr="00DF3413" w:rsidRDefault="00CC1271" w:rsidP="005F1E21">
            <w:pPr>
              <w:widowControl w:val="0"/>
              <w:tabs>
                <w:tab w:val="left" w:pos="328"/>
              </w:tabs>
              <w:autoSpaceDE w:val="0"/>
              <w:autoSpaceDN w:val="0"/>
              <w:adjustRightInd w:val="0"/>
              <w:contextualSpacing/>
              <w:jc w:val="center"/>
              <w:rPr>
                <w:rFonts w:eastAsia="Calibri"/>
                <w:sz w:val="24"/>
                <w:szCs w:val="24"/>
              </w:rPr>
            </w:pPr>
          </w:p>
        </w:tc>
        <w:tc>
          <w:tcPr>
            <w:tcW w:w="1505" w:type="dxa"/>
            <w:shd w:val="clear" w:color="auto" w:fill="auto"/>
            <w:vAlign w:val="center"/>
          </w:tcPr>
          <w:p w:rsidR="00CC1271" w:rsidRPr="00DF3413" w:rsidRDefault="00CC1271" w:rsidP="00DF3413">
            <w:pPr>
              <w:widowControl w:val="0"/>
              <w:tabs>
                <w:tab w:val="left" w:pos="328"/>
              </w:tabs>
              <w:autoSpaceDE w:val="0"/>
              <w:autoSpaceDN w:val="0"/>
              <w:adjustRightInd w:val="0"/>
              <w:contextualSpacing/>
              <w:jc w:val="center"/>
              <w:rPr>
                <w:rFonts w:eastAsia="Calibri"/>
                <w:sz w:val="24"/>
                <w:szCs w:val="24"/>
              </w:rPr>
            </w:pPr>
            <w:r w:rsidRPr="00DF3413">
              <w:rPr>
                <w:rFonts w:eastAsia="Calibri"/>
                <w:sz w:val="24"/>
                <w:szCs w:val="24"/>
              </w:rPr>
              <w:t>202</w:t>
            </w:r>
            <w:r w:rsidR="00DF3413">
              <w:rPr>
                <w:rFonts w:eastAsia="Calibri"/>
                <w:sz w:val="24"/>
                <w:szCs w:val="24"/>
              </w:rPr>
              <w:t>4</w:t>
            </w:r>
            <w:r w:rsidRPr="00DF3413">
              <w:rPr>
                <w:rFonts w:eastAsia="Calibri"/>
                <w:sz w:val="24"/>
                <w:szCs w:val="24"/>
              </w:rPr>
              <w:t xml:space="preserve"> год</w:t>
            </w:r>
          </w:p>
        </w:tc>
        <w:tc>
          <w:tcPr>
            <w:tcW w:w="1559" w:type="dxa"/>
            <w:shd w:val="clear" w:color="auto" w:fill="auto"/>
            <w:vAlign w:val="center"/>
          </w:tcPr>
          <w:p w:rsidR="00CC1271" w:rsidRPr="00DF3413" w:rsidRDefault="00CC1271" w:rsidP="007C72CC">
            <w:pPr>
              <w:widowControl w:val="0"/>
              <w:tabs>
                <w:tab w:val="left" w:pos="328"/>
              </w:tabs>
              <w:autoSpaceDE w:val="0"/>
              <w:autoSpaceDN w:val="0"/>
              <w:adjustRightInd w:val="0"/>
              <w:contextualSpacing/>
              <w:jc w:val="center"/>
              <w:rPr>
                <w:rFonts w:eastAsia="Calibri"/>
                <w:sz w:val="24"/>
                <w:szCs w:val="24"/>
              </w:rPr>
            </w:pPr>
            <w:r w:rsidRPr="00DF3413">
              <w:rPr>
                <w:rFonts w:eastAsia="Calibri"/>
                <w:sz w:val="24"/>
                <w:szCs w:val="24"/>
              </w:rPr>
              <w:t>202</w:t>
            </w:r>
            <w:r w:rsidR="00DF3413">
              <w:rPr>
                <w:rFonts w:eastAsia="Calibri"/>
                <w:sz w:val="24"/>
                <w:szCs w:val="24"/>
              </w:rPr>
              <w:t>5</w:t>
            </w:r>
            <w:r w:rsidRPr="00DF3413">
              <w:rPr>
                <w:rFonts w:eastAsia="Calibri"/>
                <w:sz w:val="24"/>
                <w:szCs w:val="24"/>
              </w:rPr>
              <w:t xml:space="preserve"> год</w:t>
            </w:r>
          </w:p>
        </w:tc>
        <w:tc>
          <w:tcPr>
            <w:tcW w:w="1244" w:type="dxa"/>
            <w:shd w:val="clear" w:color="auto" w:fill="auto"/>
            <w:vAlign w:val="center"/>
          </w:tcPr>
          <w:p w:rsidR="00CC1271" w:rsidRPr="00DF3413" w:rsidRDefault="00CC1271" w:rsidP="00DF3413">
            <w:pPr>
              <w:widowControl w:val="0"/>
              <w:tabs>
                <w:tab w:val="left" w:pos="328"/>
              </w:tabs>
              <w:autoSpaceDE w:val="0"/>
              <w:autoSpaceDN w:val="0"/>
              <w:adjustRightInd w:val="0"/>
              <w:contextualSpacing/>
              <w:jc w:val="center"/>
              <w:rPr>
                <w:rFonts w:eastAsia="Calibri"/>
                <w:sz w:val="24"/>
                <w:szCs w:val="24"/>
              </w:rPr>
            </w:pPr>
            <w:r w:rsidRPr="00DF3413">
              <w:rPr>
                <w:rFonts w:eastAsia="Calibri"/>
                <w:sz w:val="24"/>
                <w:szCs w:val="24"/>
              </w:rPr>
              <w:t>20</w:t>
            </w:r>
            <w:r w:rsidRPr="00DF3413">
              <w:rPr>
                <w:rFonts w:eastAsia="Calibri"/>
                <w:sz w:val="24"/>
                <w:szCs w:val="24"/>
                <w:lang w:val="en-US"/>
              </w:rPr>
              <w:t>2</w:t>
            </w:r>
            <w:r w:rsidR="00DF3413">
              <w:rPr>
                <w:rFonts w:eastAsia="Calibri"/>
                <w:sz w:val="24"/>
                <w:szCs w:val="24"/>
              </w:rPr>
              <w:t>6</w:t>
            </w:r>
            <w:r w:rsidRPr="00DF3413">
              <w:rPr>
                <w:rFonts w:eastAsia="Calibri"/>
                <w:sz w:val="24"/>
                <w:szCs w:val="24"/>
              </w:rPr>
              <w:t xml:space="preserve"> год</w:t>
            </w:r>
          </w:p>
        </w:tc>
      </w:tr>
      <w:tr w:rsidR="00DF3413" w:rsidRPr="00DF3413" w:rsidTr="000638AC">
        <w:trPr>
          <w:trHeight w:val="822"/>
        </w:trPr>
        <w:tc>
          <w:tcPr>
            <w:tcW w:w="630" w:type="dxa"/>
            <w:shd w:val="clear" w:color="auto" w:fill="auto"/>
            <w:vAlign w:val="center"/>
          </w:tcPr>
          <w:p w:rsidR="00DF3413" w:rsidRPr="00DF3413" w:rsidRDefault="00DF3413" w:rsidP="005F1E21">
            <w:pPr>
              <w:widowControl w:val="0"/>
              <w:tabs>
                <w:tab w:val="left" w:pos="328"/>
              </w:tabs>
              <w:autoSpaceDE w:val="0"/>
              <w:autoSpaceDN w:val="0"/>
              <w:adjustRightInd w:val="0"/>
              <w:contextualSpacing/>
              <w:jc w:val="center"/>
              <w:rPr>
                <w:rFonts w:eastAsia="Calibri"/>
                <w:sz w:val="24"/>
                <w:szCs w:val="24"/>
              </w:rPr>
            </w:pPr>
            <w:r w:rsidRPr="00DF3413">
              <w:rPr>
                <w:rFonts w:eastAsia="Calibri"/>
                <w:sz w:val="24"/>
                <w:szCs w:val="24"/>
              </w:rPr>
              <w:t>1</w:t>
            </w:r>
          </w:p>
        </w:tc>
        <w:tc>
          <w:tcPr>
            <w:tcW w:w="3366" w:type="dxa"/>
            <w:shd w:val="clear" w:color="auto" w:fill="auto"/>
            <w:vAlign w:val="center"/>
          </w:tcPr>
          <w:p w:rsidR="00DF3413" w:rsidRPr="00DF3413" w:rsidRDefault="00DF3413" w:rsidP="005F1E21">
            <w:pPr>
              <w:widowControl w:val="0"/>
              <w:tabs>
                <w:tab w:val="left" w:pos="328"/>
              </w:tabs>
              <w:autoSpaceDE w:val="0"/>
              <w:autoSpaceDN w:val="0"/>
              <w:adjustRightInd w:val="0"/>
              <w:contextualSpacing/>
              <w:jc w:val="center"/>
              <w:rPr>
                <w:rFonts w:eastAsia="Calibri"/>
                <w:sz w:val="24"/>
                <w:szCs w:val="24"/>
              </w:rPr>
            </w:pPr>
            <w:r w:rsidRPr="00DF3413">
              <w:rPr>
                <w:rFonts w:eastAsia="Calibri"/>
                <w:sz w:val="24"/>
                <w:szCs w:val="24"/>
              </w:rPr>
              <w:t>Администрация Каратузского района</w:t>
            </w:r>
          </w:p>
        </w:tc>
        <w:tc>
          <w:tcPr>
            <w:tcW w:w="1257" w:type="dxa"/>
            <w:shd w:val="clear" w:color="auto" w:fill="auto"/>
            <w:vAlign w:val="center"/>
          </w:tcPr>
          <w:p w:rsidR="00DF3413" w:rsidRPr="00DF3413" w:rsidRDefault="00DF3413" w:rsidP="005F1E21">
            <w:pPr>
              <w:widowControl w:val="0"/>
              <w:tabs>
                <w:tab w:val="left" w:pos="328"/>
              </w:tabs>
              <w:autoSpaceDE w:val="0"/>
              <w:autoSpaceDN w:val="0"/>
              <w:adjustRightInd w:val="0"/>
              <w:contextualSpacing/>
              <w:jc w:val="center"/>
              <w:rPr>
                <w:rFonts w:eastAsia="Calibri"/>
                <w:sz w:val="24"/>
                <w:szCs w:val="24"/>
                <w:lang w:val="en-US"/>
              </w:rPr>
            </w:pPr>
            <w:r w:rsidRPr="00DF3413">
              <w:rPr>
                <w:rFonts w:eastAsia="Calibri"/>
                <w:sz w:val="24"/>
                <w:szCs w:val="24"/>
              </w:rPr>
              <w:t>0701</w:t>
            </w:r>
          </w:p>
        </w:tc>
        <w:tc>
          <w:tcPr>
            <w:tcW w:w="1505" w:type="dxa"/>
            <w:shd w:val="clear" w:color="auto" w:fill="auto"/>
            <w:vAlign w:val="center"/>
          </w:tcPr>
          <w:p w:rsidR="00DF3413" w:rsidRPr="00DF3413" w:rsidRDefault="00DF3413" w:rsidP="005F1E21">
            <w:pPr>
              <w:jc w:val="center"/>
              <w:rPr>
                <w:sz w:val="24"/>
                <w:szCs w:val="24"/>
              </w:rPr>
            </w:pPr>
            <w:r>
              <w:rPr>
                <w:sz w:val="24"/>
                <w:szCs w:val="24"/>
              </w:rPr>
              <w:t>266,80</w:t>
            </w:r>
          </w:p>
        </w:tc>
        <w:tc>
          <w:tcPr>
            <w:tcW w:w="1559" w:type="dxa"/>
            <w:shd w:val="clear" w:color="auto" w:fill="auto"/>
            <w:vAlign w:val="center"/>
          </w:tcPr>
          <w:p w:rsidR="00DF3413" w:rsidRPr="00DF3413" w:rsidRDefault="00DF3413" w:rsidP="005F1E21">
            <w:pPr>
              <w:jc w:val="center"/>
              <w:rPr>
                <w:sz w:val="24"/>
                <w:szCs w:val="24"/>
              </w:rPr>
            </w:pPr>
            <w:r>
              <w:rPr>
                <w:sz w:val="24"/>
                <w:szCs w:val="24"/>
              </w:rPr>
              <w:t>266,80</w:t>
            </w:r>
          </w:p>
        </w:tc>
        <w:tc>
          <w:tcPr>
            <w:tcW w:w="1244" w:type="dxa"/>
            <w:shd w:val="clear" w:color="auto" w:fill="auto"/>
            <w:vAlign w:val="center"/>
          </w:tcPr>
          <w:p w:rsidR="00DF3413" w:rsidRPr="00DF3413" w:rsidRDefault="00C918AC" w:rsidP="005F1E21">
            <w:pPr>
              <w:jc w:val="center"/>
              <w:rPr>
                <w:sz w:val="24"/>
                <w:szCs w:val="24"/>
              </w:rPr>
            </w:pPr>
            <w:r>
              <w:rPr>
                <w:sz w:val="24"/>
                <w:szCs w:val="24"/>
              </w:rPr>
              <w:t>0,00</w:t>
            </w:r>
          </w:p>
        </w:tc>
      </w:tr>
      <w:tr w:rsidR="00DF3413" w:rsidRPr="00705D30" w:rsidTr="00DF3413">
        <w:trPr>
          <w:trHeight w:val="529"/>
        </w:trPr>
        <w:tc>
          <w:tcPr>
            <w:tcW w:w="630" w:type="dxa"/>
            <w:shd w:val="clear" w:color="auto" w:fill="auto"/>
            <w:vAlign w:val="center"/>
          </w:tcPr>
          <w:p w:rsidR="00DF3413" w:rsidRPr="00DF3413" w:rsidRDefault="00DF3413" w:rsidP="005F1E21">
            <w:pPr>
              <w:widowControl w:val="0"/>
              <w:tabs>
                <w:tab w:val="left" w:pos="328"/>
              </w:tabs>
              <w:autoSpaceDE w:val="0"/>
              <w:autoSpaceDN w:val="0"/>
              <w:adjustRightInd w:val="0"/>
              <w:contextualSpacing/>
              <w:jc w:val="center"/>
              <w:rPr>
                <w:rFonts w:eastAsia="Calibri"/>
                <w:b/>
                <w:sz w:val="24"/>
                <w:szCs w:val="24"/>
              </w:rPr>
            </w:pPr>
          </w:p>
        </w:tc>
        <w:tc>
          <w:tcPr>
            <w:tcW w:w="3366" w:type="dxa"/>
            <w:shd w:val="clear" w:color="auto" w:fill="auto"/>
            <w:vAlign w:val="center"/>
          </w:tcPr>
          <w:p w:rsidR="00DF3413" w:rsidRPr="00DF3413" w:rsidRDefault="00DF3413" w:rsidP="005F1E21">
            <w:pPr>
              <w:widowControl w:val="0"/>
              <w:tabs>
                <w:tab w:val="left" w:pos="328"/>
              </w:tabs>
              <w:autoSpaceDE w:val="0"/>
              <w:autoSpaceDN w:val="0"/>
              <w:adjustRightInd w:val="0"/>
              <w:contextualSpacing/>
              <w:jc w:val="center"/>
              <w:rPr>
                <w:rFonts w:eastAsia="Calibri"/>
                <w:bCs/>
                <w:sz w:val="24"/>
                <w:szCs w:val="24"/>
              </w:rPr>
            </w:pPr>
            <w:r w:rsidRPr="00DF3413">
              <w:rPr>
                <w:rFonts w:eastAsia="Calibri"/>
                <w:bCs/>
                <w:sz w:val="24"/>
                <w:szCs w:val="24"/>
              </w:rPr>
              <w:t>Всего</w:t>
            </w:r>
          </w:p>
        </w:tc>
        <w:tc>
          <w:tcPr>
            <w:tcW w:w="1257" w:type="dxa"/>
            <w:shd w:val="clear" w:color="auto" w:fill="auto"/>
            <w:vAlign w:val="center"/>
          </w:tcPr>
          <w:p w:rsidR="00DF3413" w:rsidRPr="00DF3413" w:rsidRDefault="00DF3413" w:rsidP="005F1E21">
            <w:pPr>
              <w:widowControl w:val="0"/>
              <w:tabs>
                <w:tab w:val="left" w:pos="328"/>
              </w:tabs>
              <w:autoSpaceDE w:val="0"/>
              <w:autoSpaceDN w:val="0"/>
              <w:adjustRightInd w:val="0"/>
              <w:contextualSpacing/>
              <w:jc w:val="center"/>
              <w:rPr>
                <w:rFonts w:eastAsia="Calibri"/>
                <w:b/>
                <w:sz w:val="24"/>
                <w:szCs w:val="24"/>
              </w:rPr>
            </w:pPr>
          </w:p>
        </w:tc>
        <w:tc>
          <w:tcPr>
            <w:tcW w:w="1505" w:type="dxa"/>
            <w:shd w:val="clear" w:color="auto" w:fill="auto"/>
            <w:vAlign w:val="center"/>
          </w:tcPr>
          <w:p w:rsidR="00DF3413" w:rsidRPr="00DF3413" w:rsidRDefault="00DF3413" w:rsidP="000638AC">
            <w:pPr>
              <w:jc w:val="center"/>
              <w:rPr>
                <w:sz w:val="24"/>
                <w:szCs w:val="24"/>
              </w:rPr>
            </w:pPr>
            <w:r>
              <w:rPr>
                <w:sz w:val="24"/>
                <w:szCs w:val="24"/>
              </w:rPr>
              <w:t>266,80</w:t>
            </w:r>
          </w:p>
        </w:tc>
        <w:tc>
          <w:tcPr>
            <w:tcW w:w="1559" w:type="dxa"/>
            <w:shd w:val="clear" w:color="auto" w:fill="auto"/>
            <w:vAlign w:val="center"/>
          </w:tcPr>
          <w:p w:rsidR="00DF3413" w:rsidRPr="00DF3413" w:rsidRDefault="00DF3413" w:rsidP="000638AC">
            <w:pPr>
              <w:jc w:val="center"/>
              <w:rPr>
                <w:sz w:val="24"/>
                <w:szCs w:val="24"/>
              </w:rPr>
            </w:pPr>
            <w:r>
              <w:rPr>
                <w:sz w:val="24"/>
                <w:szCs w:val="24"/>
              </w:rPr>
              <w:t>266,80</w:t>
            </w:r>
          </w:p>
        </w:tc>
        <w:tc>
          <w:tcPr>
            <w:tcW w:w="1244" w:type="dxa"/>
            <w:shd w:val="clear" w:color="auto" w:fill="auto"/>
            <w:vAlign w:val="center"/>
          </w:tcPr>
          <w:p w:rsidR="00DF3413" w:rsidRPr="00DF3413" w:rsidRDefault="00C918AC" w:rsidP="00C918AC">
            <w:pPr>
              <w:jc w:val="center"/>
              <w:rPr>
                <w:sz w:val="24"/>
                <w:szCs w:val="24"/>
              </w:rPr>
            </w:pPr>
            <w:r>
              <w:rPr>
                <w:sz w:val="24"/>
                <w:szCs w:val="24"/>
              </w:rPr>
              <w:t>0</w:t>
            </w:r>
            <w:r w:rsidR="00DF3413">
              <w:rPr>
                <w:sz w:val="24"/>
                <w:szCs w:val="24"/>
              </w:rPr>
              <w:t>,</w:t>
            </w:r>
            <w:r>
              <w:rPr>
                <w:sz w:val="24"/>
                <w:szCs w:val="24"/>
              </w:rPr>
              <w:t>0</w:t>
            </w:r>
            <w:r w:rsidR="00DF3413">
              <w:rPr>
                <w:sz w:val="24"/>
                <w:szCs w:val="24"/>
              </w:rPr>
              <w:t>0</w:t>
            </w:r>
          </w:p>
        </w:tc>
      </w:tr>
    </w:tbl>
    <w:p w:rsidR="00CC1271" w:rsidRPr="00705D30" w:rsidRDefault="00CC1271" w:rsidP="00CC1271">
      <w:pPr>
        <w:ind w:firstLine="709"/>
        <w:jc w:val="both"/>
        <w:rPr>
          <w:sz w:val="28"/>
          <w:szCs w:val="28"/>
          <w:highlight w:val="yellow"/>
        </w:rPr>
      </w:pPr>
    </w:p>
    <w:p w:rsidR="00CC1271" w:rsidRPr="00026E30" w:rsidRDefault="00CC1271" w:rsidP="00CC1271">
      <w:pPr>
        <w:tabs>
          <w:tab w:val="left" w:pos="315"/>
        </w:tabs>
        <w:overflowPunct w:val="0"/>
        <w:autoSpaceDE w:val="0"/>
        <w:autoSpaceDN w:val="0"/>
        <w:adjustRightInd w:val="0"/>
        <w:ind w:firstLine="709"/>
        <w:jc w:val="both"/>
        <w:textAlignment w:val="baseline"/>
        <w:rPr>
          <w:sz w:val="28"/>
          <w:szCs w:val="28"/>
        </w:rPr>
      </w:pPr>
      <w:r w:rsidRPr="00026E30">
        <w:rPr>
          <w:sz w:val="28"/>
        </w:rPr>
        <w:t>В рамках подпрограммы</w:t>
      </w:r>
      <w:r w:rsidRPr="00026E30">
        <w:rPr>
          <w:sz w:val="28"/>
          <w:szCs w:val="28"/>
        </w:rPr>
        <w:t xml:space="preserve"> планируется достичь выполнения следующих показателей:</w:t>
      </w:r>
    </w:p>
    <w:p w:rsidR="00CC1271" w:rsidRPr="001465E7" w:rsidRDefault="00CC1271" w:rsidP="00CC1271">
      <w:pPr>
        <w:tabs>
          <w:tab w:val="left" w:pos="315"/>
        </w:tabs>
        <w:overflowPunct w:val="0"/>
        <w:autoSpaceDE w:val="0"/>
        <w:autoSpaceDN w:val="0"/>
        <w:adjustRightInd w:val="0"/>
        <w:ind w:left="34" w:firstLine="318"/>
        <w:jc w:val="right"/>
        <w:textAlignment w:val="baseline"/>
        <w:rPr>
          <w:sz w:val="28"/>
          <w:szCs w:val="28"/>
        </w:rPr>
      </w:pPr>
      <w:r w:rsidRPr="001465E7">
        <w:rPr>
          <w:sz w:val="28"/>
          <w:szCs w:val="28"/>
        </w:rPr>
        <w:t>Таблица 6</w:t>
      </w:r>
      <w:r w:rsidR="001465E7" w:rsidRPr="001465E7">
        <w:rPr>
          <w:sz w:val="28"/>
          <w:szCs w:val="28"/>
        </w:rPr>
        <w:t>5</w:t>
      </w:r>
    </w:p>
    <w:p w:rsidR="00780747" w:rsidRPr="00705D30" w:rsidRDefault="00780747" w:rsidP="00CC1271">
      <w:pPr>
        <w:tabs>
          <w:tab w:val="left" w:pos="315"/>
        </w:tabs>
        <w:overflowPunct w:val="0"/>
        <w:autoSpaceDE w:val="0"/>
        <w:autoSpaceDN w:val="0"/>
        <w:adjustRightInd w:val="0"/>
        <w:ind w:left="34" w:firstLine="318"/>
        <w:jc w:val="right"/>
        <w:textAlignment w:val="baseline"/>
        <w:rPr>
          <w:sz w:val="28"/>
          <w:szCs w:val="28"/>
          <w:highlight w:val="yellow"/>
        </w:rPr>
      </w:pPr>
    </w:p>
    <w:p w:rsidR="00CC1271" w:rsidRPr="00705D30" w:rsidRDefault="00CC1271" w:rsidP="00CC1271">
      <w:pPr>
        <w:tabs>
          <w:tab w:val="left" w:pos="315"/>
        </w:tabs>
        <w:overflowPunct w:val="0"/>
        <w:autoSpaceDE w:val="0"/>
        <w:autoSpaceDN w:val="0"/>
        <w:adjustRightInd w:val="0"/>
        <w:ind w:left="34" w:firstLine="318"/>
        <w:jc w:val="right"/>
        <w:textAlignment w:val="baseline"/>
        <w:rPr>
          <w:sz w:val="28"/>
          <w:szCs w:val="28"/>
          <w:highlight w:val="yellow"/>
        </w:rPr>
      </w:pPr>
      <w:r w:rsidRPr="00705D30">
        <w:rPr>
          <w:sz w:val="28"/>
          <w:szCs w:val="28"/>
          <w:highlight w:val="yellow"/>
        </w:rPr>
        <w:t xml:space="preserve"> </w:t>
      </w:r>
    </w:p>
    <w:tbl>
      <w:tblPr>
        <w:tblpPr w:leftFromText="180" w:rightFromText="180" w:vertAnchor="text" w:horzAnchor="margin" w:tblpXSpec="center" w:tblpY="-62"/>
        <w:tblW w:w="9634" w:type="dxa"/>
        <w:tblLook w:val="04A0" w:firstRow="1" w:lastRow="0" w:firstColumn="1" w:lastColumn="0" w:noHBand="0" w:noVBand="1"/>
      </w:tblPr>
      <w:tblGrid>
        <w:gridCol w:w="4531"/>
        <w:gridCol w:w="1417"/>
        <w:gridCol w:w="1276"/>
        <w:gridCol w:w="1134"/>
        <w:gridCol w:w="1276"/>
      </w:tblGrid>
      <w:tr w:rsidR="00CC1271" w:rsidRPr="00026E30" w:rsidTr="00CC1271">
        <w:trPr>
          <w:trHeight w:val="789"/>
          <w:tblHeader/>
        </w:trPr>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271" w:rsidRPr="00026E30" w:rsidRDefault="00CC1271" w:rsidP="00CC1271">
            <w:pPr>
              <w:ind w:left="-113" w:right="-108"/>
              <w:jc w:val="center"/>
              <w:rPr>
                <w:sz w:val="24"/>
                <w:szCs w:val="24"/>
              </w:rPr>
            </w:pPr>
            <w:r w:rsidRPr="00026E30">
              <w:rPr>
                <w:sz w:val="24"/>
                <w:szCs w:val="24"/>
              </w:rPr>
              <w:t>Показатели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1271" w:rsidRPr="00026E30" w:rsidRDefault="00CC1271" w:rsidP="00CC1271">
            <w:pPr>
              <w:ind w:left="-113" w:right="-108"/>
              <w:jc w:val="center"/>
              <w:rPr>
                <w:sz w:val="24"/>
                <w:szCs w:val="24"/>
              </w:rPr>
            </w:pPr>
            <w:r w:rsidRPr="00026E30">
              <w:rPr>
                <w:sz w:val="24"/>
                <w:szCs w:val="24"/>
              </w:rPr>
              <w:t>Единица измерения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C1271" w:rsidRPr="00026E30" w:rsidRDefault="00CC1271" w:rsidP="00026E30">
            <w:pPr>
              <w:ind w:left="-113" w:right="-108"/>
              <w:jc w:val="center"/>
              <w:rPr>
                <w:sz w:val="24"/>
                <w:szCs w:val="24"/>
              </w:rPr>
            </w:pPr>
            <w:r w:rsidRPr="00026E30">
              <w:rPr>
                <w:sz w:val="24"/>
                <w:szCs w:val="24"/>
              </w:rPr>
              <w:t>202</w:t>
            </w:r>
            <w:r w:rsidR="00026E30">
              <w:rPr>
                <w:sz w:val="24"/>
                <w:szCs w:val="24"/>
              </w:rPr>
              <w:t>4</w:t>
            </w:r>
            <w:r w:rsidRPr="00026E30">
              <w:rPr>
                <w:sz w:val="24"/>
                <w:szCs w:val="24"/>
              </w:rPr>
              <w:t xml:space="preserve">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C1271" w:rsidRPr="00026E30" w:rsidRDefault="00CC1271" w:rsidP="00026E30">
            <w:pPr>
              <w:ind w:left="-113" w:right="-108"/>
              <w:jc w:val="center"/>
              <w:rPr>
                <w:sz w:val="24"/>
                <w:szCs w:val="24"/>
              </w:rPr>
            </w:pPr>
            <w:r w:rsidRPr="00026E30">
              <w:rPr>
                <w:sz w:val="24"/>
                <w:szCs w:val="24"/>
              </w:rPr>
              <w:t>202</w:t>
            </w:r>
            <w:r w:rsidR="00026E30">
              <w:rPr>
                <w:sz w:val="24"/>
                <w:szCs w:val="24"/>
              </w:rPr>
              <w:t>5</w:t>
            </w:r>
            <w:r w:rsidRPr="00026E30">
              <w:rPr>
                <w:sz w:val="24"/>
                <w:szCs w:val="24"/>
              </w:rPr>
              <w:t xml:space="preserve">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C1271" w:rsidRPr="00026E30" w:rsidRDefault="00CC1271" w:rsidP="00026E30">
            <w:pPr>
              <w:ind w:left="-113" w:right="-108"/>
              <w:jc w:val="center"/>
              <w:rPr>
                <w:sz w:val="24"/>
                <w:szCs w:val="24"/>
              </w:rPr>
            </w:pPr>
            <w:r w:rsidRPr="00026E30">
              <w:rPr>
                <w:sz w:val="24"/>
                <w:szCs w:val="24"/>
              </w:rPr>
              <w:t>202</w:t>
            </w:r>
            <w:r w:rsidR="00026E30">
              <w:rPr>
                <w:sz w:val="24"/>
                <w:szCs w:val="24"/>
              </w:rPr>
              <w:t>6</w:t>
            </w:r>
            <w:r w:rsidRPr="00026E30">
              <w:rPr>
                <w:sz w:val="24"/>
                <w:szCs w:val="24"/>
              </w:rPr>
              <w:t xml:space="preserve"> год</w:t>
            </w:r>
          </w:p>
        </w:tc>
      </w:tr>
      <w:tr w:rsidR="00CC1271" w:rsidRPr="00026E30" w:rsidTr="00CC1271">
        <w:trPr>
          <w:trHeight w:val="752"/>
        </w:trPr>
        <w:tc>
          <w:tcPr>
            <w:tcW w:w="4531" w:type="dxa"/>
            <w:tcBorders>
              <w:top w:val="nil"/>
              <w:left w:val="single" w:sz="4" w:space="0" w:color="auto"/>
              <w:bottom w:val="single" w:sz="4" w:space="0" w:color="auto"/>
              <w:right w:val="single" w:sz="4" w:space="0" w:color="auto"/>
            </w:tcBorders>
            <w:shd w:val="clear" w:color="auto" w:fill="auto"/>
            <w:vAlign w:val="center"/>
            <w:hideMark/>
          </w:tcPr>
          <w:p w:rsidR="00CC1271" w:rsidRPr="00026E30" w:rsidRDefault="00CC1271" w:rsidP="00CC1271">
            <w:pPr>
              <w:ind w:right="-108"/>
              <w:rPr>
                <w:sz w:val="24"/>
                <w:szCs w:val="24"/>
              </w:rPr>
            </w:pPr>
            <w:r w:rsidRPr="00026E30">
              <w:rPr>
                <w:sz w:val="24"/>
                <w:szCs w:val="24"/>
              </w:rPr>
              <w:t>Приобретение и установка счетчиков учета тепловой энергии</w:t>
            </w:r>
          </w:p>
        </w:tc>
        <w:tc>
          <w:tcPr>
            <w:tcW w:w="1417" w:type="dxa"/>
            <w:tcBorders>
              <w:top w:val="nil"/>
              <w:left w:val="nil"/>
              <w:bottom w:val="single" w:sz="4" w:space="0" w:color="auto"/>
              <w:right w:val="single" w:sz="4" w:space="0" w:color="auto"/>
            </w:tcBorders>
            <w:shd w:val="clear" w:color="auto" w:fill="auto"/>
            <w:vAlign w:val="center"/>
            <w:hideMark/>
          </w:tcPr>
          <w:p w:rsidR="00CC1271" w:rsidRPr="00026E30" w:rsidRDefault="00CC1271" w:rsidP="00CC1271">
            <w:pPr>
              <w:ind w:left="-113" w:right="-108"/>
              <w:jc w:val="center"/>
              <w:rPr>
                <w:sz w:val="24"/>
                <w:szCs w:val="24"/>
              </w:rPr>
            </w:pPr>
            <w:r w:rsidRPr="00026E30">
              <w:rPr>
                <w:sz w:val="24"/>
                <w:szCs w:val="24"/>
              </w:rPr>
              <w:t>шт.</w:t>
            </w:r>
          </w:p>
        </w:tc>
        <w:tc>
          <w:tcPr>
            <w:tcW w:w="1276" w:type="dxa"/>
            <w:tcBorders>
              <w:top w:val="nil"/>
              <w:left w:val="nil"/>
              <w:bottom w:val="single" w:sz="4" w:space="0" w:color="auto"/>
              <w:right w:val="single" w:sz="4" w:space="0" w:color="auto"/>
            </w:tcBorders>
            <w:shd w:val="clear" w:color="auto" w:fill="auto"/>
            <w:vAlign w:val="center"/>
            <w:hideMark/>
          </w:tcPr>
          <w:p w:rsidR="00CC1271" w:rsidRPr="00026E30" w:rsidRDefault="00CC1271" w:rsidP="00CC1271">
            <w:pPr>
              <w:pStyle w:val="ConsPlusNormal"/>
              <w:jc w:val="center"/>
              <w:rPr>
                <w:rFonts w:ascii="Times New Roman" w:hAnsi="Times New Roman" w:cs="Times New Roman"/>
                <w:sz w:val="24"/>
                <w:szCs w:val="24"/>
              </w:rPr>
            </w:pPr>
          </w:p>
          <w:p w:rsidR="00CC1271" w:rsidRPr="00026E30" w:rsidRDefault="00026E30" w:rsidP="00CC127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tcBorders>
              <w:top w:val="nil"/>
              <w:left w:val="nil"/>
              <w:bottom w:val="single" w:sz="4" w:space="0" w:color="auto"/>
              <w:right w:val="single" w:sz="4" w:space="0" w:color="auto"/>
            </w:tcBorders>
            <w:shd w:val="clear" w:color="auto" w:fill="auto"/>
            <w:vAlign w:val="center"/>
            <w:hideMark/>
          </w:tcPr>
          <w:p w:rsidR="00CC1271" w:rsidRPr="00026E30" w:rsidRDefault="00CC1271" w:rsidP="00CC1271">
            <w:pPr>
              <w:pStyle w:val="ConsPlusNormal"/>
              <w:jc w:val="center"/>
              <w:rPr>
                <w:rFonts w:ascii="Times New Roman" w:hAnsi="Times New Roman" w:cs="Times New Roman"/>
                <w:sz w:val="24"/>
                <w:szCs w:val="24"/>
              </w:rPr>
            </w:pPr>
          </w:p>
          <w:p w:rsidR="00CC1271" w:rsidRPr="00026E30" w:rsidRDefault="00CC1271" w:rsidP="00CC1271">
            <w:pPr>
              <w:pStyle w:val="ConsPlusNormal"/>
              <w:ind w:firstLine="0"/>
              <w:jc w:val="center"/>
              <w:rPr>
                <w:rFonts w:ascii="Times New Roman" w:hAnsi="Times New Roman" w:cs="Times New Roman"/>
                <w:sz w:val="24"/>
                <w:szCs w:val="24"/>
              </w:rPr>
            </w:pPr>
            <w:r w:rsidRPr="00026E30">
              <w:rPr>
                <w:rFonts w:ascii="Times New Roman" w:hAnsi="Times New Roman" w:cs="Times New Roman"/>
                <w:sz w:val="24"/>
                <w:szCs w:val="24"/>
              </w:rPr>
              <w:t>1</w:t>
            </w:r>
          </w:p>
        </w:tc>
        <w:tc>
          <w:tcPr>
            <w:tcW w:w="1276" w:type="dxa"/>
            <w:tcBorders>
              <w:top w:val="nil"/>
              <w:left w:val="nil"/>
              <w:bottom w:val="single" w:sz="4" w:space="0" w:color="auto"/>
              <w:right w:val="single" w:sz="4" w:space="0" w:color="auto"/>
            </w:tcBorders>
            <w:shd w:val="clear" w:color="auto" w:fill="auto"/>
            <w:vAlign w:val="center"/>
            <w:hideMark/>
          </w:tcPr>
          <w:p w:rsidR="00CC1271" w:rsidRPr="00026E30" w:rsidRDefault="00CC1271" w:rsidP="00CC1271">
            <w:pPr>
              <w:pStyle w:val="ConsPlusNormal"/>
              <w:jc w:val="center"/>
              <w:rPr>
                <w:rFonts w:ascii="Times New Roman" w:hAnsi="Times New Roman" w:cs="Times New Roman"/>
                <w:sz w:val="24"/>
                <w:szCs w:val="24"/>
              </w:rPr>
            </w:pPr>
          </w:p>
          <w:p w:rsidR="00CC1271" w:rsidRPr="00026E30" w:rsidRDefault="00026E30" w:rsidP="00CC1271">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r>
    </w:tbl>
    <w:p w:rsidR="00CC1271" w:rsidRPr="00777B58" w:rsidRDefault="00CC1271" w:rsidP="00CC1271">
      <w:pPr>
        <w:keepNext/>
        <w:ind w:firstLine="709"/>
        <w:jc w:val="both"/>
        <w:outlineLvl w:val="3"/>
        <w:rPr>
          <w:sz w:val="28"/>
          <w:szCs w:val="28"/>
        </w:rPr>
      </w:pPr>
      <w:r w:rsidRPr="00777B58">
        <w:rPr>
          <w:sz w:val="28"/>
          <w:szCs w:val="28"/>
        </w:rPr>
        <w:t>В рамках подпрограммы предусмотрены средства на реализацию мероприятий:</w:t>
      </w:r>
    </w:p>
    <w:p w:rsidR="00CC1271" w:rsidRPr="00777B58" w:rsidRDefault="00CC1271" w:rsidP="00CC1271">
      <w:pPr>
        <w:keepNext/>
        <w:ind w:firstLine="709"/>
        <w:jc w:val="both"/>
        <w:outlineLvl w:val="3"/>
        <w:rPr>
          <w:sz w:val="28"/>
          <w:szCs w:val="28"/>
        </w:rPr>
      </w:pPr>
      <w:r w:rsidRPr="00777B58">
        <w:rPr>
          <w:sz w:val="28"/>
          <w:szCs w:val="28"/>
        </w:rPr>
        <w:t xml:space="preserve">приобретение и установка счетчиков учета тепловой энергии направленного в сумме </w:t>
      </w:r>
      <w:r w:rsidR="00BE3370">
        <w:rPr>
          <w:sz w:val="28"/>
          <w:szCs w:val="28"/>
        </w:rPr>
        <w:t>533,60</w:t>
      </w:r>
      <w:r w:rsidRPr="00777B58">
        <w:rPr>
          <w:sz w:val="28"/>
          <w:szCs w:val="28"/>
        </w:rPr>
        <w:t xml:space="preserve"> тыс. рублей, в том числе: в 202</w:t>
      </w:r>
      <w:r w:rsidR="00777B58">
        <w:rPr>
          <w:sz w:val="28"/>
          <w:szCs w:val="28"/>
        </w:rPr>
        <w:t>4</w:t>
      </w:r>
      <w:r w:rsidRPr="00777B58">
        <w:rPr>
          <w:sz w:val="28"/>
          <w:szCs w:val="28"/>
        </w:rPr>
        <w:t xml:space="preserve"> году </w:t>
      </w:r>
      <w:r w:rsidR="00B71148" w:rsidRPr="00777B58">
        <w:rPr>
          <w:sz w:val="28"/>
          <w:szCs w:val="28"/>
        </w:rPr>
        <w:t>–</w:t>
      </w:r>
      <w:r w:rsidRPr="00777B58">
        <w:rPr>
          <w:sz w:val="28"/>
          <w:szCs w:val="28"/>
        </w:rPr>
        <w:t xml:space="preserve"> </w:t>
      </w:r>
      <w:r w:rsidR="00777B58">
        <w:rPr>
          <w:sz w:val="28"/>
          <w:szCs w:val="28"/>
        </w:rPr>
        <w:t>266</w:t>
      </w:r>
      <w:r w:rsidR="00B71148" w:rsidRPr="00777B58">
        <w:rPr>
          <w:sz w:val="28"/>
          <w:szCs w:val="28"/>
        </w:rPr>
        <w:t>,</w:t>
      </w:r>
      <w:r w:rsidR="00777B58">
        <w:rPr>
          <w:sz w:val="28"/>
          <w:szCs w:val="28"/>
        </w:rPr>
        <w:t>8</w:t>
      </w:r>
      <w:r w:rsidR="00B71148" w:rsidRPr="00777B58">
        <w:rPr>
          <w:sz w:val="28"/>
          <w:szCs w:val="28"/>
        </w:rPr>
        <w:t>0</w:t>
      </w:r>
      <w:r w:rsidRPr="00777B58">
        <w:rPr>
          <w:sz w:val="28"/>
          <w:szCs w:val="28"/>
        </w:rPr>
        <w:t xml:space="preserve"> тыс. рублей, в 202</w:t>
      </w:r>
      <w:r w:rsidR="00777B58">
        <w:rPr>
          <w:sz w:val="28"/>
          <w:szCs w:val="28"/>
        </w:rPr>
        <w:t>5</w:t>
      </w:r>
      <w:r w:rsidRPr="00777B58">
        <w:rPr>
          <w:sz w:val="28"/>
          <w:szCs w:val="28"/>
        </w:rPr>
        <w:t xml:space="preserve"> году </w:t>
      </w:r>
      <w:r w:rsidR="00B71148" w:rsidRPr="00777B58">
        <w:rPr>
          <w:sz w:val="28"/>
          <w:szCs w:val="28"/>
        </w:rPr>
        <w:t>–</w:t>
      </w:r>
      <w:r w:rsidRPr="00777B58">
        <w:rPr>
          <w:sz w:val="28"/>
          <w:szCs w:val="28"/>
        </w:rPr>
        <w:t xml:space="preserve"> </w:t>
      </w:r>
      <w:r w:rsidR="00B71148" w:rsidRPr="00777B58">
        <w:rPr>
          <w:sz w:val="28"/>
          <w:szCs w:val="28"/>
        </w:rPr>
        <w:t>266,80</w:t>
      </w:r>
      <w:r w:rsidRPr="00777B58">
        <w:rPr>
          <w:sz w:val="28"/>
          <w:szCs w:val="28"/>
        </w:rPr>
        <w:t xml:space="preserve"> тыс. рублей, в 202</w:t>
      </w:r>
      <w:r w:rsidR="00777B58">
        <w:rPr>
          <w:sz w:val="28"/>
          <w:szCs w:val="28"/>
        </w:rPr>
        <w:t>6</w:t>
      </w:r>
      <w:r w:rsidRPr="00777B58">
        <w:rPr>
          <w:sz w:val="28"/>
          <w:szCs w:val="28"/>
        </w:rPr>
        <w:t xml:space="preserve"> году </w:t>
      </w:r>
      <w:r w:rsidR="00BE3370">
        <w:rPr>
          <w:sz w:val="28"/>
          <w:szCs w:val="28"/>
        </w:rPr>
        <w:t>–</w:t>
      </w:r>
      <w:r w:rsidRPr="00777B58">
        <w:rPr>
          <w:sz w:val="28"/>
          <w:szCs w:val="28"/>
        </w:rPr>
        <w:t xml:space="preserve"> </w:t>
      </w:r>
      <w:r w:rsidR="00777B58" w:rsidRPr="00777B58">
        <w:rPr>
          <w:sz w:val="28"/>
          <w:szCs w:val="28"/>
        </w:rPr>
        <w:t>0</w:t>
      </w:r>
      <w:r w:rsidR="00BE3370">
        <w:rPr>
          <w:sz w:val="28"/>
          <w:szCs w:val="28"/>
        </w:rPr>
        <w:t>,00</w:t>
      </w:r>
      <w:r w:rsidR="00777B58" w:rsidRPr="00777B58">
        <w:rPr>
          <w:sz w:val="28"/>
          <w:szCs w:val="28"/>
        </w:rPr>
        <w:t xml:space="preserve"> тыс. рублей</w:t>
      </w:r>
      <w:r w:rsidRPr="00777B58">
        <w:rPr>
          <w:sz w:val="28"/>
          <w:szCs w:val="28"/>
        </w:rPr>
        <w:t>.</w:t>
      </w:r>
    </w:p>
    <w:p w:rsidR="00CC1271" w:rsidRPr="00705D30" w:rsidRDefault="00CC1271" w:rsidP="00CC1271">
      <w:pPr>
        <w:keepNext/>
        <w:ind w:firstLine="709"/>
        <w:jc w:val="both"/>
        <w:outlineLvl w:val="3"/>
        <w:rPr>
          <w:sz w:val="28"/>
          <w:szCs w:val="28"/>
          <w:highlight w:val="yellow"/>
        </w:rPr>
      </w:pPr>
    </w:p>
    <w:p w:rsidR="00CC1271" w:rsidRPr="001136F7" w:rsidRDefault="00CC1271" w:rsidP="00CC1271">
      <w:pPr>
        <w:tabs>
          <w:tab w:val="left" w:pos="315"/>
        </w:tabs>
        <w:overflowPunct w:val="0"/>
        <w:autoSpaceDE w:val="0"/>
        <w:autoSpaceDN w:val="0"/>
        <w:adjustRightInd w:val="0"/>
        <w:ind w:firstLine="709"/>
        <w:jc w:val="both"/>
        <w:textAlignment w:val="baseline"/>
        <w:rPr>
          <w:sz w:val="28"/>
          <w:szCs w:val="28"/>
        </w:rPr>
      </w:pPr>
      <w:r w:rsidRPr="001136F7">
        <w:rPr>
          <w:sz w:val="28"/>
          <w:szCs w:val="28"/>
        </w:rPr>
        <w:t>Подпрограмма «</w:t>
      </w:r>
      <w:r w:rsidRPr="001136F7">
        <w:rPr>
          <w:rFonts w:eastAsia="Calibri"/>
          <w:sz w:val="28"/>
          <w:szCs w:val="28"/>
        </w:rPr>
        <w:t>Обеспечение реализации муниципальной программы и прочие мероприятия</w:t>
      </w:r>
      <w:r w:rsidRPr="001136F7">
        <w:rPr>
          <w:sz w:val="28"/>
          <w:szCs w:val="28"/>
        </w:rPr>
        <w:t>».</w:t>
      </w:r>
    </w:p>
    <w:p w:rsidR="00CC1271" w:rsidRPr="001465E7" w:rsidRDefault="00CC1271" w:rsidP="00CC1271">
      <w:pPr>
        <w:jc w:val="right"/>
        <w:rPr>
          <w:bCs/>
          <w:sz w:val="28"/>
          <w:szCs w:val="28"/>
        </w:rPr>
      </w:pPr>
      <w:r w:rsidRPr="001465E7">
        <w:rPr>
          <w:bCs/>
          <w:sz w:val="28"/>
          <w:szCs w:val="28"/>
        </w:rPr>
        <w:t>Таблица 6</w:t>
      </w:r>
      <w:r w:rsidR="001465E7" w:rsidRPr="001465E7">
        <w:rPr>
          <w:bCs/>
          <w:sz w:val="28"/>
          <w:szCs w:val="28"/>
        </w:rPr>
        <w:t>6</w:t>
      </w:r>
    </w:p>
    <w:p w:rsidR="00780747" w:rsidRPr="00705D30" w:rsidRDefault="00780747" w:rsidP="00CC1271">
      <w:pPr>
        <w:jc w:val="right"/>
        <w:rPr>
          <w:bCs/>
          <w:color w:val="FF0000"/>
          <w:sz w:val="28"/>
          <w:szCs w:val="28"/>
          <w:highlight w:val="yellow"/>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366"/>
        <w:gridCol w:w="1257"/>
        <w:gridCol w:w="1505"/>
        <w:gridCol w:w="1559"/>
        <w:gridCol w:w="1244"/>
      </w:tblGrid>
      <w:tr w:rsidR="00CC1271" w:rsidRPr="001136F7" w:rsidTr="005F1E21">
        <w:trPr>
          <w:trHeight w:val="444"/>
        </w:trPr>
        <w:tc>
          <w:tcPr>
            <w:tcW w:w="630" w:type="dxa"/>
            <w:vMerge w:val="restart"/>
            <w:vAlign w:val="center"/>
          </w:tcPr>
          <w:p w:rsidR="00CC1271" w:rsidRPr="001136F7" w:rsidRDefault="00CC1271" w:rsidP="005F1E21">
            <w:pPr>
              <w:widowControl w:val="0"/>
              <w:tabs>
                <w:tab w:val="left" w:pos="328"/>
              </w:tabs>
              <w:autoSpaceDE w:val="0"/>
              <w:autoSpaceDN w:val="0"/>
              <w:adjustRightInd w:val="0"/>
              <w:contextualSpacing/>
              <w:jc w:val="center"/>
              <w:rPr>
                <w:rFonts w:eastAsia="Calibri"/>
                <w:sz w:val="24"/>
                <w:szCs w:val="24"/>
              </w:rPr>
            </w:pPr>
            <w:r w:rsidRPr="001136F7">
              <w:rPr>
                <w:rFonts w:eastAsia="Calibri"/>
                <w:sz w:val="24"/>
                <w:szCs w:val="24"/>
              </w:rPr>
              <w:t>№ п/п</w:t>
            </w:r>
          </w:p>
        </w:tc>
        <w:tc>
          <w:tcPr>
            <w:tcW w:w="3366" w:type="dxa"/>
            <w:vMerge w:val="restart"/>
            <w:vAlign w:val="center"/>
          </w:tcPr>
          <w:p w:rsidR="00CC1271" w:rsidRPr="001136F7" w:rsidRDefault="00CC1271" w:rsidP="005F1E21">
            <w:pPr>
              <w:widowControl w:val="0"/>
              <w:tabs>
                <w:tab w:val="left" w:pos="328"/>
              </w:tabs>
              <w:autoSpaceDE w:val="0"/>
              <w:autoSpaceDN w:val="0"/>
              <w:adjustRightInd w:val="0"/>
              <w:contextualSpacing/>
              <w:jc w:val="center"/>
              <w:rPr>
                <w:rFonts w:eastAsia="Calibri"/>
                <w:sz w:val="24"/>
                <w:szCs w:val="24"/>
              </w:rPr>
            </w:pPr>
            <w:r w:rsidRPr="001136F7">
              <w:rPr>
                <w:rFonts w:eastAsia="Calibri"/>
                <w:sz w:val="24"/>
                <w:szCs w:val="24"/>
              </w:rPr>
              <w:t>Наименование ГРБС</w:t>
            </w:r>
          </w:p>
        </w:tc>
        <w:tc>
          <w:tcPr>
            <w:tcW w:w="1257" w:type="dxa"/>
            <w:vMerge w:val="restart"/>
            <w:vAlign w:val="center"/>
          </w:tcPr>
          <w:p w:rsidR="00CC1271" w:rsidRPr="001136F7" w:rsidRDefault="00CC1271" w:rsidP="005F1E21">
            <w:pPr>
              <w:widowControl w:val="0"/>
              <w:tabs>
                <w:tab w:val="left" w:pos="328"/>
              </w:tabs>
              <w:autoSpaceDE w:val="0"/>
              <w:autoSpaceDN w:val="0"/>
              <w:adjustRightInd w:val="0"/>
              <w:contextualSpacing/>
              <w:jc w:val="center"/>
              <w:rPr>
                <w:rFonts w:eastAsia="Calibri"/>
                <w:sz w:val="24"/>
                <w:szCs w:val="24"/>
              </w:rPr>
            </w:pPr>
            <w:r w:rsidRPr="001136F7">
              <w:rPr>
                <w:rFonts w:eastAsia="Calibri"/>
                <w:sz w:val="24"/>
                <w:szCs w:val="24"/>
              </w:rPr>
              <w:t>Раздел, подраздел</w:t>
            </w:r>
          </w:p>
        </w:tc>
        <w:tc>
          <w:tcPr>
            <w:tcW w:w="4308" w:type="dxa"/>
            <w:gridSpan w:val="3"/>
            <w:vAlign w:val="center"/>
          </w:tcPr>
          <w:p w:rsidR="00CC1271" w:rsidRPr="001136F7" w:rsidRDefault="00CC1271" w:rsidP="005F1E21">
            <w:pPr>
              <w:widowControl w:val="0"/>
              <w:tabs>
                <w:tab w:val="left" w:pos="328"/>
              </w:tabs>
              <w:autoSpaceDE w:val="0"/>
              <w:autoSpaceDN w:val="0"/>
              <w:adjustRightInd w:val="0"/>
              <w:contextualSpacing/>
              <w:jc w:val="center"/>
              <w:rPr>
                <w:rFonts w:eastAsia="Calibri"/>
                <w:sz w:val="24"/>
                <w:szCs w:val="24"/>
              </w:rPr>
            </w:pPr>
            <w:r w:rsidRPr="001136F7">
              <w:rPr>
                <w:rFonts w:eastAsia="Calibri"/>
                <w:sz w:val="24"/>
                <w:szCs w:val="24"/>
              </w:rPr>
              <w:t>Расходы (тыс. рублей), годы</w:t>
            </w:r>
          </w:p>
        </w:tc>
      </w:tr>
      <w:tr w:rsidR="00CC1271" w:rsidRPr="001136F7" w:rsidTr="005F1E21">
        <w:trPr>
          <w:trHeight w:val="407"/>
        </w:trPr>
        <w:tc>
          <w:tcPr>
            <w:tcW w:w="630" w:type="dxa"/>
            <w:vMerge/>
            <w:vAlign w:val="center"/>
          </w:tcPr>
          <w:p w:rsidR="00CC1271" w:rsidRPr="001136F7" w:rsidRDefault="00CC1271" w:rsidP="005F1E21">
            <w:pPr>
              <w:widowControl w:val="0"/>
              <w:tabs>
                <w:tab w:val="left" w:pos="328"/>
              </w:tabs>
              <w:autoSpaceDE w:val="0"/>
              <w:autoSpaceDN w:val="0"/>
              <w:adjustRightInd w:val="0"/>
              <w:contextualSpacing/>
              <w:jc w:val="center"/>
              <w:rPr>
                <w:rFonts w:eastAsia="Calibri"/>
                <w:sz w:val="24"/>
                <w:szCs w:val="24"/>
              </w:rPr>
            </w:pPr>
          </w:p>
        </w:tc>
        <w:tc>
          <w:tcPr>
            <w:tcW w:w="3366" w:type="dxa"/>
            <w:vMerge/>
            <w:vAlign w:val="center"/>
          </w:tcPr>
          <w:p w:rsidR="00CC1271" w:rsidRPr="001136F7" w:rsidRDefault="00CC1271" w:rsidP="005F1E21">
            <w:pPr>
              <w:widowControl w:val="0"/>
              <w:tabs>
                <w:tab w:val="left" w:pos="328"/>
              </w:tabs>
              <w:autoSpaceDE w:val="0"/>
              <w:autoSpaceDN w:val="0"/>
              <w:adjustRightInd w:val="0"/>
              <w:contextualSpacing/>
              <w:jc w:val="center"/>
              <w:rPr>
                <w:rFonts w:eastAsia="Calibri"/>
                <w:sz w:val="24"/>
                <w:szCs w:val="24"/>
              </w:rPr>
            </w:pPr>
          </w:p>
        </w:tc>
        <w:tc>
          <w:tcPr>
            <w:tcW w:w="1257" w:type="dxa"/>
            <w:vMerge/>
            <w:vAlign w:val="center"/>
          </w:tcPr>
          <w:p w:rsidR="00CC1271" w:rsidRPr="001136F7" w:rsidRDefault="00CC1271" w:rsidP="005F1E21">
            <w:pPr>
              <w:widowControl w:val="0"/>
              <w:tabs>
                <w:tab w:val="left" w:pos="328"/>
              </w:tabs>
              <w:autoSpaceDE w:val="0"/>
              <w:autoSpaceDN w:val="0"/>
              <w:adjustRightInd w:val="0"/>
              <w:contextualSpacing/>
              <w:jc w:val="center"/>
              <w:rPr>
                <w:rFonts w:eastAsia="Calibri"/>
                <w:sz w:val="24"/>
                <w:szCs w:val="24"/>
              </w:rPr>
            </w:pPr>
          </w:p>
        </w:tc>
        <w:tc>
          <w:tcPr>
            <w:tcW w:w="1505" w:type="dxa"/>
            <w:vAlign w:val="center"/>
          </w:tcPr>
          <w:p w:rsidR="00CC1271" w:rsidRPr="001136F7" w:rsidRDefault="00CC1271" w:rsidP="001136F7">
            <w:pPr>
              <w:widowControl w:val="0"/>
              <w:tabs>
                <w:tab w:val="left" w:pos="328"/>
              </w:tabs>
              <w:autoSpaceDE w:val="0"/>
              <w:autoSpaceDN w:val="0"/>
              <w:adjustRightInd w:val="0"/>
              <w:contextualSpacing/>
              <w:jc w:val="center"/>
              <w:rPr>
                <w:rFonts w:eastAsia="Calibri"/>
                <w:sz w:val="24"/>
                <w:szCs w:val="24"/>
              </w:rPr>
            </w:pPr>
            <w:r w:rsidRPr="001136F7">
              <w:rPr>
                <w:rFonts w:eastAsia="Calibri"/>
                <w:sz w:val="24"/>
                <w:szCs w:val="24"/>
              </w:rPr>
              <w:t>202</w:t>
            </w:r>
            <w:r w:rsidR="001136F7">
              <w:rPr>
                <w:rFonts w:eastAsia="Calibri"/>
                <w:sz w:val="24"/>
                <w:szCs w:val="24"/>
              </w:rPr>
              <w:t>4</w:t>
            </w:r>
            <w:r w:rsidRPr="001136F7">
              <w:rPr>
                <w:rFonts w:eastAsia="Calibri"/>
                <w:sz w:val="24"/>
                <w:szCs w:val="24"/>
              </w:rPr>
              <w:t xml:space="preserve"> год</w:t>
            </w:r>
          </w:p>
        </w:tc>
        <w:tc>
          <w:tcPr>
            <w:tcW w:w="1559" w:type="dxa"/>
            <w:vAlign w:val="center"/>
          </w:tcPr>
          <w:p w:rsidR="00CC1271" w:rsidRPr="001136F7" w:rsidRDefault="00272571" w:rsidP="001136F7">
            <w:pPr>
              <w:widowControl w:val="0"/>
              <w:tabs>
                <w:tab w:val="left" w:pos="328"/>
              </w:tabs>
              <w:autoSpaceDE w:val="0"/>
              <w:autoSpaceDN w:val="0"/>
              <w:adjustRightInd w:val="0"/>
              <w:contextualSpacing/>
              <w:jc w:val="center"/>
              <w:rPr>
                <w:rFonts w:eastAsia="Calibri"/>
                <w:sz w:val="24"/>
                <w:szCs w:val="24"/>
              </w:rPr>
            </w:pPr>
            <w:r w:rsidRPr="001136F7">
              <w:rPr>
                <w:rFonts w:eastAsia="Calibri"/>
                <w:sz w:val="24"/>
                <w:szCs w:val="24"/>
              </w:rPr>
              <w:t>202</w:t>
            </w:r>
            <w:r w:rsidR="001136F7">
              <w:rPr>
                <w:rFonts w:eastAsia="Calibri"/>
                <w:sz w:val="24"/>
                <w:szCs w:val="24"/>
              </w:rPr>
              <w:t>5</w:t>
            </w:r>
            <w:r w:rsidR="00CC1271" w:rsidRPr="001136F7">
              <w:rPr>
                <w:rFonts w:eastAsia="Calibri"/>
                <w:sz w:val="24"/>
                <w:szCs w:val="24"/>
              </w:rPr>
              <w:t xml:space="preserve"> год</w:t>
            </w:r>
          </w:p>
        </w:tc>
        <w:tc>
          <w:tcPr>
            <w:tcW w:w="1244" w:type="dxa"/>
            <w:vAlign w:val="center"/>
          </w:tcPr>
          <w:p w:rsidR="00CC1271" w:rsidRPr="001136F7" w:rsidRDefault="00CC1271" w:rsidP="001136F7">
            <w:pPr>
              <w:widowControl w:val="0"/>
              <w:tabs>
                <w:tab w:val="left" w:pos="328"/>
              </w:tabs>
              <w:autoSpaceDE w:val="0"/>
              <w:autoSpaceDN w:val="0"/>
              <w:adjustRightInd w:val="0"/>
              <w:contextualSpacing/>
              <w:jc w:val="center"/>
              <w:rPr>
                <w:rFonts w:eastAsia="Calibri"/>
                <w:sz w:val="24"/>
                <w:szCs w:val="24"/>
              </w:rPr>
            </w:pPr>
            <w:r w:rsidRPr="001136F7">
              <w:rPr>
                <w:rFonts w:eastAsia="Calibri"/>
                <w:sz w:val="24"/>
                <w:szCs w:val="24"/>
              </w:rPr>
              <w:t>20</w:t>
            </w:r>
            <w:r w:rsidRPr="001136F7">
              <w:rPr>
                <w:rFonts w:eastAsia="Calibri"/>
                <w:sz w:val="24"/>
                <w:szCs w:val="24"/>
                <w:lang w:val="en-US"/>
              </w:rPr>
              <w:t>2</w:t>
            </w:r>
            <w:r w:rsidR="001136F7">
              <w:rPr>
                <w:rFonts w:eastAsia="Calibri"/>
                <w:sz w:val="24"/>
                <w:szCs w:val="24"/>
              </w:rPr>
              <w:t>6</w:t>
            </w:r>
            <w:r w:rsidRPr="001136F7">
              <w:rPr>
                <w:rFonts w:eastAsia="Calibri"/>
                <w:sz w:val="24"/>
                <w:szCs w:val="24"/>
              </w:rPr>
              <w:t xml:space="preserve"> год</w:t>
            </w:r>
          </w:p>
        </w:tc>
      </w:tr>
      <w:tr w:rsidR="00CC1271" w:rsidRPr="001136F7" w:rsidTr="005F1E21">
        <w:trPr>
          <w:trHeight w:val="406"/>
        </w:trPr>
        <w:tc>
          <w:tcPr>
            <w:tcW w:w="630" w:type="dxa"/>
            <w:vAlign w:val="center"/>
          </w:tcPr>
          <w:p w:rsidR="00CC1271" w:rsidRPr="001136F7" w:rsidRDefault="00CC1271" w:rsidP="005F1E21">
            <w:pPr>
              <w:widowControl w:val="0"/>
              <w:tabs>
                <w:tab w:val="left" w:pos="328"/>
              </w:tabs>
              <w:autoSpaceDE w:val="0"/>
              <w:autoSpaceDN w:val="0"/>
              <w:adjustRightInd w:val="0"/>
              <w:contextualSpacing/>
              <w:jc w:val="center"/>
              <w:rPr>
                <w:rFonts w:eastAsia="Calibri"/>
                <w:sz w:val="24"/>
                <w:szCs w:val="24"/>
              </w:rPr>
            </w:pPr>
            <w:r w:rsidRPr="001136F7">
              <w:rPr>
                <w:rFonts w:eastAsia="Calibri"/>
                <w:sz w:val="24"/>
                <w:szCs w:val="24"/>
              </w:rPr>
              <w:t>1</w:t>
            </w:r>
          </w:p>
        </w:tc>
        <w:tc>
          <w:tcPr>
            <w:tcW w:w="3366" w:type="dxa"/>
            <w:vAlign w:val="center"/>
          </w:tcPr>
          <w:p w:rsidR="00CC1271" w:rsidRPr="001136F7" w:rsidRDefault="00CC1271" w:rsidP="005F1E21">
            <w:pPr>
              <w:widowControl w:val="0"/>
              <w:tabs>
                <w:tab w:val="left" w:pos="328"/>
              </w:tabs>
              <w:autoSpaceDE w:val="0"/>
              <w:autoSpaceDN w:val="0"/>
              <w:adjustRightInd w:val="0"/>
              <w:contextualSpacing/>
              <w:jc w:val="center"/>
              <w:rPr>
                <w:rFonts w:eastAsia="Calibri"/>
                <w:sz w:val="24"/>
                <w:szCs w:val="24"/>
              </w:rPr>
            </w:pPr>
            <w:r w:rsidRPr="001136F7">
              <w:rPr>
                <w:rFonts w:eastAsia="Calibri"/>
                <w:sz w:val="24"/>
                <w:szCs w:val="24"/>
              </w:rPr>
              <w:t>Администрация Каратузского района</w:t>
            </w:r>
          </w:p>
        </w:tc>
        <w:tc>
          <w:tcPr>
            <w:tcW w:w="1257" w:type="dxa"/>
            <w:vAlign w:val="center"/>
          </w:tcPr>
          <w:p w:rsidR="00CC1271" w:rsidRPr="001136F7" w:rsidRDefault="00CC1271" w:rsidP="005F1E21">
            <w:pPr>
              <w:widowControl w:val="0"/>
              <w:tabs>
                <w:tab w:val="left" w:pos="328"/>
              </w:tabs>
              <w:autoSpaceDE w:val="0"/>
              <w:autoSpaceDN w:val="0"/>
              <w:adjustRightInd w:val="0"/>
              <w:contextualSpacing/>
              <w:jc w:val="center"/>
              <w:rPr>
                <w:rFonts w:eastAsia="Calibri"/>
                <w:sz w:val="24"/>
                <w:szCs w:val="24"/>
                <w:lang w:val="en-US"/>
              </w:rPr>
            </w:pPr>
            <w:r w:rsidRPr="001136F7">
              <w:rPr>
                <w:rFonts w:eastAsia="Calibri"/>
                <w:sz w:val="24"/>
                <w:szCs w:val="24"/>
              </w:rPr>
              <w:t>0113</w:t>
            </w:r>
          </w:p>
        </w:tc>
        <w:tc>
          <w:tcPr>
            <w:tcW w:w="1505" w:type="dxa"/>
            <w:vAlign w:val="center"/>
          </w:tcPr>
          <w:p w:rsidR="00CC1271" w:rsidRPr="001136F7" w:rsidRDefault="001136F7" w:rsidP="005F1E21">
            <w:pPr>
              <w:jc w:val="center"/>
              <w:rPr>
                <w:sz w:val="24"/>
                <w:szCs w:val="24"/>
              </w:rPr>
            </w:pPr>
            <w:r>
              <w:rPr>
                <w:sz w:val="24"/>
                <w:szCs w:val="24"/>
              </w:rPr>
              <w:t>53 461,29</w:t>
            </w:r>
          </w:p>
        </w:tc>
        <w:tc>
          <w:tcPr>
            <w:tcW w:w="1559" w:type="dxa"/>
            <w:vAlign w:val="center"/>
          </w:tcPr>
          <w:p w:rsidR="00CC1271" w:rsidRPr="001136F7" w:rsidRDefault="001136F7" w:rsidP="005F1E21">
            <w:pPr>
              <w:jc w:val="center"/>
              <w:rPr>
                <w:sz w:val="24"/>
                <w:szCs w:val="24"/>
              </w:rPr>
            </w:pPr>
            <w:r>
              <w:rPr>
                <w:sz w:val="24"/>
                <w:szCs w:val="24"/>
              </w:rPr>
              <w:t>53 461,29</w:t>
            </w:r>
          </w:p>
        </w:tc>
        <w:tc>
          <w:tcPr>
            <w:tcW w:w="1244" w:type="dxa"/>
            <w:vAlign w:val="center"/>
          </w:tcPr>
          <w:p w:rsidR="00CC1271" w:rsidRPr="001136F7" w:rsidRDefault="001136F7" w:rsidP="005F1E21">
            <w:pPr>
              <w:jc w:val="center"/>
              <w:rPr>
                <w:sz w:val="24"/>
                <w:szCs w:val="24"/>
              </w:rPr>
            </w:pPr>
            <w:r>
              <w:rPr>
                <w:sz w:val="24"/>
                <w:szCs w:val="24"/>
              </w:rPr>
              <w:t>53 461,29</w:t>
            </w:r>
          </w:p>
        </w:tc>
      </w:tr>
      <w:tr w:rsidR="00272571" w:rsidRPr="00705D30" w:rsidTr="005F1E21">
        <w:trPr>
          <w:trHeight w:val="529"/>
        </w:trPr>
        <w:tc>
          <w:tcPr>
            <w:tcW w:w="630" w:type="dxa"/>
            <w:vAlign w:val="center"/>
          </w:tcPr>
          <w:p w:rsidR="00272571" w:rsidRPr="001136F7" w:rsidRDefault="00272571" w:rsidP="005F1E21">
            <w:pPr>
              <w:widowControl w:val="0"/>
              <w:tabs>
                <w:tab w:val="left" w:pos="328"/>
              </w:tabs>
              <w:autoSpaceDE w:val="0"/>
              <w:autoSpaceDN w:val="0"/>
              <w:adjustRightInd w:val="0"/>
              <w:contextualSpacing/>
              <w:jc w:val="center"/>
              <w:rPr>
                <w:rFonts w:eastAsia="Calibri"/>
                <w:b/>
                <w:sz w:val="24"/>
                <w:szCs w:val="24"/>
              </w:rPr>
            </w:pPr>
          </w:p>
        </w:tc>
        <w:tc>
          <w:tcPr>
            <w:tcW w:w="3366" w:type="dxa"/>
            <w:vAlign w:val="center"/>
          </w:tcPr>
          <w:p w:rsidR="00272571" w:rsidRPr="001136F7" w:rsidRDefault="00272571" w:rsidP="005F1E21">
            <w:pPr>
              <w:widowControl w:val="0"/>
              <w:tabs>
                <w:tab w:val="left" w:pos="328"/>
              </w:tabs>
              <w:autoSpaceDE w:val="0"/>
              <w:autoSpaceDN w:val="0"/>
              <w:adjustRightInd w:val="0"/>
              <w:contextualSpacing/>
              <w:jc w:val="center"/>
              <w:rPr>
                <w:rFonts w:eastAsia="Calibri"/>
                <w:bCs/>
                <w:sz w:val="24"/>
                <w:szCs w:val="24"/>
              </w:rPr>
            </w:pPr>
            <w:r w:rsidRPr="001136F7">
              <w:rPr>
                <w:rFonts w:eastAsia="Calibri"/>
                <w:bCs/>
                <w:sz w:val="24"/>
                <w:szCs w:val="24"/>
              </w:rPr>
              <w:t>Всего</w:t>
            </w:r>
          </w:p>
        </w:tc>
        <w:tc>
          <w:tcPr>
            <w:tcW w:w="1257" w:type="dxa"/>
            <w:vAlign w:val="center"/>
          </w:tcPr>
          <w:p w:rsidR="00272571" w:rsidRPr="001136F7" w:rsidRDefault="00272571" w:rsidP="005F1E21">
            <w:pPr>
              <w:widowControl w:val="0"/>
              <w:tabs>
                <w:tab w:val="left" w:pos="328"/>
              </w:tabs>
              <w:autoSpaceDE w:val="0"/>
              <w:autoSpaceDN w:val="0"/>
              <w:adjustRightInd w:val="0"/>
              <w:contextualSpacing/>
              <w:jc w:val="center"/>
              <w:rPr>
                <w:rFonts w:eastAsia="Calibri"/>
                <w:b/>
                <w:sz w:val="24"/>
                <w:szCs w:val="24"/>
              </w:rPr>
            </w:pPr>
          </w:p>
        </w:tc>
        <w:tc>
          <w:tcPr>
            <w:tcW w:w="1505" w:type="dxa"/>
            <w:vAlign w:val="center"/>
          </w:tcPr>
          <w:p w:rsidR="00272571" w:rsidRPr="001136F7" w:rsidRDefault="001136F7" w:rsidP="00A441B2">
            <w:pPr>
              <w:jc w:val="center"/>
              <w:rPr>
                <w:sz w:val="24"/>
                <w:szCs w:val="24"/>
              </w:rPr>
            </w:pPr>
            <w:r>
              <w:rPr>
                <w:sz w:val="24"/>
                <w:szCs w:val="24"/>
              </w:rPr>
              <w:t>53 461,29</w:t>
            </w:r>
          </w:p>
        </w:tc>
        <w:tc>
          <w:tcPr>
            <w:tcW w:w="1559" w:type="dxa"/>
            <w:vAlign w:val="center"/>
          </w:tcPr>
          <w:p w:rsidR="00272571" w:rsidRPr="001136F7" w:rsidRDefault="001136F7" w:rsidP="00A441B2">
            <w:pPr>
              <w:jc w:val="center"/>
              <w:rPr>
                <w:sz w:val="24"/>
                <w:szCs w:val="24"/>
              </w:rPr>
            </w:pPr>
            <w:r>
              <w:rPr>
                <w:sz w:val="24"/>
                <w:szCs w:val="24"/>
              </w:rPr>
              <w:t>53 461,29</w:t>
            </w:r>
          </w:p>
        </w:tc>
        <w:tc>
          <w:tcPr>
            <w:tcW w:w="1244" w:type="dxa"/>
            <w:vAlign w:val="center"/>
          </w:tcPr>
          <w:p w:rsidR="00272571" w:rsidRPr="001136F7" w:rsidRDefault="001136F7" w:rsidP="00A441B2">
            <w:pPr>
              <w:jc w:val="center"/>
              <w:rPr>
                <w:sz w:val="24"/>
                <w:szCs w:val="24"/>
              </w:rPr>
            </w:pPr>
            <w:r>
              <w:rPr>
                <w:sz w:val="24"/>
                <w:szCs w:val="24"/>
              </w:rPr>
              <w:t>53 461,29</w:t>
            </w:r>
          </w:p>
        </w:tc>
      </w:tr>
    </w:tbl>
    <w:p w:rsidR="00CC1271" w:rsidRPr="00705D30" w:rsidRDefault="00CC1271" w:rsidP="00CC1271">
      <w:pPr>
        <w:autoSpaceDE w:val="0"/>
        <w:autoSpaceDN w:val="0"/>
        <w:adjustRightInd w:val="0"/>
        <w:ind w:firstLine="709"/>
        <w:jc w:val="both"/>
        <w:outlineLvl w:val="1"/>
        <w:rPr>
          <w:sz w:val="28"/>
          <w:szCs w:val="28"/>
          <w:highlight w:val="yellow"/>
        </w:rPr>
      </w:pPr>
    </w:p>
    <w:p w:rsidR="00CC1271" w:rsidRPr="00803654" w:rsidRDefault="00CC1271" w:rsidP="00CC1271">
      <w:pPr>
        <w:autoSpaceDE w:val="0"/>
        <w:autoSpaceDN w:val="0"/>
        <w:adjustRightInd w:val="0"/>
        <w:ind w:firstLine="709"/>
        <w:jc w:val="both"/>
        <w:outlineLvl w:val="1"/>
        <w:rPr>
          <w:sz w:val="28"/>
          <w:szCs w:val="28"/>
        </w:rPr>
      </w:pPr>
      <w:r w:rsidRPr="00803654">
        <w:rPr>
          <w:sz w:val="28"/>
          <w:szCs w:val="28"/>
        </w:rPr>
        <w:t xml:space="preserve">В рамках действующей подпрограммы предусмотрены расходы на содержание муниципального казенного учреждения по обеспечению жизнедеятельности района в сумме </w:t>
      </w:r>
      <w:r w:rsidR="00803654">
        <w:rPr>
          <w:sz w:val="28"/>
          <w:szCs w:val="28"/>
        </w:rPr>
        <w:t>160 383,8</w:t>
      </w:r>
      <w:r w:rsidR="00703FE8">
        <w:rPr>
          <w:sz w:val="28"/>
          <w:szCs w:val="28"/>
        </w:rPr>
        <w:t>7</w:t>
      </w:r>
      <w:r w:rsidRPr="00803654">
        <w:rPr>
          <w:sz w:val="28"/>
          <w:szCs w:val="28"/>
        </w:rPr>
        <w:t xml:space="preserve"> тыс. рублей, в том числе: в 202</w:t>
      </w:r>
      <w:r w:rsidR="00803654">
        <w:rPr>
          <w:sz w:val="28"/>
          <w:szCs w:val="28"/>
        </w:rPr>
        <w:t>4</w:t>
      </w:r>
      <w:r w:rsidRPr="00803654">
        <w:rPr>
          <w:sz w:val="28"/>
          <w:szCs w:val="28"/>
        </w:rPr>
        <w:t xml:space="preserve"> году – </w:t>
      </w:r>
      <w:r w:rsidR="00803654">
        <w:rPr>
          <w:sz w:val="28"/>
          <w:szCs w:val="28"/>
        </w:rPr>
        <w:t>53 461,29</w:t>
      </w:r>
      <w:r w:rsidRPr="00803654">
        <w:rPr>
          <w:sz w:val="28"/>
          <w:szCs w:val="28"/>
        </w:rPr>
        <w:t xml:space="preserve"> тыс. рублей; в 202</w:t>
      </w:r>
      <w:r w:rsidR="00803654">
        <w:rPr>
          <w:sz w:val="28"/>
          <w:szCs w:val="28"/>
        </w:rPr>
        <w:t>5</w:t>
      </w:r>
      <w:r w:rsidRPr="00803654">
        <w:rPr>
          <w:sz w:val="28"/>
          <w:szCs w:val="28"/>
        </w:rPr>
        <w:t xml:space="preserve"> году – </w:t>
      </w:r>
      <w:r w:rsidR="00803654">
        <w:rPr>
          <w:sz w:val="28"/>
          <w:szCs w:val="28"/>
        </w:rPr>
        <w:t>53 461,29</w:t>
      </w:r>
      <w:r w:rsidRPr="00803654">
        <w:rPr>
          <w:sz w:val="28"/>
          <w:szCs w:val="28"/>
        </w:rPr>
        <w:t xml:space="preserve"> тыс. рублей; в 202</w:t>
      </w:r>
      <w:r w:rsidR="00803654">
        <w:rPr>
          <w:sz w:val="28"/>
          <w:szCs w:val="28"/>
        </w:rPr>
        <w:t>6</w:t>
      </w:r>
      <w:r w:rsidRPr="00803654">
        <w:rPr>
          <w:sz w:val="28"/>
          <w:szCs w:val="28"/>
        </w:rPr>
        <w:t xml:space="preserve"> году – </w:t>
      </w:r>
      <w:r w:rsidR="00803654">
        <w:rPr>
          <w:sz w:val="28"/>
          <w:szCs w:val="28"/>
        </w:rPr>
        <w:t>53 461,29</w:t>
      </w:r>
      <w:r w:rsidRPr="00803654">
        <w:rPr>
          <w:sz w:val="28"/>
          <w:szCs w:val="28"/>
        </w:rPr>
        <w:t xml:space="preserve"> тыс. рублей.</w:t>
      </w:r>
    </w:p>
    <w:p w:rsidR="00CC1271" w:rsidRPr="00A5215C" w:rsidRDefault="00CC1271" w:rsidP="00CC1271">
      <w:pPr>
        <w:autoSpaceDE w:val="0"/>
        <w:autoSpaceDN w:val="0"/>
        <w:adjustRightInd w:val="0"/>
        <w:ind w:firstLine="709"/>
        <w:jc w:val="both"/>
        <w:outlineLvl w:val="1"/>
        <w:rPr>
          <w:sz w:val="28"/>
          <w:szCs w:val="28"/>
        </w:rPr>
      </w:pPr>
      <w:r w:rsidRPr="00A5215C">
        <w:rPr>
          <w:sz w:val="28"/>
          <w:szCs w:val="28"/>
        </w:rPr>
        <w:lastRenderedPageBreak/>
        <w:t xml:space="preserve"> В рамках действующей подпрограммы будут осуществляться следующие мероприятия и работы:</w:t>
      </w:r>
    </w:p>
    <w:p w:rsidR="00CC1271" w:rsidRPr="00C62C58" w:rsidRDefault="00CC1271" w:rsidP="00CC1271">
      <w:pPr>
        <w:autoSpaceDE w:val="0"/>
        <w:autoSpaceDN w:val="0"/>
        <w:adjustRightInd w:val="0"/>
        <w:ind w:firstLine="709"/>
        <w:jc w:val="both"/>
        <w:outlineLvl w:val="1"/>
        <w:rPr>
          <w:color w:val="000000"/>
          <w:sz w:val="28"/>
          <w:szCs w:val="28"/>
        </w:rPr>
      </w:pPr>
      <w:r w:rsidRPr="00C62C58">
        <w:rPr>
          <w:rFonts w:eastAsia="Calibri"/>
          <w:sz w:val="28"/>
          <w:szCs w:val="28"/>
        </w:rPr>
        <w:t xml:space="preserve">- </w:t>
      </w:r>
      <w:r w:rsidRPr="00C62C58">
        <w:rPr>
          <w:color w:val="000000"/>
          <w:sz w:val="28"/>
          <w:szCs w:val="28"/>
        </w:rPr>
        <w:t>деятельность прочего сухопутного пассажирского транспорта;</w:t>
      </w:r>
    </w:p>
    <w:p w:rsidR="00CC1271" w:rsidRPr="00C62C58" w:rsidRDefault="00CC1271" w:rsidP="00CC1271">
      <w:pPr>
        <w:autoSpaceDE w:val="0"/>
        <w:autoSpaceDN w:val="0"/>
        <w:adjustRightInd w:val="0"/>
        <w:ind w:firstLine="709"/>
        <w:jc w:val="both"/>
        <w:outlineLvl w:val="1"/>
        <w:rPr>
          <w:color w:val="000000"/>
          <w:sz w:val="28"/>
          <w:szCs w:val="28"/>
        </w:rPr>
      </w:pPr>
      <w:r w:rsidRPr="00C62C58">
        <w:rPr>
          <w:color w:val="000000"/>
          <w:sz w:val="28"/>
          <w:szCs w:val="28"/>
        </w:rPr>
        <w:t>-мониторинг технического состояния зданий и сооружений, закрепленных на праве оперативного управления за муниципальными учреждениями района, находящимися в ведении администрации Каратузского района;</w:t>
      </w:r>
    </w:p>
    <w:p w:rsidR="00CC1271" w:rsidRPr="00C62C58" w:rsidRDefault="00CC1271" w:rsidP="00CC1271">
      <w:pPr>
        <w:autoSpaceDE w:val="0"/>
        <w:autoSpaceDN w:val="0"/>
        <w:adjustRightInd w:val="0"/>
        <w:ind w:firstLine="709"/>
        <w:jc w:val="both"/>
        <w:outlineLvl w:val="1"/>
        <w:rPr>
          <w:color w:val="000000"/>
          <w:sz w:val="28"/>
          <w:szCs w:val="28"/>
        </w:rPr>
      </w:pPr>
      <w:r w:rsidRPr="00C62C58">
        <w:rPr>
          <w:color w:val="000000"/>
          <w:sz w:val="28"/>
          <w:szCs w:val="28"/>
        </w:rPr>
        <w:t>-подготовка документов, обследования зданий и сооружений для последующего ремонта, оказание содействия в вопросах хозяйственного обслуживания учреждений район;</w:t>
      </w:r>
    </w:p>
    <w:p w:rsidR="00CC1271" w:rsidRPr="00C62C58" w:rsidRDefault="00CC1271" w:rsidP="00CC1271">
      <w:pPr>
        <w:autoSpaceDE w:val="0"/>
        <w:autoSpaceDN w:val="0"/>
        <w:adjustRightInd w:val="0"/>
        <w:ind w:firstLine="709"/>
        <w:jc w:val="both"/>
        <w:outlineLvl w:val="1"/>
        <w:rPr>
          <w:color w:val="000000"/>
          <w:sz w:val="28"/>
          <w:szCs w:val="28"/>
        </w:rPr>
      </w:pPr>
      <w:r w:rsidRPr="00C62C58">
        <w:rPr>
          <w:color w:val="000000"/>
          <w:sz w:val="28"/>
          <w:szCs w:val="28"/>
        </w:rPr>
        <w:t xml:space="preserve"> -деятельность по чистке и уборке жилых и не жилых помещений.</w:t>
      </w:r>
    </w:p>
    <w:p w:rsidR="00CC1271" w:rsidRDefault="00CC1271" w:rsidP="00CC1271">
      <w:pPr>
        <w:autoSpaceDE w:val="0"/>
        <w:autoSpaceDN w:val="0"/>
        <w:adjustRightInd w:val="0"/>
        <w:ind w:firstLine="709"/>
        <w:jc w:val="both"/>
        <w:outlineLvl w:val="1"/>
        <w:rPr>
          <w:color w:val="000000"/>
          <w:sz w:val="28"/>
          <w:szCs w:val="28"/>
        </w:rPr>
      </w:pPr>
      <w:r w:rsidRPr="00A5215C">
        <w:rPr>
          <w:color w:val="000000"/>
          <w:sz w:val="28"/>
          <w:szCs w:val="28"/>
        </w:rPr>
        <w:t>В рамках подпрограммы планируется достичь выполнения следующих показателей:</w:t>
      </w:r>
    </w:p>
    <w:p w:rsidR="00E27557" w:rsidRPr="00A5215C" w:rsidRDefault="00E27557" w:rsidP="00CC1271">
      <w:pPr>
        <w:autoSpaceDE w:val="0"/>
        <w:autoSpaceDN w:val="0"/>
        <w:adjustRightInd w:val="0"/>
        <w:ind w:firstLine="709"/>
        <w:jc w:val="both"/>
        <w:outlineLvl w:val="1"/>
        <w:rPr>
          <w:color w:val="000000"/>
          <w:sz w:val="28"/>
          <w:szCs w:val="28"/>
        </w:rPr>
      </w:pPr>
    </w:p>
    <w:p w:rsidR="00CC1271" w:rsidRPr="006A4737" w:rsidRDefault="00CC1271" w:rsidP="00CC1271">
      <w:pPr>
        <w:spacing w:after="200" w:line="276" w:lineRule="auto"/>
        <w:jc w:val="right"/>
        <w:rPr>
          <w:bCs/>
          <w:sz w:val="28"/>
          <w:szCs w:val="28"/>
        </w:rPr>
      </w:pPr>
      <w:r w:rsidRPr="006A4737">
        <w:rPr>
          <w:color w:val="000000"/>
          <w:sz w:val="28"/>
          <w:szCs w:val="28"/>
        </w:rPr>
        <w:t xml:space="preserve">                                   </w:t>
      </w:r>
      <w:r w:rsidRPr="006A4737">
        <w:rPr>
          <w:bCs/>
          <w:sz w:val="28"/>
          <w:szCs w:val="28"/>
        </w:rPr>
        <w:t>Таблица 6</w:t>
      </w:r>
      <w:r w:rsidR="006A4737" w:rsidRPr="006A4737">
        <w:rPr>
          <w:bCs/>
          <w:sz w:val="28"/>
          <w:szCs w:val="28"/>
        </w:rPr>
        <w:t>7</w:t>
      </w:r>
    </w:p>
    <w:tbl>
      <w:tblPr>
        <w:tblW w:w="9634" w:type="dxa"/>
        <w:tblInd w:w="113" w:type="dxa"/>
        <w:tblLook w:val="04A0" w:firstRow="1" w:lastRow="0" w:firstColumn="1" w:lastColumn="0" w:noHBand="0" w:noVBand="1"/>
      </w:tblPr>
      <w:tblGrid>
        <w:gridCol w:w="4248"/>
        <w:gridCol w:w="1559"/>
        <w:gridCol w:w="1417"/>
        <w:gridCol w:w="1134"/>
        <w:gridCol w:w="1276"/>
      </w:tblGrid>
      <w:tr w:rsidR="00CC1271" w:rsidRPr="00A5215C" w:rsidTr="00D243B9">
        <w:trPr>
          <w:trHeight w:val="603"/>
          <w:tblHeader/>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C1271" w:rsidRPr="00A5215C" w:rsidRDefault="00CC1271" w:rsidP="005F1E21">
            <w:pPr>
              <w:ind w:left="-113" w:right="-108"/>
              <w:jc w:val="center"/>
              <w:rPr>
                <w:sz w:val="24"/>
                <w:szCs w:val="24"/>
              </w:rPr>
            </w:pPr>
            <w:r w:rsidRPr="00A5215C">
              <w:rPr>
                <w:sz w:val="24"/>
                <w:szCs w:val="24"/>
              </w:rPr>
              <w:t>Показатели</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CC1271" w:rsidRPr="00A5215C" w:rsidRDefault="00CC1271" w:rsidP="005F1E21">
            <w:pPr>
              <w:ind w:left="-113" w:right="-108"/>
              <w:jc w:val="center"/>
              <w:rPr>
                <w:sz w:val="24"/>
                <w:szCs w:val="24"/>
              </w:rPr>
            </w:pPr>
            <w:r w:rsidRPr="00A5215C">
              <w:rPr>
                <w:sz w:val="24"/>
                <w:szCs w:val="24"/>
              </w:rPr>
              <w:t>Единица измерения</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CC1271" w:rsidRPr="00A5215C" w:rsidRDefault="00CC1271" w:rsidP="00A5215C">
            <w:pPr>
              <w:ind w:left="-113" w:right="-108"/>
              <w:jc w:val="center"/>
              <w:rPr>
                <w:sz w:val="24"/>
                <w:szCs w:val="24"/>
              </w:rPr>
            </w:pPr>
            <w:r w:rsidRPr="00A5215C">
              <w:rPr>
                <w:sz w:val="24"/>
                <w:szCs w:val="24"/>
              </w:rPr>
              <w:t>202</w:t>
            </w:r>
            <w:r w:rsidR="00A5215C">
              <w:rPr>
                <w:sz w:val="24"/>
                <w:szCs w:val="24"/>
              </w:rPr>
              <w:t>4</w:t>
            </w:r>
            <w:r w:rsidRPr="00A5215C">
              <w:rPr>
                <w:sz w:val="24"/>
                <w:szCs w:val="24"/>
              </w:rPr>
              <w:t xml:space="preserve"> год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C1271" w:rsidRPr="00A5215C" w:rsidRDefault="00CC1271" w:rsidP="00A5215C">
            <w:pPr>
              <w:ind w:left="-113" w:right="-108"/>
              <w:jc w:val="center"/>
              <w:rPr>
                <w:sz w:val="24"/>
                <w:szCs w:val="24"/>
              </w:rPr>
            </w:pPr>
            <w:r w:rsidRPr="00A5215C">
              <w:rPr>
                <w:sz w:val="24"/>
                <w:szCs w:val="24"/>
              </w:rPr>
              <w:t>202</w:t>
            </w:r>
            <w:r w:rsidR="00A5215C">
              <w:rPr>
                <w:sz w:val="24"/>
                <w:szCs w:val="24"/>
              </w:rPr>
              <w:t>5</w:t>
            </w:r>
            <w:r w:rsidRPr="00A5215C">
              <w:rPr>
                <w:sz w:val="24"/>
                <w:szCs w:val="24"/>
              </w:rPr>
              <w:t xml:space="preserve">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CC1271" w:rsidRPr="00A5215C" w:rsidRDefault="00CC1271" w:rsidP="00A5215C">
            <w:pPr>
              <w:ind w:left="-113" w:right="-108"/>
              <w:jc w:val="center"/>
              <w:rPr>
                <w:sz w:val="24"/>
                <w:szCs w:val="24"/>
              </w:rPr>
            </w:pPr>
            <w:r w:rsidRPr="00A5215C">
              <w:rPr>
                <w:sz w:val="24"/>
                <w:szCs w:val="24"/>
              </w:rPr>
              <w:t>202</w:t>
            </w:r>
            <w:r w:rsidR="00A5215C">
              <w:rPr>
                <w:sz w:val="24"/>
                <w:szCs w:val="24"/>
              </w:rPr>
              <w:t>6</w:t>
            </w:r>
            <w:r w:rsidRPr="00A5215C">
              <w:rPr>
                <w:sz w:val="24"/>
                <w:szCs w:val="24"/>
              </w:rPr>
              <w:t xml:space="preserve"> год</w:t>
            </w:r>
          </w:p>
        </w:tc>
      </w:tr>
      <w:tr w:rsidR="00CC1271" w:rsidRPr="00864884" w:rsidTr="00D243B9">
        <w:trPr>
          <w:trHeight w:val="621"/>
        </w:trPr>
        <w:tc>
          <w:tcPr>
            <w:tcW w:w="4248" w:type="dxa"/>
            <w:tcBorders>
              <w:top w:val="nil"/>
              <w:left w:val="single" w:sz="4" w:space="0" w:color="auto"/>
              <w:bottom w:val="single" w:sz="4" w:space="0" w:color="auto"/>
              <w:right w:val="single" w:sz="4" w:space="0" w:color="auto"/>
            </w:tcBorders>
            <w:shd w:val="clear" w:color="auto" w:fill="auto"/>
            <w:vAlign w:val="center"/>
            <w:hideMark/>
          </w:tcPr>
          <w:p w:rsidR="00CC1271" w:rsidRPr="00A5215C" w:rsidRDefault="00CC1271" w:rsidP="005F1E21">
            <w:pPr>
              <w:jc w:val="both"/>
              <w:textAlignment w:val="baseline"/>
              <w:rPr>
                <w:color w:val="2D2D2D"/>
                <w:sz w:val="24"/>
                <w:szCs w:val="24"/>
              </w:rPr>
            </w:pPr>
            <w:r w:rsidRPr="00A5215C">
              <w:rPr>
                <w:color w:val="2D2D2D"/>
                <w:sz w:val="24"/>
                <w:szCs w:val="24"/>
              </w:rPr>
              <w:t>Доля исправных технических единиц в</w:t>
            </w:r>
          </w:p>
          <w:p w:rsidR="00CC1271" w:rsidRPr="00A5215C" w:rsidRDefault="00CC1271" w:rsidP="005F1E21">
            <w:pPr>
              <w:jc w:val="both"/>
              <w:textAlignment w:val="baseline"/>
              <w:rPr>
                <w:sz w:val="24"/>
                <w:szCs w:val="24"/>
              </w:rPr>
            </w:pPr>
            <w:r w:rsidRPr="00A5215C">
              <w:rPr>
                <w:color w:val="2D2D2D"/>
                <w:sz w:val="24"/>
                <w:szCs w:val="24"/>
              </w:rPr>
              <w:t>надлежащем техническом состоянии</w:t>
            </w:r>
          </w:p>
        </w:tc>
        <w:tc>
          <w:tcPr>
            <w:tcW w:w="1559" w:type="dxa"/>
            <w:tcBorders>
              <w:top w:val="nil"/>
              <w:left w:val="nil"/>
              <w:bottom w:val="single" w:sz="4" w:space="0" w:color="auto"/>
              <w:right w:val="single" w:sz="4" w:space="0" w:color="auto"/>
            </w:tcBorders>
            <w:shd w:val="clear" w:color="auto" w:fill="auto"/>
            <w:vAlign w:val="center"/>
            <w:hideMark/>
          </w:tcPr>
          <w:p w:rsidR="00CC1271" w:rsidRPr="00A5215C" w:rsidRDefault="00CC1271" w:rsidP="005F1E21">
            <w:pPr>
              <w:ind w:left="-113" w:right="-108"/>
              <w:jc w:val="center"/>
              <w:rPr>
                <w:sz w:val="24"/>
                <w:szCs w:val="24"/>
              </w:rPr>
            </w:pPr>
            <w:r w:rsidRPr="00A5215C">
              <w:rPr>
                <w:sz w:val="24"/>
                <w:szCs w:val="24"/>
              </w:rPr>
              <w:t>%</w:t>
            </w:r>
          </w:p>
        </w:tc>
        <w:tc>
          <w:tcPr>
            <w:tcW w:w="1417" w:type="dxa"/>
            <w:tcBorders>
              <w:top w:val="nil"/>
              <w:left w:val="nil"/>
              <w:bottom w:val="single" w:sz="4" w:space="0" w:color="auto"/>
              <w:right w:val="single" w:sz="4" w:space="0" w:color="auto"/>
            </w:tcBorders>
            <w:shd w:val="clear" w:color="auto" w:fill="auto"/>
            <w:vAlign w:val="center"/>
            <w:hideMark/>
          </w:tcPr>
          <w:p w:rsidR="00CC1271" w:rsidRPr="00A5215C" w:rsidRDefault="00CC1271" w:rsidP="005F1E21">
            <w:pPr>
              <w:pStyle w:val="ConsPlusNormal"/>
              <w:jc w:val="center"/>
              <w:rPr>
                <w:rFonts w:ascii="Times New Roman" w:hAnsi="Times New Roman" w:cs="Times New Roman"/>
                <w:sz w:val="24"/>
                <w:szCs w:val="24"/>
              </w:rPr>
            </w:pPr>
          </w:p>
          <w:p w:rsidR="00CC1271" w:rsidRPr="00A5215C" w:rsidRDefault="00CC1271" w:rsidP="005F1E21">
            <w:pPr>
              <w:pStyle w:val="ConsPlusNormal"/>
              <w:ind w:firstLine="0"/>
              <w:jc w:val="center"/>
              <w:rPr>
                <w:rFonts w:ascii="Times New Roman" w:hAnsi="Times New Roman" w:cs="Times New Roman"/>
                <w:sz w:val="24"/>
                <w:szCs w:val="24"/>
              </w:rPr>
            </w:pPr>
            <w:r w:rsidRPr="00A5215C">
              <w:rPr>
                <w:rFonts w:ascii="Times New Roman" w:hAnsi="Times New Roman" w:cs="Times New Roman"/>
                <w:sz w:val="24"/>
                <w:szCs w:val="24"/>
              </w:rPr>
              <w:t>90,0</w:t>
            </w:r>
          </w:p>
        </w:tc>
        <w:tc>
          <w:tcPr>
            <w:tcW w:w="1134" w:type="dxa"/>
            <w:tcBorders>
              <w:top w:val="nil"/>
              <w:left w:val="nil"/>
              <w:bottom w:val="single" w:sz="4" w:space="0" w:color="auto"/>
              <w:right w:val="single" w:sz="4" w:space="0" w:color="auto"/>
            </w:tcBorders>
            <w:shd w:val="clear" w:color="auto" w:fill="auto"/>
            <w:vAlign w:val="center"/>
            <w:hideMark/>
          </w:tcPr>
          <w:p w:rsidR="00CC1271" w:rsidRPr="00A5215C" w:rsidRDefault="00CC1271" w:rsidP="005F1E21">
            <w:pPr>
              <w:pStyle w:val="ConsPlusNormal"/>
              <w:jc w:val="center"/>
              <w:rPr>
                <w:rFonts w:ascii="Times New Roman" w:hAnsi="Times New Roman" w:cs="Times New Roman"/>
                <w:sz w:val="24"/>
                <w:szCs w:val="24"/>
              </w:rPr>
            </w:pPr>
          </w:p>
          <w:p w:rsidR="00CC1271" w:rsidRPr="00A5215C" w:rsidRDefault="00CC1271" w:rsidP="005F1E21">
            <w:pPr>
              <w:pStyle w:val="ConsPlusNormal"/>
              <w:ind w:firstLine="0"/>
              <w:jc w:val="center"/>
              <w:rPr>
                <w:rFonts w:ascii="Times New Roman" w:hAnsi="Times New Roman" w:cs="Times New Roman"/>
                <w:sz w:val="24"/>
                <w:szCs w:val="24"/>
              </w:rPr>
            </w:pPr>
            <w:r w:rsidRPr="00A5215C">
              <w:rPr>
                <w:rFonts w:ascii="Times New Roman" w:hAnsi="Times New Roman" w:cs="Times New Roman"/>
                <w:sz w:val="24"/>
                <w:szCs w:val="24"/>
              </w:rPr>
              <w:t>90,0</w:t>
            </w:r>
          </w:p>
        </w:tc>
        <w:tc>
          <w:tcPr>
            <w:tcW w:w="1276" w:type="dxa"/>
            <w:tcBorders>
              <w:top w:val="nil"/>
              <w:left w:val="nil"/>
              <w:bottom w:val="single" w:sz="4" w:space="0" w:color="auto"/>
              <w:right w:val="single" w:sz="4" w:space="0" w:color="auto"/>
            </w:tcBorders>
            <w:shd w:val="clear" w:color="auto" w:fill="auto"/>
            <w:vAlign w:val="center"/>
            <w:hideMark/>
          </w:tcPr>
          <w:p w:rsidR="00CC1271" w:rsidRPr="00A5215C" w:rsidRDefault="00CC1271" w:rsidP="005F1E21">
            <w:pPr>
              <w:pStyle w:val="ConsPlusNormal"/>
              <w:jc w:val="center"/>
              <w:rPr>
                <w:rFonts w:ascii="Times New Roman" w:hAnsi="Times New Roman" w:cs="Times New Roman"/>
                <w:sz w:val="24"/>
                <w:szCs w:val="24"/>
              </w:rPr>
            </w:pPr>
          </w:p>
          <w:p w:rsidR="00CC1271" w:rsidRPr="00864884" w:rsidRDefault="00CC1271" w:rsidP="005F1E21">
            <w:pPr>
              <w:pStyle w:val="ConsPlusNormal"/>
              <w:ind w:firstLine="0"/>
              <w:jc w:val="center"/>
              <w:rPr>
                <w:rFonts w:ascii="Times New Roman" w:hAnsi="Times New Roman" w:cs="Times New Roman"/>
                <w:sz w:val="24"/>
                <w:szCs w:val="24"/>
              </w:rPr>
            </w:pPr>
            <w:r w:rsidRPr="00A5215C">
              <w:rPr>
                <w:rFonts w:ascii="Times New Roman" w:hAnsi="Times New Roman" w:cs="Times New Roman"/>
                <w:sz w:val="24"/>
                <w:szCs w:val="24"/>
              </w:rPr>
              <w:t>90,0</w:t>
            </w:r>
          </w:p>
        </w:tc>
      </w:tr>
    </w:tbl>
    <w:p w:rsidR="00CC1271" w:rsidRPr="00864884" w:rsidRDefault="00CC1271" w:rsidP="00CC1271">
      <w:pPr>
        <w:autoSpaceDE w:val="0"/>
        <w:autoSpaceDN w:val="0"/>
        <w:adjustRightInd w:val="0"/>
        <w:jc w:val="both"/>
        <w:outlineLvl w:val="1"/>
        <w:rPr>
          <w:sz w:val="28"/>
          <w:szCs w:val="28"/>
        </w:rPr>
      </w:pPr>
    </w:p>
    <w:p w:rsidR="00780747" w:rsidRDefault="00780747" w:rsidP="005C2014">
      <w:pPr>
        <w:pStyle w:val="3"/>
        <w:ind w:firstLine="0"/>
        <w:jc w:val="center"/>
      </w:pPr>
    </w:p>
    <w:p w:rsidR="00E27557" w:rsidRDefault="00E27557" w:rsidP="00E27557"/>
    <w:p w:rsidR="005C2014" w:rsidRPr="00864884" w:rsidRDefault="005C2014" w:rsidP="005C2014">
      <w:pPr>
        <w:pStyle w:val="3"/>
        <w:ind w:firstLine="0"/>
        <w:jc w:val="center"/>
      </w:pPr>
      <w:r w:rsidRPr="00864884">
        <w:t xml:space="preserve">Развитие спорта Каратузского района </w:t>
      </w:r>
    </w:p>
    <w:p w:rsidR="005C2014" w:rsidRPr="00864884" w:rsidRDefault="005C2014" w:rsidP="005C2014">
      <w:pPr>
        <w:pStyle w:val="3"/>
        <w:ind w:firstLine="0"/>
        <w:jc w:val="center"/>
        <w:rPr>
          <w:color w:val="FF0000"/>
        </w:rPr>
      </w:pPr>
      <w:r w:rsidRPr="00864884">
        <w:rPr>
          <w:color w:val="FF0000"/>
        </w:rPr>
        <w:t xml:space="preserve"> </w:t>
      </w:r>
    </w:p>
    <w:p w:rsidR="005C2014" w:rsidRPr="00445F5C" w:rsidRDefault="005C2014" w:rsidP="005C2014">
      <w:pPr>
        <w:ind w:firstLine="709"/>
        <w:jc w:val="both"/>
        <w:rPr>
          <w:sz w:val="28"/>
        </w:rPr>
      </w:pPr>
      <w:r w:rsidRPr="00445F5C">
        <w:rPr>
          <w:sz w:val="28"/>
          <w:szCs w:val="28"/>
        </w:rPr>
        <w:t>На реализацию муниципальной программы Каратузского района «Развитие спорта Каратузского района» на 202</w:t>
      </w:r>
      <w:r w:rsidR="00445F5C" w:rsidRPr="00445F5C">
        <w:rPr>
          <w:sz w:val="28"/>
          <w:szCs w:val="28"/>
        </w:rPr>
        <w:t>4</w:t>
      </w:r>
      <w:r w:rsidRPr="00445F5C">
        <w:rPr>
          <w:sz w:val="28"/>
          <w:szCs w:val="28"/>
        </w:rPr>
        <w:t>-202</w:t>
      </w:r>
      <w:r w:rsidR="00445F5C" w:rsidRPr="00445F5C">
        <w:rPr>
          <w:sz w:val="28"/>
          <w:szCs w:val="28"/>
        </w:rPr>
        <w:t>6</w:t>
      </w:r>
      <w:r w:rsidRPr="00445F5C">
        <w:rPr>
          <w:sz w:val="28"/>
          <w:szCs w:val="28"/>
        </w:rPr>
        <w:t xml:space="preserve"> годы (далее – Программа) предусмотрены расходы в сумме 3</w:t>
      </w:r>
      <w:r w:rsidR="00445F5C">
        <w:rPr>
          <w:sz w:val="28"/>
          <w:szCs w:val="28"/>
        </w:rPr>
        <w:t>9 628,60</w:t>
      </w:r>
      <w:r w:rsidRPr="00445F5C">
        <w:rPr>
          <w:sz w:val="28"/>
          <w:szCs w:val="28"/>
        </w:rPr>
        <w:t xml:space="preserve"> тыс. рублей,</w:t>
      </w:r>
      <w:r w:rsidRPr="00445F5C">
        <w:rPr>
          <w:sz w:val="28"/>
        </w:rPr>
        <w:t xml:space="preserve"> в том числе:</w:t>
      </w:r>
    </w:p>
    <w:p w:rsidR="005C2014" w:rsidRPr="00445F5C" w:rsidRDefault="005C2014" w:rsidP="005C2014">
      <w:pPr>
        <w:ind w:firstLine="709"/>
        <w:jc w:val="both"/>
        <w:rPr>
          <w:sz w:val="28"/>
        </w:rPr>
      </w:pPr>
      <w:r w:rsidRPr="00445F5C">
        <w:rPr>
          <w:sz w:val="28"/>
        </w:rPr>
        <w:t>0,00 тыс. рублей – средства федерального бюджета,</w:t>
      </w:r>
    </w:p>
    <w:p w:rsidR="005C2014" w:rsidRPr="00445F5C" w:rsidRDefault="005C2014" w:rsidP="005C2014">
      <w:pPr>
        <w:ind w:firstLine="709"/>
        <w:jc w:val="both"/>
        <w:rPr>
          <w:sz w:val="28"/>
        </w:rPr>
      </w:pPr>
      <w:r w:rsidRPr="00445F5C">
        <w:rPr>
          <w:sz w:val="28"/>
        </w:rPr>
        <w:t xml:space="preserve">0,00 тыс. рублей – средства краевого бюджета, </w:t>
      </w:r>
    </w:p>
    <w:p w:rsidR="005C2014" w:rsidRPr="00445F5C" w:rsidRDefault="00445F5C" w:rsidP="005C2014">
      <w:pPr>
        <w:ind w:firstLine="709"/>
        <w:jc w:val="both"/>
        <w:rPr>
          <w:sz w:val="28"/>
        </w:rPr>
      </w:pPr>
      <w:r>
        <w:rPr>
          <w:sz w:val="28"/>
        </w:rPr>
        <w:t>39 628,60</w:t>
      </w:r>
      <w:r w:rsidR="005C2014" w:rsidRPr="00445F5C">
        <w:rPr>
          <w:sz w:val="28"/>
        </w:rPr>
        <w:t> тыс. рублей – средства районного бюджета.</w:t>
      </w:r>
    </w:p>
    <w:p w:rsidR="005C2014" w:rsidRPr="00445F5C" w:rsidRDefault="005C2014" w:rsidP="005C2014">
      <w:pPr>
        <w:ind w:firstLine="709"/>
        <w:jc w:val="both"/>
        <w:rPr>
          <w:sz w:val="28"/>
        </w:rPr>
      </w:pPr>
      <w:r w:rsidRPr="00445F5C">
        <w:rPr>
          <w:sz w:val="28"/>
        </w:rPr>
        <w:t>Объем финансирования реализации Программы по годам:</w:t>
      </w:r>
    </w:p>
    <w:p w:rsidR="005C2014" w:rsidRPr="00445F5C" w:rsidRDefault="005C2014" w:rsidP="005C2014">
      <w:pPr>
        <w:ind w:firstLine="709"/>
        <w:jc w:val="both"/>
        <w:rPr>
          <w:sz w:val="28"/>
        </w:rPr>
      </w:pPr>
      <w:r w:rsidRPr="00445F5C">
        <w:rPr>
          <w:sz w:val="28"/>
        </w:rPr>
        <w:t>202</w:t>
      </w:r>
      <w:r w:rsidR="00445F5C">
        <w:rPr>
          <w:sz w:val="28"/>
        </w:rPr>
        <w:t>4</w:t>
      </w:r>
      <w:r w:rsidRPr="00445F5C">
        <w:rPr>
          <w:sz w:val="28"/>
        </w:rPr>
        <w:t xml:space="preserve"> год – </w:t>
      </w:r>
      <w:r w:rsidR="00445F5C">
        <w:rPr>
          <w:sz w:val="28"/>
        </w:rPr>
        <w:t>13 445,80</w:t>
      </w:r>
      <w:r w:rsidRPr="00445F5C">
        <w:rPr>
          <w:sz w:val="28"/>
        </w:rPr>
        <w:t> тыс. рублей</w:t>
      </w:r>
      <w:r w:rsidR="00AD773B" w:rsidRPr="00445F5C">
        <w:rPr>
          <w:sz w:val="28"/>
        </w:rPr>
        <w:t xml:space="preserve"> за счет</w:t>
      </w:r>
      <w:r w:rsidRPr="00445F5C">
        <w:rPr>
          <w:sz w:val="28"/>
        </w:rPr>
        <w:t xml:space="preserve"> средств районного бюджета</w:t>
      </w:r>
      <w:r w:rsidR="0043470D" w:rsidRPr="00445F5C">
        <w:rPr>
          <w:sz w:val="28"/>
        </w:rPr>
        <w:t>;</w:t>
      </w:r>
    </w:p>
    <w:p w:rsidR="005C2014" w:rsidRPr="00445F5C" w:rsidRDefault="005C2014" w:rsidP="005C2014">
      <w:pPr>
        <w:ind w:firstLine="709"/>
        <w:jc w:val="both"/>
        <w:rPr>
          <w:sz w:val="28"/>
        </w:rPr>
      </w:pPr>
      <w:r w:rsidRPr="00445F5C">
        <w:rPr>
          <w:sz w:val="28"/>
        </w:rPr>
        <w:t>202</w:t>
      </w:r>
      <w:r w:rsidR="00445F5C">
        <w:rPr>
          <w:sz w:val="28"/>
        </w:rPr>
        <w:t>5</w:t>
      </w:r>
      <w:r w:rsidRPr="00445F5C">
        <w:rPr>
          <w:sz w:val="28"/>
        </w:rPr>
        <w:t xml:space="preserve"> год – </w:t>
      </w:r>
      <w:r w:rsidR="00445F5C">
        <w:rPr>
          <w:sz w:val="28"/>
        </w:rPr>
        <w:t>13 091,40</w:t>
      </w:r>
      <w:r w:rsidR="00AD773B" w:rsidRPr="00445F5C">
        <w:rPr>
          <w:sz w:val="28"/>
        </w:rPr>
        <w:t> тыс. рублей за счет средств районного бюджета</w:t>
      </w:r>
      <w:r w:rsidR="0043470D" w:rsidRPr="00445F5C">
        <w:rPr>
          <w:sz w:val="28"/>
        </w:rPr>
        <w:t>;</w:t>
      </w:r>
    </w:p>
    <w:p w:rsidR="005C2014" w:rsidRPr="00445F5C" w:rsidRDefault="005C2014" w:rsidP="005C2014">
      <w:pPr>
        <w:ind w:firstLine="709"/>
        <w:jc w:val="both"/>
        <w:rPr>
          <w:sz w:val="28"/>
        </w:rPr>
      </w:pPr>
      <w:r w:rsidRPr="00445F5C">
        <w:rPr>
          <w:sz w:val="28"/>
        </w:rPr>
        <w:t>202</w:t>
      </w:r>
      <w:r w:rsidR="00445F5C">
        <w:rPr>
          <w:sz w:val="28"/>
        </w:rPr>
        <w:t>6</w:t>
      </w:r>
      <w:r w:rsidRPr="00445F5C">
        <w:rPr>
          <w:sz w:val="28"/>
        </w:rPr>
        <w:t xml:space="preserve"> год – </w:t>
      </w:r>
      <w:r w:rsidR="00445F5C">
        <w:rPr>
          <w:sz w:val="28"/>
        </w:rPr>
        <w:t>13 091,40</w:t>
      </w:r>
      <w:r w:rsidR="00AD773B" w:rsidRPr="00445F5C">
        <w:rPr>
          <w:sz w:val="28"/>
        </w:rPr>
        <w:t> тыс. рублей за счет средств районного бюджета</w:t>
      </w:r>
      <w:r w:rsidRPr="00445F5C">
        <w:rPr>
          <w:sz w:val="28"/>
        </w:rPr>
        <w:t>.</w:t>
      </w:r>
    </w:p>
    <w:p w:rsidR="005C2014" w:rsidRPr="00445F5C" w:rsidRDefault="005C2014" w:rsidP="005C2014">
      <w:pPr>
        <w:ind w:firstLine="709"/>
        <w:jc w:val="both"/>
        <w:rPr>
          <w:sz w:val="28"/>
        </w:rPr>
      </w:pPr>
      <w:r w:rsidRPr="00445F5C">
        <w:rPr>
          <w:sz w:val="28"/>
        </w:rPr>
        <w:t xml:space="preserve">Главным распорядителем бюджетных средств (далее – ГРБС) является </w:t>
      </w:r>
      <w:r w:rsidRPr="00445F5C">
        <w:rPr>
          <w:sz w:val="28"/>
          <w:szCs w:val="28"/>
        </w:rPr>
        <w:t>администрация Каратузского района (далее – администрация района)</w:t>
      </w:r>
      <w:r w:rsidRPr="00445F5C">
        <w:rPr>
          <w:sz w:val="28"/>
        </w:rPr>
        <w:t>.</w:t>
      </w:r>
    </w:p>
    <w:p w:rsidR="005C2014" w:rsidRPr="00ED01A4" w:rsidRDefault="005C2014" w:rsidP="005C2014">
      <w:pPr>
        <w:pStyle w:val="formattext"/>
        <w:shd w:val="clear" w:color="auto" w:fill="FFFFFF"/>
        <w:tabs>
          <w:tab w:val="left" w:pos="317"/>
        </w:tabs>
        <w:spacing w:before="0" w:beforeAutospacing="0" w:after="0" w:afterAutospacing="0"/>
        <w:ind w:firstLine="709"/>
        <w:jc w:val="both"/>
        <w:textAlignment w:val="baseline"/>
        <w:rPr>
          <w:sz w:val="28"/>
          <w:szCs w:val="20"/>
        </w:rPr>
      </w:pPr>
      <w:r w:rsidRPr="00ED01A4">
        <w:rPr>
          <w:sz w:val="28"/>
        </w:rPr>
        <w:t xml:space="preserve">Цель программы: </w:t>
      </w:r>
      <w:r w:rsidR="00AE083C">
        <w:rPr>
          <w:sz w:val="28"/>
        </w:rPr>
        <w:t>с</w:t>
      </w:r>
      <w:r w:rsidRPr="00ED01A4">
        <w:rPr>
          <w:rFonts w:eastAsia="Calibri"/>
          <w:sz w:val="28"/>
          <w:szCs w:val="28"/>
          <w:lang w:eastAsia="en-US"/>
        </w:rPr>
        <w:t>оздание условий, обеспечивающих всем слоям населения возможность систематически заниматься физической культурой, спортом и развитие системы спортивной подготовки</w:t>
      </w:r>
      <w:r w:rsidRPr="00ED01A4">
        <w:rPr>
          <w:color w:val="000000"/>
          <w:sz w:val="28"/>
          <w:szCs w:val="28"/>
        </w:rPr>
        <w:t>.</w:t>
      </w:r>
    </w:p>
    <w:p w:rsidR="005C2014" w:rsidRPr="00ED01A4" w:rsidRDefault="005C2014" w:rsidP="005C2014">
      <w:pPr>
        <w:ind w:firstLine="709"/>
        <w:jc w:val="both"/>
        <w:rPr>
          <w:sz w:val="28"/>
        </w:rPr>
      </w:pPr>
      <w:r w:rsidRPr="00ED01A4">
        <w:rPr>
          <w:sz w:val="28"/>
        </w:rPr>
        <w:t>Задачи программы:</w:t>
      </w:r>
    </w:p>
    <w:p w:rsidR="005C2014" w:rsidRPr="00ED01A4" w:rsidRDefault="005C2014" w:rsidP="005C2014">
      <w:pPr>
        <w:pStyle w:val="formattext"/>
        <w:shd w:val="clear" w:color="auto" w:fill="FFFFFF"/>
        <w:spacing w:before="0" w:beforeAutospacing="0" w:after="0" w:afterAutospacing="0"/>
        <w:ind w:firstLine="709"/>
        <w:jc w:val="both"/>
        <w:textAlignment w:val="baseline"/>
        <w:rPr>
          <w:rFonts w:eastAsia="Calibri"/>
          <w:sz w:val="28"/>
          <w:szCs w:val="28"/>
          <w:lang w:eastAsia="en-US"/>
        </w:rPr>
      </w:pPr>
      <w:r w:rsidRPr="00ED01A4">
        <w:rPr>
          <w:rFonts w:eastAsia="Calibri"/>
          <w:sz w:val="28"/>
          <w:szCs w:val="28"/>
          <w:lang w:eastAsia="en-US"/>
        </w:rPr>
        <w:t xml:space="preserve">1. </w:t>
      </w:r>
      <w:r w:rsidR="0043470D" w:rsidRPr="00ED01A4">
        <w:rPr>
          <w:rFonts w:eastAsia="Calibri"/>
          <w:sz w:val="28"/>
          <w:szCs w:val="28"/>
          <w:lang w:eastAsia="en-US"/>
        </w:rPr>
        <w:t>о</w:t>
      </w:r>
      <w:r w:rsidRPr="00ED01A4">
        <w:rPr>
          <w:rFonts w:eastAsia="Calibri"/>
          <w:sz w:val="28"/>
          <w:szCs w:val="28"/>
          <w:lang w:eastAsia="en-US"/>
        </w:rPr>
        <w:t>беспечение условий для развития на территории Каратузского района физической культуры и массового спорта, организации проведения официальных физкультурных мероприятий и спортивных мероприятий.</w:t>
      </w:r>
    </w:p>
    <w:p w:rsidR="005C2014" w:rsidRPr="00ED01A4" w:rsidRDefault="005C2014" w:rsidP="005C2014">
      <w:pPr>
        <w:tabs>
          <w:tab w:val="left" w:pos="328"/>
        </w:tabs>
        <w:autoSpaceDE w:val="0"/>
        <w:autoSpaceDN w:val="0"/>
        <w:adjustRightInd w:val="0"/>
        <w:ind w:firstLine="709"/>
        <w:jc w:val="both"/>
        <w:rPr>
          <w:color w:val="000000"/>
          <w:sz w:val="28"/>
          <w:szCs w:val="28"/>
        </w:rPr>
      </w:pPr>
      <w:r w:rsidRPr="00ED01A4">
        <w:rPr>
          <w:rFonts w:eastAsia="Calibri"/>
          <w:sz w:val="28"/>
          <w:szCs w:val="28"/>
          <w:lang w:eastAsia="en-US"/>
        </w:rPr>
        <w:t xml:space="preserve">2. </w:t>
      </w:r>
      <w:r w:rsidR="0043470D" w:rsidRPr="00ED01A4">
        <w:rPr>
          <w:rFonts w:eastAsia="Calibri"/>
          <w:sz w:val="28"/>
          <w:szCs w:val="28"/>
          <w:lang w:eastAsia="en-US"/>
        </w:rPr>
        <w:t>о</w:t>
      </w:r>
      <w:r w:rsidRPr="00ED01A4">
        <w:rPr>
          <w:rFonts w:eastAsia="Calibri"/>
          <w:sz w:val="28"/>
          <w:szCs w:val="28"/>
          <w:lang w:eastAsia="en-US"/>
        </w:rPr>
        <w:t>беспечение условий для реализации программ спортивной подготовки физкультурно-спортивными учреждениями.</w:t>
      </w:r>
    </w:p>
    <w:p w:rsidR="005C2014" w:rsidRPr="00705D30" w:rsidRDefault="005C2014" w:rsidP="005C2014">
      <w:pPr>
        <w:tabs>
          <w:tab w:val="left" w:pos="470"/>
          <w:tab w:val="left" w:pos="612"/>
          <w:tab w:val="left" w:pos="851"/>
        </w:tabs>
        <w:autoSpaceDE w:val="0"/>
        <w:autoSpaceDN w:val="0"/>
        <w:adjustRightInd w:val="0"/>
        <w:ind w:firstLine="709"/>
        <w:contextualSpacing/>
        <w:jc w:val="both"/>
        <w:rPr>
          <w:rFonts w:eastAsia="Calibri"/>
          <w:sz w:val="28"/>
          <w:szCs w:val="28"/>
          <w:highlight w:val="yellow"/>
          <w:lang w:eastAsia="en-US"/>
        </w:rPr>
      </w:pPr>
    </w:p>
    <w:p w:rsidR="005C2014" w:rsidRPr="009E34FC" w:rsidRDefault="005C2014" w:rsidP="0043470D">
      <w:pPr>
        <w:tabs>
          <w:tab w:val="left" w:pos="3667"/>
        </w:tabs>
        <w:ind w:firstLine="709"/>
        <w:rPr>
          <w:sz w:val="28"/>
          <w:szCs w:val="28"/>
        </w:rPr>
      </w:pPr>
      <w:r w:rsidRPr="009E34FC">
        <w:rPr>
          <w:rFonts w:eastAsia="Calibri"/>
          <w:sz w:val="28"/>
          <w:szCs w:val="28"/>
          <w:lang w:eastAsia="en-US"/>
        </w:rPr>
        <w:lastRenderedPageBreak/>
        <w:t xml:space="preserve">Подпрограмма: </w:t>
      </w:r>
      <w:r w:rsidRPr="009E34FC">
        <w:rPr>
          <w:sz w:val="28"/>
          <w:szCs w:val="28"/>
        </w:rPr>
        <w:t xml:space="preserve">«Развитие массовой физической культуры и спорта» </w:t>
      </w:r>
    </w:p>
    <w:p w:rsidR="005C2014" w:rsidRPr="00705D30" w:rsidRDefault="005C2014" w:rsidP="005C2014">
      <w:pPr>
        <w:tabs>
          <w:tab w:val="left" w:pos="3667"/>
        </w:tabs>
        <w:rPr>
          <w:sz w:val="28"/>
          <w:szCs w:val="28"/>
          <w:highlight w:val="yellow"/>
        </w:rPr>
      </w:pPr>
      <w:r w:rsidRPr="00705D30">
        <w:rPr>
          <w:sz w:val="28"/>
          <w:szCs w:val="28"/>
          <w:highlight w:val="yellow"/>
        </w:rPr>
        <w:t xml:space="preserve">   </w:t>
      </w:r>
    </w:p>
    <w:p w:rsidR="005C2014" w:rsidRPr="006A4737" w:rsidRDefault="005C2014" w:rsidP="005C2014">
      <w:pPr>
        <w:tabs>
          <w:tab w:val="left" w:pos="470"/>
          <w:tab w:val="left" w:pos="612"/>
          <w:tab w:val="left" w:pos="851"/>
        </w:tabs>
        <w:autoSpaceDE w:val="0"/>
        <w:autoSpaceDN w:val="0"/>
        <w:adjustRightInd w:val="0"/>
        <w:ind w:firstLine="709"/>
        <w:contextualSpacing/>
        <w:jc w:val="right"/>
        <w:rPr>
          <w:bCs/>
          <w:sz w:val="28"/>
          <w:szCs w:val="28"/>
        </w:rPr>
      </w:pPr>
      <w:r w:rsidRPr="006A4737">
        <w:rPr>
          <w:bCs/>
          <w:sz w:val="28"/>
          <w:szCs w:val="28"/>
        </w:rPr>
        <w:t>Таблица 6</w:t>
      </w:r>
      <w:r w:rsidR="006A4737" w:rsidRPr="006A4737">
        <w:rPr>
          <w:bCs/>
          <w:sz w:val="28"/>
          <w:szCs w:val="28"/>
        </w:rPr>
        <w:t>8</w:t>
      </w:r>
    </w:p>
    <w:p w:rsidR="00780747" w:rsidRPr="00705D30" w:rsidRDefault="00780747" w:rsidP="005C2014">
      <w:pPr>
        <w:tabs>
          <w:tab w:val="left" w:pos="470"/>
          <w:tab w:val="left" w:pos="612"/>
          <w:tab w:val="left" w:pos="851"/>
        </w:tabs>
        <w:autoSpaceDE w:val="0"/>
        <w:autoSpaceDN w:val="0"/>
        <w:adjustRightInd w:val="0"/>
        <w:ind w:firstLine="709"/>
        <w:contextualSpacing/>
        <w:jc w:val="right"/>
        <w:rPr>
          <w:bCs/>
          <w:color w:val="FF0000"/>
          <w:sz w:val="28"/>
          <w:szCs w:val="28"/>
          <w:highlight w:val="yellow"/>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366"/>
        <w:gridCol w:w="1257"/>
        <w:gridCol w:w="1505"/>
        <w:gridCol w:w="1559"/>
        <w:gridCol w:w="1244"/>
      </w:tblGrid>
      <w:tr w:rsidR="005C2014" w:rsidRPr="00705D30" w:rsidTr="005F1E21">
        <w:trPr>
          <w:trHeight w:val="444"/>
        </w:trPr>
        <w:tc>
          <w:tcPr>
            <w:tcW w:w="630" w:type="dxa"/>
            <w:vMerge w:val="restart"/>
            <w:vAlign w:val="center"/>
          </w:tcPr>
          <w:p w:rsidR="005C2014" w:rsidRPr="00A47868"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A47868">
              <w:rPr>
                <w:rFonts w:eastAsia="Calibri"/>
                <w:sz w:val="24"/>
                <w:szCs w:val="24"/>
                <w:lang w:eastAsia="en-US"/>
              </w:rPr>
              <w:t>№ п/п</w:t>
            </w:r>
          </w:p>
        </w:tc>
        <w:tc>
          <w:tcPr>
            <w:tcW w:w="3366" w:type="dxa"/>
            <w:vMerge w:val="restart"/>
            <w:vAlign w:val="center"/>
          </w:tcPr>
          <w:p w:rsidR="005C2014" w:rsidRPr="00A47868"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A47868">
              <w:rPr>
                <w:rFonts w:eastAsia="Calibri"/>
                <w:sz w:val="24"/>
                <w:szCs w:val="24"/>
                <w:lang w:eastAsia="en-US"/>
              </w:rPr>
              <w:t>Наименование ГРБС</w:t>
            </w:r>
          </w:p>
        </w:tc>
        <w:tc>
          <w:tcPr>
            <w:tcW w:w="1257" w:type="dxa"/>
            <w:vMerge w:val="restart"/>
            <w:vAlign w:val="center"/>
          </w:tcPr>
          <w:p w:rsidR="005C2014" w:rsidRPr="00A47868"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A47868">
              <w:rPr>
                <w:rFonts w:eastAsia="Calibri"/>
                <w:sz w:val="24"/>
                <w:szCs w:val="24"/>
                <w:lang w:eastAsia="en-US"/>
              </w:rPr>
              <w:t>Раздел, подраздел</w:t>
            </w:r>
          </w:p>
        </w:tc>
        <w:tc>
          <w:tcPr>
            <w:tcW w:w="4308" w:type="dxa"/>
            <w:gridSpan w:val="3"/>
            <w:vAlign w:val="center"/>
          </w:tcPr>
          <w:p w:rsidR="005C2014" w:rsidRPr="00A47868"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A47868">
              <w:rPr>
                <w:rFonts w:eastAsia="Calibri"/>
                <w:sz w:val="24"/>
                <w:szCs w:val="24"/>
                <w:lang w:eastAsia="en-US"/>
              </w:rPr>
              <w:t>Расходы (тыс. рублей), годы</w:t>
            </w:r>
          </w:p>
        </w:tc>
      </w:tr>
      <w:tr w:rsidR="005C2014" w:rsidRPr="00705D30" w:rsidTr="005F1E21">
        <w:trPr>
          <w:trHeight w:val="407"/>
        </w:trPr>
        <w:tc>
          <w:tcPr>
            <w:tcW w:w="630" w:type="dxa"/>
            <w:vMerge/>
            <w:vAlign w:val="center"/>
          </w:tcPr>
          <w:p w:rsidR="005C2014" w:rsidRPr="00A47868"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vMerge/>
            <w:vAlign w:val="center"/>
          </w:tcPr>
          <w:p w:rsidR="005C2014" w:rsidRPr="00A47868"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257" w:type="dxa"/>
            <w:vMerge/>
            <w:vAlign w:val="center"/>
          </w:tcPr>
          <w:p w:rsidR="005C2014" w:rsidRPr="00A47868"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505" w:type="dxa"/>
            <w:vAlign w:val="center"/>
          </w:tcPr>
          <w:p w:rsidR="005C2014" w:rsidRPr="00A47868" w:rsidRDefault="005C2014" w:rsidP="00A47868">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A47868">
              <w:rPr>
                <w:rFonts w:eastAsia="Calibri"/>
                <w:sz w:val="24"/>
                <w:szCs w:val="24"/>
                <w:lang w:eastAsia="en-US"/>
              </w:rPr>
              <w:t>202</w:t>
            </w:r>
            <w:r w:rsidR="00A47868" w:rsidRPr="00A47868">
              <w:rPr>
                <w:rFonts w:eastAsia="Calibri"/>
                <w:sz w:val="24"/>
                <w:szCs w:val="24"/>
                <w:lang w:eastAsia="en-US"/>
              </w:rPr>
              <w:t>4</w:t>
            </w:r>
            <w:r w:rsidRPr="00A47868">
              <w:rPr>
                <w:rFonts w:eastAsia="Calibri"/>
                <w:sz w:val="24"/>
                <w:szCs w:val="24"/>
                <w:lang w:eastAsia="en-US"/>
              </w:rPr>
              <w:t xml:space="preserve"> год</w:t>
            </w:r>
          </w:p>
        </w:tc>
        <w:tc>
          <w:tcPr>
            <w:tcW w:w="1559" w:type="dxa"/>
            <w:vAlign w:val="center"/>
          </w:tcPr>
          <w:p w:rsidR="005C2014" w:rsidRPr="00A47868" w:rsidRDefault="005C2014" w:rsidP="00A47868">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A47868">
              <w:rPr>
                <w:rFonts w:eastAsia="Calibri"/>
                <w:sz w:val="24"/>
                <w:szCs w:val="24"/>
                <w:lang w:eastAsia="en-US"/>
              </w:rPr>
              <w:t>202</w:t>
            </w:r>
            <w:r w:rsidR="00A47868" w:rsidRPr="00A47868">
              <w:rPr>
                <w:rFonts w:eastAsia="Calibri"/>
                <w:sz w:val="24"/>
                <w:szCs w:val="24"/>
                <w:lang w:eastAsia="en-US"/>
              </w:rPr>
              <w:t>5</w:t>
            </w:r>
            <w:r w:rsidRPr="00A47868">
              <w:rPr>
                <w:rFonts w:eastAsia="Calibri"/>
                <w:sz w:val="24"/>
                <w:szCs w:val="24"/>
                <w:lang w:eastAsia="en-US"/>
              </w:rPr>
              <w:t xml:space="preserve"> год</w:t>
            </w:r>
          </w:p>
        </w:tc>
        <w:tc>
          <w:tcPr>
            <w:tcW w:w="1244" w:type="dxa"/>
            <w:vAlign w:val="center"/>
          </w:tcPr>
          <w:p w:rsidR="005C2014" w:rsidRPr="00A47868" w:rsidRDefault="005C2014" w:rsidP="00A47868">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A47868">
              <w:rPr>
                <w:rFonts w:eastAsia="Calibri"/>
                <w:sz w:val="24"/>
                <w:szCs w:val="24"/>
                <w:lang w:eastAsia="en-US"/>
              </w:rPr>
              <w:t>20</w:t>
            </w:r>
            <w:r w:rsidRPr="00A47868">
              <w:rPr>
                <w:rFonts w:eastAsia="Calibri"/>
                <w:sz w:val="24"/>
                <w:szCs w:val="24"/>
                <w:lang w:val="en-US" w:eastAsia="en-US"/>
              </w:rPr>
              <w:t>2</w:t>
            </w:r>
            <w:r w:rsidR="00A47868" w:rsidRPr="00A47868">
              <w:rPr>
                <w:rFonts w:eastAsia="Calibri"/>
                <w:sz w:val="24"/>
                <w:szCs w:val="24"/>
                <w:lang w:eastAsia="en-US"/>
              </w:rPr>
              <w:t>6</w:t>
            </w:r>
            <w:r w:rsidRPr="00A47868">
              <w:rPr>
                <w:rFonts w:eastAsia="Calibri"/>
                <w:sz w:val="24"/>
                <w:szCs w:val="24"/>
                <w:lang w:eastAsia="en-US"/>
              </w:rPr>
              <w:t xml:space="preserve"> год</w:t>
            </w:r>
          </w:p>
        </w:tc>
      </w:tr>
      <w:tr w:rsidR="005C2014" w:rsidRPr="00705D30" w:rsidTr="005F1E21">
        <w:trPr>
          <w:trHeight w:val="406"/>
        </w:trPr>
        <w:tc>
          <w:tcPr>
            <w:tcW w:w="630" w:type="dxa"/>
          </w:tcPr>
          <w:p w:rsidR="005C2014" w:rsidRPr="00A47868"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tcPr>
          <w:p w:rsidR="005C2014" w:rsidRPr="00A47868"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A47868">
              <w:rPr>
                <w:rFonts w:eastAsia="Calibri"/>
                <w:sz w:val="24"/>
                <w:szCs w:val="24"/>
                <w:lang w:eastAsia="en-US"/>
              </w:rPr>
              <w:t>Администрация Каратузского района</w:t>
            </w:r>
          </w:p>
        </w:tc>
        <w:tc>
          <w:tcPr>
            <w:tcW w:w="1257" w:type="dxa"/>
            <w:vAlign w:val="center"/>
          </w:tcPr>
          <w:p w:rsidR="005C2014" w:rsidRPr="00A47868"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A47868">
              <w:rPr>
                <w:rFonts w:eastAsia="Calibri"/>
                <w:sz w:val="24"/>
                <w:szCs w:val="24"/>
                <w:lang w:eastAsia="en-US"/>
              </w:rPr>
              <w:t>1102</w:t>
            </w:r>
          </w:p>
        </w:tc>
        <w:tc>
          <w:tcPr>
            <w:tcW w:w="1505" w:type="dxa"/>
            <w:vAlign w:val="center"/>
          </w:tcPr>
          <w:p w:rsidR="005C2014" w:rsidRPr="00A47868" w:rsidRDefault="00A47868" w:rsidP="005F1E21">
            <w:pPr>
              <w:jc w:val="center"/>
              <w:rPr>
                <w:sz w:val="24"/>
                <w:szCs w:val="24"/>
              </w:rPr>
            </w:pPr>
            <w:r>
              <w:rPr>
                <w:sz w:val="24"/>
                <w:szCs w:val="24"/>
              </w:rPr>
              <w:t>988,71</w:t>
            </w:r>
          </w:p>
        </w:tc>
        <w:tc>
          <w:tcPr>
            <w:tcW w:w="1559" w:type="dxa"/>
            <w:vAlign w:val="center"/>
          </w:tcPr>
          <w:p w:rsidR="005C2014" w:rsidRPr="00A47868" w:rsidRDefault="00A47868" w:rsidP="005F1E21">
            <w:pPr>
              <w:jc w:val="center"/>
              <w:rPr>
                <w:sz w:val="24"/>
                <w:szCs w:val="24"/>
              </w:rPr>
            </w:pPr>
            <w:r>
              <w:rPr>
                <w:sz w:val="24"/>
                <w:szCs w:val="24"/>
              </w:rPr>
              <w:t>634,31</w:t>
            </w:r>
          </w:p>
        </w:tc>
        <w:tc>
          <w:tcPr>
            <w:tcW w:w="1244" w:type="dxa"/>
            <w:vAlign w:val="center"/>
          </w:tcPr>
          <w:p w:rsidR="005C2014" w:rsidRPr="00A47868" w:rsidRDefault="00A47868" w:rsidP="005F1E21">
            <w:pPr>
              <w:jc w:val="center"/>
              <w:rPr>
                <w:sz w:val="24"/>
                <w:szCs w:val="24"/>
              </w:rPr>
            </w:pPr>
            <w:r>
              <w:rPr>
                <w:sz w:val="24"/>
                <w:szCs w:val="24"/>
              </w:rPr>
              <w:t>634,31</w:t>
            </w:r>
          </w:p>
        </w:tc>
      </w:tr>
      <w:tr w:rsidR="005C2014" w:rsidRPr="00705D30" w:rsidTr="005F1E21">
        <w:trPr>
          <w:trHeight w:val="529"/>
        </w:trPr>
        <w:tc>
          <w:tcPr>
            <w:tcW w:w="630" w:type="dxa"/>
          </w:tcPr>
          <w:p w:rsidR="005C2014" w:rsidRPr="00A47868" w:rsidRDefault="005C2014" w:rsidP="005F1E21">
            <w:pPr>
              <w:widowControl w:val="0"/>
              <w:tabs>
                <w:tab w:val="left" w:pos="328"/>
              </w:tabs>
              <w:autoSpaceDE w:val="0"/>
              <w:autoSpaceDN w:val="0"/>
              <w:adjustRightInd w:val="0"/>
              <w:spacing w:after="200" w:line="276" w:lineRule="auto"/>
              <w:contextualSpacing/>
              <w:jc w:val="both"/>
              <w:rPr>
                <w:rFonts w:eastAsia="Calibri"/>
                <w:b/>
                <w:sz w:val="24"/>
                <w:szCs w:val="24"/>
                <w:lang w:eastAsia="en-US"/>
              </w:rPr>
            </w:pPr>
          </w:p>
        </w:tc>
        <w:tc>
          <w:tcPr>
            <w:tcW w:w="3366" w:type="dxa"/>
          </w:tcPr>
          <w:p w:rsidR="005C2014" w:rsidRPr="00A47868" w:rsidRDefault="005C2014" w:rsidP="005F1E21">
            <w:pPr>
              <w:widowControl w:val="0"/>
              <w:tabs>
                <w:tab w:val="left" w:pos="328"/>
              </w:tabs>
              <w:autoSpaceDE w:val="0"/>
              <w:autoSpaceDN w:val="0"/>
              <w:adjustRightInd w:val="0"/>
              <w:spacing w:after="200" w:line="276" w:lineRule="auto"/>
              <w:contextualSpacing/>
              <w:jc w:val="both"/>
              <w:rPr>
                <w:rFonts w:eastAsia="Calibri"/>
                <w:bCs/>
                <w:sz w:val="24"/>
                <w:szCs w:val="24"/>
                <w:lang w:eastAsia="en-US"/>
              </w:rPr>
            </w:pPr>
            <w:r w:rsidRPr="00A47868">
              <w:rPr>
                <w:rFonts w:eastAsia="Calibri"/>
                <w:bCs/>
                <w:sz w:val="24"/>
                <w:szCs w:val="24"/>
                <w:lang w:eastAsia="en-US"/>
              </w:rPr>
              <w:t>Всего</w:t>
            </w:r>
          </w:p>
        </w:tc>
        <w:tc>
          <w:tcPr>
            <w:tcW w:w="1257" w:type="dxa"/>
            <w:vAlign w:val="center"/>
          </w:tcPr>
          <w:p w:rsidR="005C2014" w:rsidRPr="00A47868"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A47868">
              <w:rPr>
                <w:rFonts w:eastAsia="Calibri"/>
                <w:sz w:val="24"/>
                <w:szCs w:val="24"/>
                <w:lang w:eastAsia="en-US"/>
              </w:rPr>
              <w:t>1102</w:t>
            </w:r>
          </w:p>
        </w:tc>
        <w:tc>
          <w:tcPr>
            <w:tcW w:w="1505" w:type="dxa"/>
            <w:vAlign w:val="center"/>
          </w:tcPr>
          <w:p w:rsidR="005C2014" w:rsidRPr="00A47868" w:rsidRDefault="00A47868" w:rsidP="005F1E21">
            <w:pPr>
              <w:jc w:val="center"/>
              <w:rPr>
                <w:sz w:val="24"/>
                <w:szCs w:val="24"/>
              </w:rPr>
            </w:pPr>
            <w:r>
              <w:rPr>
                <w:sz w:val="24"/>
                <w:szCs w:val="24"/>
              </w:rPr>
              <w:t>988,71</w:t>
            </w:r>
          </w:p>
        </w:tc>
        <w:tc>
          <w:tcPr>
            <w:tcW w:w="1559" w:type="dxa"/>
            <w:vAlign w:val="center"/>
          </w:tcPr>
          <w:p w:rsidR="005C2014" w:rsidRPr="00A47868" w:rsidRDefault="00A47868" w:rsidP="005F1E21">
            <w:pPr>
              <w:jc w:val="center"/>
              <w:rPr>
                <w:sz w:val="24"/>
                <w:szCs w:val="24"/>
              </w:rPr>
            </w:pPr>
            <w:r>
              <w:rPr>
                <w:sz w:val="24"/>
                <w:szCs w:val="24"/>
              </w:rPr>
              <w:t>634,31</w:t>
            </w:r>
          </w:p>
        </w:tc>
        <w:tc>
          <w:tcPr>
            <w:tcW w:w="1244" w:type="dxa"/>
            <w:vAlign w:val="center"/>
          </w:tcPr>
          <w:p w:rsidR="005C2014" w:rsidRPr="00A47868" w:rsidRDefault="00A47868" w:rsidP="005F1E21">
            <w:pPr>
              <w:jc w:val="center"/>
              <w:rPr>
                <w:sz w:val="24"/>
                <w:szCs w:val="24"/>
              </w:rPr>
            </w:pPr>
            <w:r>
              <w:rPr>
                <w:sz w:val="24"/>
                <w:szCs w:val="24"/>
              </w:rPr>
              <w:t>634,31</w:t>
            </w:r>
          </w:p>
        </w:tc>
      </w:tr>
    </w:tbl>
    <w:p w:rsidR="005C2014" w:rsidRPr="00705D30" w:rsidRDefault="005C2014" w:rsidP="005C2014">
      <w:pPr>
        <w:tabs>
          <w:tab w:val="left" w:pos="470"/>
        </w:tabs>
        <w:jc w:val="both"/>
        <w:rPr>
          <w:sz w:val="28"/>
          <w:highlight w:val="yellow"/>
        </w:rPr>
      </w:pPr>
    </w:p>
    <w:p w:rsidR="005C2014" w:rsidRPr="006928A7" w:rsidRDefault="005C2014" w:rsidP="005C2014">
      <w:pPr>
        <w:ind w:firstLine="709"/>
        <w:jc w:val="both"/>
        <w:rPr>
          <w:bCs/>
          <w:sz w:val="28"/>
          <w:szCs w:val="28"/>
        </w:rPr>
      </w:pPr>
      <w:r w:rsidRPr="006928A7">
        <w:rPr>
          <w:sz w:val="28"/>
        </w:rPr>
        <w:t xml:space="preserve">Расходы данной подпрограммы направлены на </w:t>
      </w:r>
      <w:r w:rsidRPr="006928A7">
        <w:rPr>
          <w:sz w:val="28"/>
          <w:szCs w:val="28"/>
        </w:rPr>
        <w:t xml:space="preserve">проведение спортивно-массовых и оздоровительных мероприятий на территории Каратузского района. </w:t>
      </w:r>
    </w:p>
    <w:p w:rsidR="005C2014" w:rsidRPr="00231FF0" w:rsidRDefault="005C2014" w:rsidP="005C2014">
      <w:pPr>
        <w:autoSpaceDE w:val="0"/>
        <w:autoSpaceDN w:val="0"/>
        <w:adjustRightInd w:val="0"/>
        <w:ind w:firstLine="709"/>
        <w:jc w:val="both"/>
        <w:rPr>
          <w:sz w:val="28"/>
          <w:szCs w:val="28"/>
        </w:rPr>
      </w:pPr>
      <w:r w:rsidRPr="00231FF0">
        <w:rPr>
          <w:sz w:val="28"/>
          <w:szCs w:val="28"/>
        </w:rPr>
        <w:t>Целью подпрограммы является обеспечение условий для развития на территории Каратузского района физической культуры и массового спорта, организации проведения официальных физкультурных мероприятий и спортивных мероприятий.</w:t>
      </w:r>
    </w:p>
    <w:p w:rsidR="005C2014" w:rsidRPr="0082488F" w:rsidRDefault="005C2014" w:rsidP="005C2014">
      <w:pPr>
        <w:ind w:firstLine="709"/>
        <w:contextualSpacing/>
        <w:jc w:val="both"/>
        <w:rPr>
          <w:sz w:val="28"/>
          <w:szCs w:val="28"/>
        </w:rPr>
      </w:pPr>
      <w:r w:rsidRPr="0082488F">
        <w:rPr>
          <w:color w:val="000000"/>
          <w:sz w:val="28"/>
          <w:szCs w:val="28"/>
        </w:rPr>
        <w:t>В рамках реализации «Развитие массовой физической культуры и спорта» планируется обеспечить:</w:t>
      </w:r>
    </w:p>
    <w:p w:rsidR="005C2014" w:rsidRPr="0082488F" w:rsidRDefault="005C2014" w:rsidP="005C2014">
      <w:pPr>
        <w:pStyle w:val="af4"/>
        <w:numPr>
          <w:ilvl w:val="0"/>
          <w:numId w:val="36"/>
        </w:numPr>
        <w:shd w:val="clear" w:color="auto" w:fill="FFFFFF"/>
        <w:ind w:left="0" w:firstLine="851"/>
        <w:contextualSpacing/>
        <w:jc w:val="both"/>
        <w:rPr>
          <w:color w:val="000000"/>
          <w:sz w:val="28"/>
          <w:szCs w:val="28"/>
        </w:rPr>
      </w:pPr>
      <w:r w:rsidRPr="0082488F">
        <w:rPr>
          <w:color w:val="000000"/>
          <w:sz w:val="28"/>
          <w:szCs w:val="28"/>
        </w:rPr>
        <w:t>исполнение календарного плана официальных, физкультурных спортивных мероприятий путем:</w:t>
      </w:r>
    </w:p>
    <w:p w:rsidR="005C2014" w:rsidRPr="0082488F" w:rsidRDefault="005C2014" w:rsidP="005C2014">
      <w:pPr>
        <w:pStyle w:val="af4"/>
        <w:numPr>
          <w:ilvl w:val="0"/>
          <w:numId w:val="36"/>
        </w:numPr>
        <w:shd w:val="clear" w:color="auto" w:fill="FFFFFF"/>
        <w:ind w:left="0" w:firstLine="851"/>
        <w:contextualSpacing/>
        <w:jc w:val="both"/>
        <w:rPr>
          <w:color w:val="000000"/>
          <w:sz w:val="28"/>
          <w:szCs w:val="28"/>
        </w:rPr>
      </w:pPr>
      <w:r w:rsidRPr="0082488F">
        <w:rPr>
          <w:color w:val="000000"/>
          <w:sz w:val="28"/>
          <w:szCs w:val="28"/>
        </w:rPr>
        <w:t>организацию и проведения физкультурных и комплексных спортивных мероприятий среди учащихся муниципального образования;</w:t>
      </w:r>
    </w:p>
    <w:p w:rsidR="005C2014" w:rsidRPr="0082488F" w:rsidRDefault="005C2014" w:rsidP="005C2014">
      <w:pPr>
        <w:pStyle w:val="af4"/>
        <w:numPr>
          <w:ilvl w:val="0"/>
          <w:numId w:val="36"/>
        </w:numPr>
        <w:shd w:val="clear" w:color="auto" w:fill="FFFFFF"/>
        <w:ind w:left="0" w:firstLine="851"/>
        <w:contextualSpacing/>
        <w:jc w:val="both"/>
        <w:rPr>
          <w:color w:val="000000"/>
          <w:sz w:val="28"/>
          <w:szCs w:val="28"/>
        </w:rPr>
      </w:pPr>
      <w:r w:rsidRPr="0082488F">
        <w:rPr>
          <w:color w:val="000000"/>
          <w:sz w:val="28"/>
          <w:szCs w:val="28"/>
        </w:rPr>
        <w:t>организацию и проведения физкультурных и комплексных спортивных мероприятий среди лиц средних и старших групп населения муниципального образования;</w:t>
      </w:r>
    </w:p>
    <w:p w:rsidR="005C2014" w:rsidRPr="0082488F" w:rsidRDefault="005C2014" w:rsidP="005C2014">
      <w:pPr>
        <w:pStyle w:val="af4"/>
        <w:numPr>
          <w:ilvl w:val="0"/>
          <w:numId w:val="36"/>
        </w:numPr>
        <w:shd w:val="clear" w:color="auto" w:fill="FFFFFF"/>
        <w:ind w:left="0" w:firstLine="851"/>
        <w:contextualSpacing/>
        <w:jc w:val="both"/>
        <w:rPr>
          <w:color w:val="000000"/>
          <w:sz w:val="28"/>
          <w:szCs w:val="28"/>
        </w:rPr>
      </w:pPr>
      <w:r w:rsidRPr="0082488F">
        <w:rPr>
          <w:color w:val="000000"/>
          <w:sz w:val="28"/>
          <w:szCs w:val="28"/>
        </w:rPr>
        <w:t>организацию и проведения муниципальных этапов всероссийских массовых акций;</w:t>
      </w:r>
    </w:p>
    <w:p w:rsidR="005C2014" w:rsidRPr="0082488F" w:rsidRDefault="005C2014" w:rsidP="005C2014">
      <w:pPr>
        <w:pStyle w:val="af4"/>
        <w:numPr>
          <w:ilvl w:val="0"/>
          <w:numId w:val="36"/>
        </w:numPr>
        <w:shd w:val="clear" w:color="auto" w:fill="FFFFFF"/>
        <w:ind w:left="0" w:firstLine="851"/>
        <w:contextualSpacing/>
        <w:jc w:val="both"/>
        <w:rPr>
          <w:color w:val="000000"/>
          <w:sz w:val="28"/>
          <w:szCs w:val="28"/>
        </w:rPr>
      </w:pPr>
      <w:r w:rsidRPr="0082488F">
        <w:rPr>
          <w:color w:val="000000"/>
          <w:sz w:val="28"/>
          <w:szCs w:val="28"/>
        </w:rPr>
        <w:t>организацию и проведения спортивных соревнований;</w:t>
      </w:r>
    </w:p>
    <w:p w:rsidR="005C2014" w:rsidRPr="0082488F" w:rsidRDefault="005C2014" w:rsidP="005C2014">
      <w:pPr>
        <w:pStyle w:val="af4"/>
        <w:numPr>
          <w:ilvl w:val="0"/>
          <w:numId w:val="36"/>
        </w:numPr>
        <w:shd w:val="clear" w:color="auto" w:fill="FFFFFF"/>
        <w:ind w:left="0" w:firstLine="851"/>
        <w:contextualSpacing/>
        <w:jc w:val="both"/>
        <w:rPr>
          <w:color w:val="000000"/>
          <w:sz w:val="28"/>
          <w:szCs w:val="28"/>
        </w:rPr>
      </w:pPr>
      <w:r w:rsidRPr="0082488F">
        <w:rPr>
          <w:color w:val="000000"/>
          <w:sz w:val="28"/>
          <w:szCs w:val="28"/>
        </w:rPr>
        <w:t>участие в краевых конкурсах на лучшую постановку физкультурно-спортивной работы среди клубов по месту жительства;</w:t>
      </w:r>
    </w:p>
    <w:p w:rsidR="005C2014" w:rsidRPr="0082488F" w:rsidRDefault="005C2014" w:rsidP="005C2014">
      <w:pPr>
        <w:pStyle w:val="af4"/>
        <w:numPr>
          <w:ilvl w:val="0"/>
          <w:numId w:val="36"/>
        </w:numPr>
        <w:shd w:val="clear" w:color="auto" w:fill="FFFFFF"/>
        <w:ind w:left="0" w:firstLine="851"/>
        <w:contextualSpacing/>
        <w:jc w:val="both"/>
        <w:rPr>
          <w:color w:val="000000"/>
          <w:sz w:val="28"/>
          <w:szCs w:val="28"/>
        </w:rPr>
      </w:pPr>
      <w:r w:rsidRPr="0082488F">
        <w:rPr>
          <w:color w:val="000000"/>
          <w:sz w:val="28"/>
          <w:szCs w:val="28"/>
        </w:rPr>
        <w:t>развитие материально-технической базы физической культуры и спорта.</w:t>
      </w:r>
    </w:p>
    <w:p w:rsidR="005C2014" w:rsidRPr="0082488F" w:rsidRDefault="005C2014" w:rsidP="005C2014">
      <w:pPr>
        <w:tabs>
          <w:tab w:val="left" w:pos="470"/>
        </w:tabs>
        <w:ind w:firstLine="709"/>
        <w:jc w:val="both"/>
        <w:rPr>
          <w:sz w:val="28"/>
        </w:rPr>
      </w:pPr>
      <w:r w:rsidRPr="0082488F">
        <w:rPr>
          <w:sz w:val="28"/>
        </w:rPr>
        <w:t>При реализации данной подпрограммы будут достигнуты следующие показатели:</w:t>
      </w:r>
    </w:p>
    <w:p w:rsidR="005C2014" w:rsidRPr="006A4737" w:rsidRDefault="005C2014" w:rsidP="005C2014">
      <w:pPr>
        <w:jc w:val="right"/>
        <w:rPr>
          <w:bCs/>
          <w:sz w:val="28"/>
          <w:szCs w:val="28"/>
        </w:rPr>
      </w:pPr>
      <w:r w:rsidRPr="006A4737">
        <w:rPr>
          <w:bCs/>
          <w:sz w:val="28"/>
          <w:szCs w:val="28"/>
        </w:rPr>
        <w:t xml:space="preserve">Таблица </w:t>
      </w:r>
      <w:r w:rsidR="005B63F8" w:rsidRPr="006A4737">
        <w:rPr>
          <w:bCs/>
          <w:sz w:val="28"/>
          <w:szCs w:val="28"/>
        </w:rPr>
        <w:t>6</w:t>
      </w:r>
      <w:r w:rsidR="006A4737" w:rsidRPr="006A4737">
        <w:rPr>
          <w:bCs/>
          <w:sz w:val="28"/>
          <w:szCs w:val="28"/>
        </w:rPr>
        <w:t>9</w:t>
      </w:r>
    </w:p>
    <w:p w:rsidR="00780747" w:rsidRPr="00705D30" w:rsidRDefault="00780747" w:rsidP="005C2014">
      <w:pPr>
        <w:jc w:val="right"/>
        <w:rPr>
          <w:sz w:val="28"/>
          <w:highlight w:val="yellow"/>
        </w:rPr>
      </w:pPr>
    </w:p>
    <w:tbl>
      <w:tblPr>
        <w:tblpPr w:leftFromText="180" w:rightFromText="180" w:vertAnchor="text" w:horzAnchor="margin" w:tblpY="51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7"/>
        <w:gridCol w:w="1493"/>
        <w:gridCol w:w="1196"/>
        <w:gridCol w:w="1232"/>
        <w:gridCol w:w="1248"/>
      </w:tblGrid>
      <w:tr w:rsidR="005C2014" w:rsidRPr="00705D30" w:rsidTr="005F1E21">
        <w:trPr>
          <w:trHeight w:val="699"/>
        </w:trPr>
        <w:tc>
          <w:tcPr>
            <w:tcW w:w="4437" w:type="dxa"/>
            <w:vAlign w:val="center"/>
          </w:tcPr>
          <w:p w:rsidR="005C2014" w:rsidRPr="00231FF0" w:rsidRDefault="005C2014"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231FF0">
              <w:rPr>
                <w:rFonts w:eastAsia="Calibri"/>
                <w:sz w:val="24"/>
                <w:szCs w:val="24"/>
                <w:lang w:eastAsia="en-US"/>
              </w:rPr>
              <w:t>Показатели</w:t>
            </w:r>
          </w:p>
        </w:tc>
        <w:tc>
          <w:tcPr>
            <w:tcW w:w="1493" w:type="dxa"/>
            <w:vAlign w:val="center"/>
          </w:tcPr>
          <w:p w:rsidR="005C2014" w:rsidRPr="00231FF0" w:rsidRDefault="005C2014"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231FF0">
              <w:rPr>
                <w:rFonts w:eastAsia="Calibri"/>
                <w:sz w:val="24"/>
                <w:szCs w:val="24"/>
                <w:lang w:eastAsia="en-US"/>
              </w:rPr>
              <w:t>Единица измерения</w:t>
            </w:r>
          </w:p>
        </w:tc>
        <w:tc>
          <w:tcPr>
            <w:tcW w:w="1196" w:type="dxa"/>
            <w:vAlign w:val="center"/>
          </w:tcPr>
          <w:p w:rsidR="005C2014" w:rsidRPr="00231FF0" w:rsidRDefault="005C2014" w:rsidP="00E04271">
            <w:pPr>
              <w:widowControl w:val="0"/>
              <w:tabs>
                <w:tab w:val="left" w:pos="328"/>
              </w:tabs>
              <w:autoSpaceDE w:val="0"/>
              <w:autoSpaceDN w:val="0"/>
              <w:adjustRightInd w:val="0"/>
              <w:spacing w:after="200"/>
              <w:contextualSpacing/>
              <w:jc w:val="center"/>
              <w:rPr>
                <w:rFonts w:eastAsia="Calibri"/>
                <w:sz w:val="24"/>
                <w:szCs w:val="24"/>
                <w:lang w:eastAsia="en-US"/>
              </w:rPr>
            </w:pPr>
            <w:r w:rsidRPr="00231FF0">
              <w:rPr>
                <w:rFonts w:eastAsia="Calibri"/>
                <w:sz w:val="24"/>
                <w:szCs w:val="24"/>
                <w:lang w:eastAsia="en-US"/>
              </w:rPr>
              <w:t>202</w:t>
            </w:r>
            <w:r w:rsidR="00231FF0">
              <w:rPr>
                <w:rFonts w:eastAsia="Calibri"/>
                <w:sz w:val="24"/>
                <w:szCs w:val="24"/>
                <w:lang w:eastAsia="en-US"/>
              </w:rPr>
              <w:t>4</w:t>
            </w:r>
            <w:r w:rsidRPr="00231FF0">
              <w:rPr>
                <w:rFonts w:eastAsia="Calibri"/>
                <w:sz w:val="24"/>
                <w:szCs w:val="24"/>
                <w:lang w:eastAsia="en-US"/>
              </w:rPr>
              <w:t xml:space="preserve"> год</w:t>
            </w:r>
          </w:p>
        </w:tc>
        <w:tc>
          <w:tcPr>
            <w:tcW w:w="1232" w:type="dxa"/>
            <w:vAlign w:val="center"/>
          </w:tcPr>
          <w:p w:rsidR="005C2014" w:rsidRPr="00231FF0" w:rsidRDefault="005C2014" w:rsidP="00231FF0">
            <w:pPr>
              <w:widowControl w:val="0"/>
              <w:tabs>
                <w:tab w:val="left" w:pos="328"/>
              </w:tabs>
              <w:autoSpaceDE w:val="0"/>
              <w:autoSpaceDN w:val="0"/>
              <w:adjustRightInd w:val="0"/>
              <w:spacing w:after="200"/>
              <w:contextualSpacing/>
              <w:jc w:val="center"/>
              <w:rPr>
                <w:rFonts w:eastAsia="Calibri"/>
                <w:sz w:val="24"/>
                <w:szCs w:val="24"/>
                <w:lang w:eastAsia="en-US"/>
              </w:rPr>
            </w:pPr>
            <w:r w:rsidRPr="00231FF0">
              <w:rPr>
                <w:rFonts w:eastAsia="Calibri"/>
                <w:sz w:val="24"/>
                <w:szCs w:val="24"/>
                <w:lang w:eastAsia="en-US"/>
              </w:rPr>
              <w:t>202</w:t>
            </w:r>
            <w:r w:rsidR="00231FF0">
              <w:rPr>
                <w:rFonts w:eastAsia="Calibri"/>
                <w:sz w:val="24"/>
                <w:szCs w:val="24"/>
                <w:lang w:eastAsia="en-US"/>
              </w:rPr>
              <w:t>5</w:t>
            </w:r>
            <w:r w:rsidRPr="00231FF0">
              <w:rPr>
                <w:rFonts w:eastAsia="Calibri"/>
                <w:sz w:val="24"/>
                <w:szCs w:val="24"/>
                <w:lang w:eastAsia="en-US"/>
              </w:rPr>
              <w:t xml:space="preserve"> год</w:t>
            </w:r>
          </w:p>
        </w:tc>
        <w:tc>
          <w:tcPr>
            <w:tcW w:w="1248" w:type="dxa"/>
            <w:vAlign w:val="center"/>
          </w:tcPr>
          <w:p w:rsidR="005C2014" w:rsidRPr="00231FF0" w:rsidRDefault="005C2014" w:rsidP="00231FF0">
            <w:pPr>
              <w:widowControl w:val="0"/>
              <w:tabs>
                <w:tab w:val="left" w:pos="328"/>
              </w:tabs>
              <w:autoSpaceDE w:val="0"/>
              <w:autoSpaceDN w:val="0"/>
              <w:adjustRightInd w:val="0"/>
              <w:spacing w:after="200"/>
              <w:contextualSpacing/>
              <w:jc w:val="center"/>
              <w:rPr>
                <w:rFonts w:eastAsia="Calibri"/>
                <w:sz w:val="24"/>
                <w:szCs w:val="24"/>
                <w:lang w:eastAsia="en-US"/>
              </w:rPr>
            </w:pPr>
            <w:r w:rsidRPr="00231FF0">
              <w:rPr>
                <w:rFonts w:eastAsia="Calibri"/>
                <w:sz w:val="24"/>
                <w:szCs w:val="24"/>
                <w:lang w:eastAsia="en-US"/>
              </w:rPr>
              <w:t>202</w:t>
            </w:r>
            <w:r w:rsidR="00231FF0">
              <w:rPr>
                <w:rFonts w:eastAsia="Calibri"/>
                <w:sz w:val="24"/>
                <w:szCs w:val="24"/>
                <w:lang w:eastAsia="en-US"/>
              </w:rPr>
              <w:t>6</w:t>
            </w:r>
            <w:r w:rsidRPr="00231FF0">
              <w:rPr>
                <w:rFonts w:eastAsia="Calibri"/>
                <w:sz w:val="24"/>
                <w:szCs w:val="24"/>
                <w:lang w:eastAsia="en-US"/>
              </w:rPr>
              <w:t xml:space="preserve"> год</w:t>
            </w:r>
          </w:p>
        </w:tc>
      </w:tr>
      <w:tr w:rsidR="005C2014" w:rsidRPr="00705D30" w:rsidTr="005F1E21">
        <w:trPr>
          <w:trHeight w:val="699"/>
        </w:trPr>
        <w:tc>
          <w:tcPr>
            <w:tcW w:w="4437" w:type="dxa"/>
            <w:vAlign w:val="center"/>
          </w:tcPr>
          <w:p w:rsidR="005C2014" w:rsidRPr="00231FF0" w:rsidRDefault="005C2014"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231FF0">
              <w:rPr>
                <w:color w:val="000000"/>
                <w:sz w:val="24"/>
                <w:szCs w:val="24"/>
              </w:rPr>
              <w:t>Доля населения, вовлеченного в физкультурные и спортивные мероприятия, проводимые на территории Каратузского района согласно Календарному плану, от общей численности населения</w:t>
            </w:r>
          </w:p>
        </w:tc>
        <w:tc>
          <w:tcPr>
            <w:tcW w:w="1493" w:type="dxa"/>
            <w:vAlign w:val="center"/>
          </w:tcPr>
          <w:p w:rsidR="005C2014" w:rsidRPr="00231FF0" w:rsidRDefault="005C2014"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231FF0">
              <w:rPr>
                <w:sz w:val="24"/>
                <w:szCs w:val="24"/>
                <w:lang w:val="en-US"/>
              </w:rPr>
              <w:t>%</w:t>
            </w:r>
          </w:p>
        </w:tc>
        <w:tc>
          <w:tcPr>
            <w:tcW w:w="1196" w:type="dxa"/>
            <w:vAlign w:val="center"/>
          </w:tcPr>
          <w:p w:rsidR="005C2014" w:rsidRPr="00231FF0" w:rsidRDefault="00231FF0" w:rsidP="005F1E21">
            <w:pPr>
              <w:widowControl w:val="0"/>
              <w:autoSpaceDE w:val="0"/>
              <w:autoSpaceDN w:val="0"/>
              <w:jc w:val="center"/>
              <w:rPr>
                <w:sz w:val="24"/>
                <w:szCs w:val="24"/>
              </w:rPr>
            </w:pPr>
            <w:r>
              <w:rPr>
                <w:sz w:val="24"/>
                <w:szCs w:val="24"/>
              </w:rPr>
              <w:t>49,83</w:t>
            </w:r>
          </w:p>
        </w:tc>
        <w:tc>
          <w:tcPr>
            <w:tcW w:w="1232" w:type="dxa"/>
            <w:vAlign w:val="center"/>
          </w:tcPr>
          <w:p w:rsidR="005C2014" w:rsidRPr="00231FF0" w:rsidRDefault="00231FF0" w:rsidP="005F1E21">
            <w:pPr>
              <w:widowControl w:val="0"/>
              <w:autoSpaceDE w:val="0"/>
              <w:autoSpaceDN w:val="0"/>
              <w:jc w:val="center"/>
              <w:rPr>
                <w:sz w:val="24"/>
                <w:szCs w:val="24"/>
              </w:rPr>
            </w:pPr>
            <w:r>
              <w:rPr>
                <w:sz w:val="24"/>
                <w:szCs w:val="24"/>
              </w:rPr>
              <w:t>50,16</w:t>
            </w:r>
          </w:p>
        </w:tc>
        <w:tc>
          <w:tcPr>
            <w:tcW w:w="1248" w:type="dxa"/>
            <w:vAlign w:val="center"/>
          </w:tcPr>
          <w:p w:rsidR="005C2014" w:rsidRPr="00231FF0" w:rsidRDefault="00231FF0" w:rsidP="005F1E21">
            <w:pPr>
              <w:widowControl w:val="0"/>
              <w:autoSpaceDE w:val="0"/>
              <w:autoSpaceDN w:val="0"/>
              <w:jc w:val="center"/>
              <w:rPr>
                <w:sz w:val="24"/>
                <w:szCs w:val="24"/>
              </w:rPr>
            </w:pPr>
            <w:r>
              <w:rPr>
                <w:sz w:val="24"/>
                <w:szCs w:val="24"/>
              </w:rPr>
              <w:t>51,53</w:t>
            </w:r>
          </w:p>
        </w:tc>
      </w:tr>
      <w:tr w:rsidR="005C2014" w:rsidRPr="00705D30" w:rsidTr="005F1E21">
        <w:trPr>
          <w:trHeight w:val="710"/>
        </w:trPr>
        <w:tc>
          <w:tcPr>
            <w:tcW w:w="4437" w:type="dxa"/>
            <w:vAlign w:val="center"/>
          </w:tcPr>
          <w:p w:rsidR="005C2014" w:rsidRPr="00231FF0" w:rsidRDefault="005C2014"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231FF0">
              <w:rPr>
                <w:rFonts w:eastAsia="Calibri"/>
                <w:color w:val="000000"/>
                <w:sz w:val="24"/>
                <w:szCs w:val="24"/>
                <w:lang w:eastAsia="en-US"/>
              </w:rPr>
              <w:lastRenderedPageBreak/>
              <w:t>Количество физкультурных и спортивных мероприятий, проведенных на территории Каратузского района в рамках Календарного плана.</w:t>
            </w:r>
          </w:p>
        </w:tc>
        <w:tc>
          <w:tcPr>
            <w:tcW w:w="1493" w:type="dxa"/>
            <w:vAlign w:val="center"/>
          </w:tcPr>
          <w:p w:rsidR="005C2014" w:rsidRPr="00231FF0" w:rsidRDefault="005C2014"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231FF0">
              <w:rPr>
                <w:color w:val="000000"/>
                <w:sz w:val="24"/>
                <w:szCs w:val="24"/>
              </w:rPr>
              <w:t>Кол-во</w:t>
            </w:r>
          </w:p>
        </w:tc>
        <w:tc>
          <w:tcPr>
            <w:tcW w:w="1196" w:type="dxa"/>
            <w:vAlign w:val="center"/>
          </w:tcPr>
          <w:p w:rsidR="005C2014" w:rsidRPr="00231FF0" w:rsidRDefault="009C0F2A" w:rsidP="005F1E21">
            <w:pPr>
              <w:widowControl w:val="0"/>
              <w:autoSpaceDE w:val="0"/>
              <w:autoSpaceDN w:val="0"/>
              <w:jc w:val="center"/>
              <w:rPr>
                <w:sz w:val="24"/>
                <w:szCs w:val="24"/>
              </w:rPr>
            </w:pPr>
            <w:r w:rsidRPr="00231FF0">
              <w:rPr>
                <w:sz w:val="24"/>
                <w:szCs w:val="24"/>
              </w:rPr>
              <w:t>95</w:t>
            </w:r>
          </w:p>
        </w:tc>
        <w:tc>
          <w:tcPr>
            <w:tcW w:w="1232" w:type="dxa"/>
            <w:vAlign w:val="center"/>
          </w:tcPr>
          <w:p w:rsidR="005C2014" w:rsidRPr="00231FF0" w:rsidRDefault="009C0F2A" w:rsidP="005F1E21">
            <w:pPr>
              <w:widowControl w:val="0"/>
              <w:autoSpaceDE w:val="0"/>
              <w:autoSpaceDN w:val="0"/>
              <w:jc w:val="center"/>
              <w:rPr>
                <w:sz w:val="24"/>
                <w:szCs w:val="24"/>
              </w:rPr>
            </w:pPr>
            <w:r w:rsidRPr="00231FF0">
              <w:rPr>
                <w:sz w:val="24"/>
                <w:szCs w:val="24"/>
              </w:rPr>
              <w:t>98</w:t>
            </w:r>
          </w:p>
        </w:tc>
        <w:tc>
          <w:tcPr>
            <w:tcW w:w="1248" w:type="dxa"/>
            <w:vAlign w:val="center"/>
          </w:tcPr>
          <w:p w:rsidR="005C2014" w:rsidRPr="00231FF0" w:rsidRDefault="009C0F2A" w:rsidP="005F1E21">
            <w:pPr>
              <w:widowControl w:val="0"/>
              <w:autoSpaceDE w:val="0"/>
              <w:autoSpaceDN w:val="0"/>
              <w:jc w:val="center"/>
              <w:rPr>
                <w:sz w:val="24"/>
                <w:szCs w:val="24"/>
              </w:rPr>
            </w:pPr>
            <w:r w:rsidRPr="00231FF0">
              <w:rPr>
                <w:sz w:val="24"/>
                <w:szCs w:val="24"/>
              </w:rPr>
              <w:t>100</w:t>
            </w:r>
          </w:p>
        </w:tc>
      </w:tr>
      <w:tr w:rsidR="005C2014" w:rsidRPr="00705D30" w:rsidTr="005F1E21">
        <w:trPr>
          <w:trHeight w:val="710"/>
        </w:trPr>
        <w:tc>
          <w:tcPr>
            <w:tcW w:w="4437" w:type="dxa"/>
            <w:vAlign w:val="center"/>
          </w:tcPr>
          <w:p w:rsidR="005C2014" w:rsidRPr="00231FF0" w:rsidRDefault="005C2014" w:rsidP="005F1E21">
            <w:pPr>
              <w:widowControl w:val="0"/>
              <w:autoSpaceDE w:val="0"/>
              <w:autoSpaceDN w:val="0"/>
              <w:jc w:val="center"/>
              <w:rPr>
                <w:sz w:val="24"/>
                <w:szCs w:val="24"/>
              </w:rPr>
            </w:pPr>
            <w:r w:rsidRPr="00231FF0">
              <w:rPr>
                <w:color w:val="000000"/>
                <w:sz w:val="24"/>
                <w:szCs w:val="24"/>
              </w:rPr>
              <w:t>Количество занимающихся в физкультурно-спортивных клубах при учреждениях.</w:t>
            </w:r>
          </w:p>
        </w:tc>
        <w:tc>
          <w:tcPr>
            <w:tcW w:w="1493" w:type="dxa"/>
            <w:vAlign w:val="center"/>
          </w:tcPr>
          <w:p w:rsidR="005C2014" w:rsidRPr="00231FF0" w:rsidRDefault="005C2014" w:rsidP="005F1E21">
            <w:pPr>
              <w:widowControl w:val="0"/>
              <w:autoSpaceDE w:val="0"/>
              <w:autoSpaceDN w:val="0"/>
              <w:jc w:val="center"/>
              <w:rPr>
                <w:sz w:val="24"/>
                <w:szCs w:val="24"/>
              </w:rPr>
            </w:pPr>
            <w:r w:rsidRPr="00231FF0">
              <w:rPr>
                <w:sz w:val="24"/>
                <w:szCs w:val="24"/>
              </w:rPr>
              <w:t>Чел.</w:t>
            </w:r>
          </w:p>
        </w:tc>
        <w:tc>
          <w:tcPr>
            <w:tcW w:w="1196" w:type="dxa"/>
            <w:vAlign w:val="center"/>
          </w:tcPr>
          <w:p w:rsidR="005C2014" w:rsidRPr="00231FF0" w:rsidRDefault="00005D20" w:rsidP="005F1E21">
            <w:pPr>
              <w:widowControl w:val="0"/>
              <w:autoSpaceDE w:val="0"/>
              <w:autoSpaceDN w:val="0"/>
              <w:jc w:val="center"/>
              <w:rPr>
                <w:sz w:val="24"/>
                <w:szCs w:val="24"/>
              </w:rPr>
            </w:pPr>
            <w:r w:rsidRPr="00231FF0">
              <w:rPr>
                <w:sz w:val="24"/>
                <w:szCs w:val="24"/>
              </w:rPr>
              <w:t>5105</w:t>
            </w:r>
          </w:p>
        </w:tc>
        <w:tc>
          <w:tcPr>
            <w:tcW w:w="1232" w:type="dxa"/>
            <w:vAlign w:val="center"/>
          </w:tcPr>
          <w:p w:rsidR="005C2014" w:rsidRPr="00231FF0" w:rsidRDefault="00005D20" w:rsidP="005F1E21">
            <w:pPr>
              <w:widowControl w:val="0"/>
              <w:autoSpaceDE w:val="0"/>
              <w:autoSpaceDN w:val="0"/>
              <w:jc w:val="center"/>
              <w:rPr>
                <w:sz w:val="24"/>
                <w:szCs w:val="24"/>
              </w:rPr>
            </w:pPr>
            <w:r w:rsidRPr="00231FF0">
              <w:rPr>
                <w:sz w:val="24"/>
                <w:szCs w:val="24"/>
              </w:rPr>
              <w:t>5110</w:t>
            </w:r>
          </w:p>
        </w:tc>
        <w:tc>
          <w:tcPr>
            <w:tcW w:w="1248" w:type="dxa"/>
            <w:vAlign w:val="center"/>
          </w:tcPr>
          <w:p w:rsidR="005C2014" w:rsidRPr="00231FF0" w:rsidRDefault="00005D20" w:rsidP="005F1E21">
            <w:pPr>
              <w:widowControl w:val="0"/>
              <w:autoSpaceDE w:val="0"/>
              <w:autoSpaceDN w:val="0"/>
              <w:jc w:val="center"/>
              <w:rPr>
                <w:sz w:val="24"/>
                <w:szCs w:val="24"/>
              </w:rPr>
            </w:pPr>
            <w:r w:rsidRPr="00231FF0">
              <w:rPr>
                <w:sz w:val="24"/>
                <w:szCs w:val="24"/>
              </w:rPr>
              <w:t>5350</w:t>
            </w:r>
          </w:p>
        </w:tc>
      </w:tr>
    </w:tbl>
    <w:p w:rsidR="00005D20" w:rsidRPr="00705D30" w:rsidRDefault="00005D20" w:rsidP="005C2014">
      <w:pPr>
        <w:ind w:firstLine="709"/>
        <w:jc w:val="both"/>
        <w:rPr>
          <w:sz w:val="28"/>
          <w:szCs w:val="28"/>
          <w:highlight w:val="yellow"/>
        </w:rPr>
      </w:pPr>
    </w:p>
    <w:p w:rsidR="005C2014" w:rsidRPr="00D227E5" w:rsidRDefault="005C2014" w:rsidP="005C2014">
      <w:pPr>
        <w:ind w:firstLine="709"/>
        <w:jc w:val="both"/>
        <w:rPr>
          <w:sz w:val="28"/>
          <w:szCs w:val="28"/>
        </w:rPr>
      </w:pPr>
      <w:r w:rsidRPr="00D227E5">
        <w:rPr>
          <w:sz w:val="28"/>
          <w:szCs w:val="28"/>
        </w:rPr>
        <w:t>В рамках подпрограммы предусмотрены средства на реализацию мероприятия:</w:t>
      </w:r>
    </w:p>
    <w:p w:rsidR="005C2014" w:rsidRPr="00447F8D" w:rsidRDefault="0043470D" w:rsidP="005C2014">
      <w:pPr>
        <w:pStyle w:val="af4"/>
        <w:shd w:val="clear" w:color="auto" w:fill="FFFFFF"/>
        <w:ind w:firstLine="709"/>
        <w:contextualSpacing/>
        <w:jc w:val="both"/>
        <w:rPr>
          <w:sz w:val="28"/>
          <w:szCs w:val="28"/>
        </w:rPr>
      </w:pPr>
      <w:r w:rsidRPr="00D227E5">
        <w:rPr>
          <w:sz w:val="28"/>
          <w:szCs w:val="28"/>
          <w:lang w:eastAsia="ar-SA"/>
        </w:rPr>
        <w:t>о</w:t>
      </w:r>
      <w:r w:rsidR="005C2014" w:rsidRPr="00D227E5">
        <w:rPr>
          <w:sz w:val="28"/>
          <w:szCs w:val="28"/>
          <w:lang w:eastAsia="ar-SA"/>
        </w:rPr>
        <w:t xml:space="preserve">рганизация и проведение спортивно-массовых мероприятий </w:t>
      </w:r>
      <w:r w:rsidR="005C2014" w:rsidRPr="00D227E5">
        <w:rPr>
          <w:sz w:val="28"/>
          <w:szCs w:val="28"/>
        </w:rPr>
        <w:t>в общем объеме 1</w:t>
      </w:r>
      <w:r w:rsidR="00CB6157" w:rsidRPr="00D227E5">
        <w:rPr>
          <w:sz w:val="28"/>
          <w:szCs w:val="28"/>
        </w:rPr>
        <w:t> </w:t>
      </w:r>
      <w:r w:rsidR="00D227E5" w:rsidRPr="00D227E5">
        <w:rPr>
          <w:sz w:val="28"/>
          <w:szCs w:val="28"/>
        </w:rPr>
        <w:t>504</w:t>
      </w:r>
      <w:r w:rsidR="00CB6157" w:rsidRPr="00D227E5">
        <w:rPr>
          <w:sz w:val="28"/>
          <w:szCs w:val="28"/>
        </w:rPr>
        <w:t>,</w:t>
      </w:r>
      <w:r w:rsidR="00D227E5" w:rsidRPr="00D227E5">
        <w:rPr>
          <w:sz w:val="28"/>
          <w:szCs w:val="28"/>
        </w:rPr>
        <w:t>9</w:t>
      </w:r>
      <w:r w:rsidR="00CB6157" w:rsidRPr="00D227E5">
        <w:rPr>
          <w:sz w:val="28"/>
          <w:szCs w:val="28"/>
        </w:rPr>
        <w:t>4</w:t>
      </w:r>
      <w:r w:rsidR="005C2014" w:rsidRPr="00D227E5">
        <w:rPr>
          <w:sz w:val="28"/>
          <w:szCs w:val="28"/>
        </w:rPr>
        <w:t xml:space="preserve"> тыс. рублей, в том числе</w:t>
      </w:r>
      <w:r w:rsidR="00D227E5">
        <w:rPr>
          <w:sz w:val="28"/>
          <w:szCs w:val="28"/>
        </w:rPr>
        <w:t>:</w:t>
      </w:r>
      <w:r w:rsidR="005C2014" w:rsidRPr="00D227E5">
        <w:rPr>
          <w:sz w:val="28"/>
          <w:szCs w:val="28"/>
        </w:rPr>
        <w:t xml:space="preserve"> </w:t>
      </w:r>
      <w:r w:rsidR="00D227E5" w:rsidRPr="00D227E5">
        <w:rPr>
          <w:sz w:val="28"/>
          <w:szCs w:val="28"/>
        </w:rPr>
        <w:t>в 2024 году на сумму 613,98</w:t>
      </w:r>
      <w:r w:rsidR="005C2014" w:rsidRPr="00D227E5">
        <w:rPr>
          <w:sz w:val="28"/>
          <w:szCs w:val="28"/>
        </w:rPr>
        <w:t xml:space="preserve"> тыс. рублей</w:t>
      </w:r>
      <w:r w:rsidR="00D227E5" w:rsidRPr="00D227E5">
        <w:rPr>
          <w:sz w:val="28"/>
          <w:szCs w:val="28"/>
        </w:rPr>
        <w:t xml:space="preserve">, в 2025-2026 годах по 445,48 тыс. </w:t>
      </w:r>
      <w:r w:rsidR="00D227E5" w:rsidRPr="00447F8D">
        <w:rPr>
          <w:sz w:val="28"/>
          <w:szCs w:val="28"/>
        </w:rPr>
        <w:t>рублей</w:t>
      </w:r>
      <w:r w:rsidR="00447F8D" w:rsidRPr="00447F8D">
        <w:rPr>
          <w:sz w:val="28"/>
          <w:szCs w:val="28"/>
        </w:rPr>
        <w:t xml:space="preserve"> ежегодно</w:t>
      </w:r>
      <w:r w:rsidR="005C2014" w:rsidRPr="00447F8D">
        <w:rPr>
          <w:sz w:val="28"/>
          <w:szCs w:val="28"/>
        </w:rPr>
        <w:t>.</w:t>
      </w:r>
      <w:r w:rsidR="005C2014" w:rsidRPr="00D227E5">
        <w:rPr>
          <w:sz w:val="28"/>
          <w:szCs w:val="28"/>
        </w:rPr>
        <w:t xml:space="preserve"> </w:t>
      </w:r>
      <w:r w:rsidR="005C2014" w:rsidRPr="00447F8D">
        <w:rPr>
          <w:sz w:val="28"/>
          <w:szCs w:val="28"/>
        </w:rPr>
        <w:t xml:space="preserve">Мероприятие предусматривает организацию и проведение физкультурных и спортивных мероприятий районного уровня, участие в организации спортивных мероприятий в соответствии с календарным планом официальных физкультурно-спортивных </w:t>
      </w:r>
      <w:r w:rsidR="00AC11B6" w:rsidRPr="00447F8D">
        <w:rPr>
          <w:sz w:val="28"/>
          <w:szCs w:val="28"/>
        </w:rPr>
        <w:t>мероприятий Каратузского района;</w:t>
      </w:r>
    </w:p>
    <w:p w:rsidR="005C2014" w:rsidRPr="00AB01F7" w:rsidRDefault="0043470D" w:rsidP="005C2014">
      <w:pPr>
        <w:pStyle w:val="af4"/>
        <w:shd w:val="clear" w:color="auto" w:fill="FFFFFF"/>
        <w:ind w:firstLine="709"/>
        <w:contextualSpacing/>
        <w:jc w:val="both"/>
        <w:rPr>
          <w:sz w:val="28"/>
          <w:szCs w:val="28"/>
        </w:rPr>
      </w:pPr>
      <w:r w:rsidRPr="00447F8D">
        <w:rPr>
          <w:sz w:val="28"/>
          <w:szCs w:val="28"/>
          <w:lang w:eastAsia="ar-SA"/>
        </w:rPr>
        <w:t>у</w:t>
      </w:r>
      <w:r w:rsidR="005C2014" w:rsidRPr="00447F8D">
        <w:rPr>
          <w:sz w:val="28"/>
          <w:szCs w:val="28"/>
          <w:lang w:eastAsia="ar-SA"/>
        </w:rPr>
        <w:t xml:space="preserve">частие в соревнованиях за пределами района </w:t>
      </w:r>
      <w:r w:rsidR="005C2014" w:rsidRPr="00447F8D">
        <w:rPr>
          <w:sz w:val="28"/>
          <w:szCs w:val="28"/>
        </w:rPr>
        <w:t xml:space="preserve">в общем объеме </w:t>
      </w:r>
      <w:r w:rsidR="00447F8D" w:rsidRPr="00447F8D">
        <w:rPr>
          <w:sz w:val="28"/>
          <w:szCs w:val="28"/>
        </w:rPr>
        <w:t>752,39</w:t>
      </w:r>
      <w:r w:rsidR="005C2014" w:rsidRPr="00447F8D">
        <w:rPr>
          <w:sz w:val="28"/>
          <w:szCs w:val="28"/>
        </w:rPr>
        <w:t xml:space="preserve"> тыс. </w:t>
      </w:r>
      <w:r w:rsidR="005C2014" w:rsidRPr="00AB01F7">
        <w:rPr>
          <w:sz w:val="28"/>
          <w:szCs w:val="28"/>
        </w:rPr>
        <w:t>рублей, в том числе</w:t>
      </w:r>
      <w:r w:rsidR="00AB01F7">
        <w:rPr>
          <w:sz w:val="28"/>
          <w:szCs w:val="28"/>
        </w:rPr>
        <w:t>:</w:t>
      </w:r>
      <w:r w:rsidR="005C2014" w:rsidRPr="00AB01F7">
        <w:rPr>
          <w:sz w:val="28"/>
          <w:szCs w:val="28"/>
        </w:rPr>
        <w:t xml:space="preserve"> </w:t>
      </w:r>
      <w:r w:rsidR="00447F8D" w:rsidRPr="00AB01F7">
        <w:rPr>
          <w:sz w:val="28"/>
          <w:szCs w:val="28"/>
        </w:rPr>
        <w:t>в 2024 году в сумме 374,73 тыс. рублей, в 2025-2026 годах по 188,83</w:t>
      </w:r>
      <w:r w:rsidR="005C2014" w:rsidRPr="00AB01F7">
        <w:rPr>
          <w:sz w:val="28"/>
          <w:szCs w:val="28"/>
        </w:rPr>
        <w:t xml:space="preserve"> тыс. рублей ежегодно. Мероприятие включает в себя участие в спортивных соревнованиях с участием спортсменов всех возрастных категорий за пределами Каратузского района. </w:t>
      </w:r>
    </w:p>
    <w:p w:rsidR="005C2014" w:rsidRPr="00705D30" w:rsidRDefault="005C2014" w:rsidP="005C2014">
      <w:pPr>
        <w:ind w:firstLine="709"/>
        <w:jc w:val="both"/>
        <w:rPr>
          <w:sz w:val="28"/>
          <w:szCs w:val="28"/>
          <w:highlight w:val="yellow"/>
        </w:rPr>
      </w:pPr>
    </w:p>
    <w:p w:rsidR="005C2014" w:rsidRPr="00C51F8B" w:rsidRDefault="005C2014" w:rsidP="005C2014">
      <w:pPr>
        <w:shd w:val="clear" w:color="auto" w:fill="FFFFFF"/>
        <w:autoSpaceDE w:val="0"/>
        <w:autoSpaceDN w:val="0"/>
        <w:adjustRightInd w:val="0"/>
        <w:ind w:firstLine="709"/>
        <w:jc w:val="both"/>
        <w:rPr>
          <w:sz w:val="28"/>
          <w:szCs w:val="28"/>
        </w:rPr>
      </w:pPr>
      <w:r w:rsidRPr="00C51F8B">
        <w:rPr>
          <w:rFonts w:eastAsia="Calibri"/>
          <w:sz w:val="28"/>
          <w:szCs w:val="28"/>
          <w:lang w:eastAsia="en-US"/>
        </w:rPr>
        <w:t>Подпрограмма:</w:t>
      </w:r>
      <w:r w:rsidRPr="00C51F8B">
        <w:rPr>
          <w:sz w:val="24"/>
          <w:szCs w:val="24"/>
        </w:rPr>
        <w:t xml:space="preserve"> </w:t>
      </w:r>
      <w:r w:rsidRPr="00C51F8B">
        <w:rPr>
          <w:sz w:val="28"/>
          <w:szCs w:val="28"/>
        </w:rPr>
        <w:t xml:space="preserve">«Развитие физической культуры и спортивная подготовка».  </w:t>
      </w:r>
    </w:p>
    <w:p w:rsidR="005C2014" w:rsidRPr="006A4737" w:rsidRDefault="005C2014" w:rsidP="005C2014">
      <w:pPr>
        <w:jc w:val="right"/>
        <w:rPr>
          <w:bCs/>
          <w:sz w:val="28"/>
          <w:szCs w:val="28"/>
        </w:rPr>
      </w:pPr>
      <w:r w:rsidRPr="006A4737">
        <w:rPr>
          <w:bCs/>
          <w:sz w:val="28"/>
          <w:szCs w:val="28"/>
        </w:rPr>
        <w:t xml:space="preserve">Таблица </w:t>
      </w:r>
      <w:r w:rsidR="006A4737" w:rsidRPr="006A4737">
        <w:rPr>
          <w:bCs/>
          <w:sz w:val="28"/>
          <w:szCs w:val="28"/>
        </w:rPr>
        <w:t>70</w:t>
      </w:r>
    </w:p>
    <w:p w:rsidR="00780747" w:rsidRPr="00705D30" w:rsidRDefault="00780747" w:rsidP="005C2014">
      <w:pPr>
        <w:jc w:val="right"/>
        <w:rPr>
          <w:bCs/>
          <w:color w:val="FF0000"/>
          <w:sz w:val="28"/>
          <w:szCs w:val="28"/>
          <w:highlight w:val="yellow"/>
        </w:rPr>
      </w:pPr>
    </w:p>
    <w:tbl>
      <w:tblPr>
        <w:tblW w:w="9561" w:type="dxa"/>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3366"/>
        <w:gridCol w:w="1257"/>
        <w:gridCol w:w="1505"/>
        <w:gridCol w:w="1559"/>
        <w:gridCol w:w="1244"/>
      </w:tblGrid>
      <w:tr w:rsidR="005C2014" w:rsidRPr="00705D30" w:rsidTr="005F1E21">
        <w:trPr>
          <w:trHeight w:val="444"/>
        </w:trPr>
        <w:tc>
          <w:tcPr>
            <w:tcW w:w="630" w:type="dxa"/>
            <w:vMerge w:val="restart"/>
            <w:vAlign w:val="center"/>
          </w:tcPr>
          <w:p w:rsidR="005C2014" w:rsidRPr="00C51F8B"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C51F8B">
              <w:rPr>
                <w:rFonts w:eastAsia="Calibri"/>
                <w:sz w:val="24"/>
                <w:szCs w:val="24"/>
                <w:lang w:eastAsia="en-US"/>
              </w:rPr>
              <w:t>№ п/п</w:t>
            </w:r>
          </w:p>
        </w:tc>
        <w:tc>
          <w:tcPr>
            <w:tcW w:w="3366" w:type="dxa"/>
            <w:vMerge w:val="restart"/>
            <w:vAlign w:val="center"/>
          </w:tcPr>
          <w:p w:rsidR="005C2014" w:rsidRPr="00C51F8B"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C51F8B">
              <w:rPr>
                <w:rFonts w:eastAsia="Calibri"/>
                <w:sz w:val="24"/>
                <w:szCs w:val="24"/>
                <w:lang w:eastAsia="en-US"/>
              </w:rPr>
              <w:t>Наименование ГРБС</w:t>
            </w:r>
          </w:p>
        </w:tc>
        <w:tc>
          <w:tcPr>
            <w:tcW w:w="1257" w:type="dxa"/>
            <w:vMerge w:val="restart"/>
            <w:vAlign w:val="center"/>
          </w:tcPr>
          <w:p w:rsidR="005C2014" w:rsidRPr="00C51F8B"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C51F8B">
              <w:rPr>
                <w:rFonts w:eastAsia="Calibri"/>
                <w:sz w:val="24"/>
                <w:szCs w:val="24"/>
                <w:lang w:eastAsia="en-US"/>
              </w:rPr>
              <w:t>Раздел, подраздел</w:t>
            </w:r>
          </w:p>
        </w:tc>
        <w:tc>
          <w:tcPr>
            <w:tcW w:w="4308" w:type="dxa"/>
            <w:gridSpan w:val="3"/>
            <w:vAlign w:val="center"/>
          </w:tcPr>
          <w:p w:rsidR="005C2014" w:rsidRPr="00C51F8B"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C51F8B">
              <w:rPr>
                <w:rFonts w:eastAsia="Calibri"/>
                <w:sz w:val="24"/>
                <w:szCs w:val="24"/>
                <w:lang w:eastAsia="en-US"/>
              </w:rPr>
              <w:t>Расходы (тыс. рублей), годы</w:t>
            </w:r>
          </w:p>
        </w:tc>
      </w:tr>
      <w:tr w:rsidR="005C2014" w:rsidRPr="00705D30" w:rsidTr="005F1E21">
        <w:trPr>
          <w:trHeight w:val="407"/>
        </w:trPr>
        <w:tc>
          <w:tcPr>
            <w:tcW w:w="630" w:type="dxa"/>
            <w:vMerge/>
            <w:vAlign w:val="center"/>
          </w:tcPr>
          <w:p w:rsidR="005C2014" w:rsidRPr="00C51F8B"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vMerge/>
            <w:vAlign w:val="center"/>
          </w:tcPr>
          <w:p w:rsidR="005C2014" w:rsidRPr="00C51F8B"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257" w:type="dxa"/>
            <w:vMerge/>
            <w:vAlign w:val="center"/>
          </w:tcPr>
          <w:p w:rsidR="005C2014" w:rsidRPr="00C51F8B"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505" w:type="dxa"/>
            <w:vAlign w:val="center"/>
          </w:tcPr>
          <w:p w:rsidR="005C2014" w:rsidRPr="00C51F8B" w:rsidRDefault="005C2014" w:rsidP="00C51F8B">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C51F8B">
              <w:rPr>
                <w:rFonts w:eastAsia="Calibri"/>
                <w:sz w:val="24"/>
                <w:szCs w:val="24"/>
                <w:lang w:eastAsia="en-US"/>
              </w:rPr>
              <w:t>202</w:t>
            </w:r>
            <w:r w:rsidR="00C51F8B" w:rsidRPr="00C51F8B">
              <w:rPr>
                <w:rFonts w:eastAsia="Calibri"/>
                <w:sz w:val="24"/>
                <w:szCs w:val="24"/>
                <w:lang w:eastAsia="en-US"/>
              </w:rPr>
              <w:t>4</w:t>
            </w:r>
            <w:r w:rsidRPr="00C51F8B">
              <w:rPr>
                <w:rFonts w:eastAsia="Calibri"/>
                <w:sz w:val="24"/>
                <w:szCs w:val="24"/>
                <w:lang w:eastAsia="en-US"/>
              </w:rPr>
              <w:t xml:space="preserve"> год</w:t>
            </w:r>
          </w:p>
        </w:tc>
        <w:tc>
          <w:tcPr>
            <w:tcW w:w="1559" w:type="dxa"/>
            <w:vAlign w:val="center"/>
          </w:tcPr>
          <w:p w:rsidR="005C2014" w:rsidRPr="00C51F8B" w:rsidRDefault="005C2014" w:rsidP="000C1A3E">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C51F8B">
              <w:rPr>
                <w:rFonts w:eastAsia="Calibri"/>
                <w:sz w:val="24"/>
                <w:szCs w:val="24"/>
                <w:lang w:eastAsia="en-US"/>
              </w:rPr>
              <w:t>202</w:t>
            </w:r>
            <w:r w:rsidR="00C51F8B" w:rsidRPr="00C51F8B">
              <w:rPr>
                <w:rFonts w:eastAsia="Calibri"/>
                <w:sz w:val="24"/>
                <w:szCs w:val="24"/>
                <w:lang w:eastAsia="en-US"/>
              </w:rPr>
              <w:t>5</w:t>
            </w:r>
            <w:r w:rsidRPr="00C51F8B">
              <w:rPr>
                <w:rFonts w:eastAsia="Calibri"/>
                <w:sz w:val="24"/>
                <w:szCs w:val="24"/>
                <w:lang w:eastAsia="en-US"/>
              </w:rPr>
              <w:t xml:space="preserve"> год</w:t>
            </w:r>
          </w:p>
        </w:tc>
        <w:tc>
          <w:tcPr>
            <w:tcW w:w="1244" w:type="dxa"/>
            <w:vAlign w:val="center"/>
          </w:tcPr>
          <w:p w:rsidR="005C2014" w:rsidRPr="00C51F8B" w:rsidRDefault="005C2014" w:rsidP="00C51F8B">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C51F8B">
              <w:rPr>
                <w:rFonts w:eastAsia="Calibri"/>
                <w:sz w:val="24"/>
                <w:szCs w:val="24"/>
                <w:lang w:eastAsia="en-US"/>
              </w:rPr>
              <w:t>20</w:t>
            </w:r>
            <w:r w:rsidRPr="00C51F8B">
              <w:rPr>
                <w:rFonts w:eastAsia="Calibri"/>
                <w:sz w:val="24"/>
                <w:szCs w:val="24"/>
                <w:lang w:val="en-US" w:eastAsia="en-US"/>
              </w:rPr>
              <w:t>2</w:t>
            </w:r>
            <w:r w:rsidR="00C51F8B" w:rsidRPr="00C51F8B">
              <w:rPr>
                <w:rFonts w:eastAsia="Calibri"/>
                <w:sz w:val="24"/>
                <w:szCs w:val="24"/>
                <w:lang w:eastAsia="en-US"/>
              </w:rPr>
              <w:t>6</w:t>
            </w:r>
            <w:r w:rsidRPr="00C51F8B">
              <w:rPr>
                <w:rFonts w:eastAsia="Calibri"/>
                <w:sz w:val="24"/>
                <w:szCs w:val="24"/>
                <w:lang w:eastAsia="en-US"/>
              </w:rPr>
              <w:t xml:space="preserve"> год</w:t>
            </w:r>
          </w:p>
        </w:tc>
      </w:tr>
      <w:tr w:rsidR="00C51F8B" w:rsidRPr="00705D30" w:rsidTr="005F1E21">
        <w:trPr>
          <w:trHeight w:val="406"/>
        </w:trPr>
        <w:tc>
          <w:tcPr>
            <w:tcW w:w="630" w:type="dxa"/>
            <w:vMerge w:val="restart"/>
          </w:tcPr>
          <w:p w:rsidR="00C51F8B" w:rsidRPr="00C51F8B" w:rsidRDefault="00C51F8B"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vMerge w:val="restart"/>
          </w:tcPr>
          <w:p w:rsidR="00C51F8B" w:rsidRPr="00C51F8B" w:rsidRDefault="00C51F8B"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C51F8B">
              <w:rPr>
                <w:rFonts w:eastAsia="Calibri"/>
                <w:sz w:val="24"/>
                <w:szCs w:val="24"/>
                <w:lang w:eastAsia="en-US"/>
              </w:rPr>
              <w:t>Администрация Каратузского района</w:t>
            </w:r>
          </w:p>
        </w:tc>
        <w:tc>
          <w:tcPr>
            <w:tcW w:w="1257" w:type="dxa"/>
            <w:vAlign w:val="center"/>
          </w:tcPr>
          <w:p w:rsidR="00C51F8B" w:rsidRPr="00C51F8B" w:rsidRDefault="00C51F8B"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Pr>
                <w:rFonts w:eastAsia="Calibri"/>
                <w:sz w:val="24"/>
                <w:szCs w:val="24"/>
                <w:lang w:eastAsia="en-US"/>
              </w:rPr>
              <w:t>1101</w:t>
            </w:r>
          </w:p>
        </w:tc>
        <w:tc>
          <w:tcPr>
            <w:tcW w:w="1505" w:type="dxa"/>
            <w:vAlign w:val="center"/>
          </w:tcPr>
          <w:p w:rsidR="00C51F8B" w:rsidRPr="00C51F8B" w:rsidRDefault="00096F74" w:rsidP="005F1E21">
            <w:pPr>
              <w:jc w:val="center"/>
              <w:rPr>
                <w:sz w:val="24"/>
                <w:szCs w:val="24"/>
              </w:rPr>
            </w:pPr>
            <w:r>
              <w:rPr>
                <w:sz w:val="24"/>
                <w:szCs w:val="24"/>
              </w:rPr>
              <w:t>5 078,63</w:t>
            </w:r>
          </w:p>
        </w:tc>
        <w:tc>
          <w:tcPr>
            <w:tcW w:w="1559" w:type="dxa"/>
            <w:vAlign w:val="center"/>
          </w:tcPr>
          <w:p w:rsidR="00C51F8B" w:rsidRPr="00C51F8B" w:rsidRDefault="00096F74" w:rsidP="005F1E21">
            <w:pPr>
              <w:jc w:val="center"/>
              <w:rPr>
                <w:sz w:val="24"/>
                <w:szCs w:val="24"/>
              </w:rPr>
            </w:pPr>
            <w:r>
              <w:rPr>
                <w:sz w:val="24"/>
                <w:szCs w:val="24"/>
              </w:rPr>
              <w:t>5 078,63</w:t>
            </w:r>
          </w:p>
        </w:tc>
        <w:tc>
          <w:tcPr>
            <w:tcW w:w="1244" w:type="dxa"/>
            <w:vAlign w:val="center"/>
          </w:tcPr>
          <w:p w:rsidR="00C51F8B" w:rsidRPr="00C51F8B" w:rsidRDefault="00096F74" w:rsidP="005F1E21">
            <w:pPr>
              <w:jc w:val="center"/>
              <w:rPr>
                <w:sz w:val="24"/>
                <w:szCs w:val="24"/>
              </w:rPr>
            </w:pPr>
            <w:r>
              <w:rPr>
                <w:sz w:val="24"/>
                <w:szCs w:val="24"/>
              </w:rPr>
              <w:t>5 078,63</w:t>
            </w:r>
          </w:p>
        </w:tc>
      </w:tr>
      <w:tr w:rsidR="00C51F8B" w:rsidRPr="00705D30" w:rsidTr="005F1E21">
        <w:trPr>
          <w:trHeight w:val="406"/>
        </w:trPr>
        <w:tc>
          <w:tcPr>
            <w:tcW w:w="630" w:type="dxa"/>
            <w:vMerge/>
          </w:tcPr>
          <w:p w:rsidR="00C51F8B" w:rsidRPr="00C51F8B" w:rsidRDefault="00C51F8B"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3366" w:type="dxa"/>
            <w:vMerge/>
          </w:tcPr>
          <w:p w:rsidR="00C51F8B" w:rsidRPr="00C51F8B" w:rsidRDefault="00C51F8B"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257" w:type="dxa"/>
            <w:vAlign w:val="center"/>
          </w:tcPr>
          <w:p w:rsidR="00C51F8B" w:rsidRDefault="00C51F8B"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Pr>
                <w:rFonts w:eastAsia="Calibri"/>
                <w:sz w:val="24"/>
                <w:szCs w:val="24"/>
                <w:lang w:eastAsia="en-US"/>
              </w:rPr>
              <w:t>1103</w:t>
            </w:r>
          </w:p>
        </w:tc>
        <w:tc>
          <w:tcPr>
            <w:tcW w:w="1505" w:type="dxa"/>
            <w:vAlign w:val="center"/>
          </w:tcPr>
          <w:p w:rsidR="00C51F8B" w:rsidRPr="00C51F8B" w:rsidRDefault="00096F74" w:rsidP="005F1E21">
            <w:pPr>
              <w:jc w:val="center"/>
              <w:rPr>
                <w:sz w:val="24"/>
                <w:szCs w:val="24"/>
              </w:rPr>
            </w:pPr>
            <w:r>
              <w:rPr>
                <w:sz w:val="24"/>
                <w:szCs w:val="24"/>
              </w:rPr>
              <w:t>7 378,46</w:t>
            </w:r>
          </w:p>
        </w:tc>
        <w:tc>
          <w:tcPr>
            <w:tcW w:w="1559" w:type="dxa"/>
            <w:vAlign w:val="center"/>
          </w:tcPr>
          <w:p w:rsidR="00C51F8B" w:rsidRPr="00C51F8B" w:rsidRDefault="00096F74" w:rsidP="005F1E21">
            <w:pPr>
              <w:jc w:val="center"/>
              <w:rPr>
                <w:sz w:val="24"/>
                <w:szCs w:val="24"/>
              </w:rPr>
            </w:pPr>
            <w:r>
              <w:rPr>
                <w:sz w:val="24"/>
                <w:szCs w:val="24"/>
              </w:rPr>
              <w:t>7 378,46</w:t>
            </w:r>
          </w:p>
        </w:tc>
        <w:tc>
          <w:tcPr>
            <w:tcW w:w="1244" w:type="dxa"/>
            <w:vAlign w:val="center"/>
          </w:tcPr>
          <w:p w:rsidR="00C51F8B" w:rsidRPr="00C51F8B" w:rsidRDefault="00096F74" w:rsidP="005F1E21">
            <w:pPr>
              <w:jc w:val="center"/>
              <w:rPr>
                <w:sz w:val="24"/>
                <w:szCs w:val="24"/>
              </w:rPr>
            </w:pPr>
            <w:r>
              <w:rPr>
                <w:sz w:val="24"/>
                <w:szCs w:val="24"/>
              </w:rPr>
              <w:t>7 378,46</w:t>
            </w:r>
          </w:p>
        </w:tc>
      </w:tr>
      <w:tr w:rsidR="005C2014" w:rsidRPr="00705D30" w:rsidTr="005F1E21">
        <w:trPr>
          <w:trHeight w:val="529"/>
        </w:trPr>
        <w:tc>
          <w:tcPr>
            <w:tcW w:w="630" w:type="dxa"/>
          </w:tcPr>
          <w:p w:rsidR="005C2014" w:rsidRPr="00C51F8B" w:rsidRDefault="005C2014" w:rsidP="005F1E21">
            <w:pPr>
              <w:widowControl w:val="0"/>
              <w:tabs>
                <w:tab w:val="left" w:pos="328"/>
              </w:tabs>
              <w:autoSpaceDE w:val="0"/>
              <w:autoSpaceDN w:val="0"/>
              <w:adjustRightInd w:val="0"/>
              <w:spacing w:after="200" w:line="276" w:lineRule="auto"/>
              <w:contextualSpacing/>
              <w:jc w:val="both"/>
              <w:rPr>
                <w:rFonts w:eastAsia="Calibri"/>
                <w:b/>
                <w:sz w:val="24"/>
                <w:szCs w:val="24"/>
                <w:lang w:eastAsia="en-US"/>
              </w:rPr>
            </w:pPr>
          </w:p>
        </w:tc>
        <w:tc>
          <w:tcPr>
            <w:tcW w:w="3366" w:type="dxa"/>
          </w:tcPr>
          <w:p w:rsidR="005C2014" w:rsidRPr="00C51F8B" w:rsidRDefault="005C2014" w:rsidP="005F1E21">
            <w:pPr>
              <w:widowControl w:val="0"/>
              <w:tabs>
                <w:tab w:val="left" w:pos="328"/>
              </w:tabs>
              <w:autoSpaceDE w:val="0"/>
              <w:autoSpaceDN w:val="0"/>
              <w:adjustRightInd w:val="0"/>
              <w:spacing w:after="200" w:line="276" w:lineRule="auto"/>
              <w:contextualSpacing/>
              <w:jc w:val="both"/>
              <w:rPr>
                <w:rFonts w:eastAsia="Calibri"/>
                <w:bCs/>
                <w:sz w:val="24"/>
                <w:szCs w:val="24"/>
                <w:lang w:eastAsia="en-US"/>
              </w:rPr>
            </w:pPr>
            <w:r w:rsidRPr="00C51F8B">
              <w:rPr>
                <w:rFonts w:eastAsia="Calibri"/>
                <w:bCs/>
                <w:sz w:val="24"/>
                <w:szCs w:val="24"/>
                <w:lang w:eastAsia="en-US"/>
              </w:rPr>
              <w:t>Всего</w:t>
            </w:r>
          </w:p>
        </w:tc>
        <w:tc>
          <w:tcPr>
            <w:tcW w:w="1257" w:type="dxa"/>
            <w:vAlign w:val="center"/>
          </w:tcPr>
          <w:p w:rsidR="005C2014" w:rsidRPr="00C51F8B"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p>
        </w:tc>
        <w:tc>
          <w:tcPr>
            <w:tcW w:w="1505" w:type="dxa"/>
            <w:vAlign w:val="center"/>
          </w:tcPr>
          <w:p w:rsidR="00F64F52" w:rsidRPr="00C51F8B" w:rsidRDefault="00F64F52" w:rsidP="005F1E21">
            <w:pPr>
              <w:jc w:val="center"/>
              <w:rPr>
                <w:sz w:val="24"/>
                <w:szCs w:val="24"/>
              </w:rPr>
            </w:pPr>
            <w:r>
              <w:rPr>
                <w:sz w:val="24"/>
                <w:szCs w:val="24"/>
              </w:rPr>
              <w:t>12 457,09</w:t>
            </w:r>
          </w:p>
        </w:tc>
        <w:tc>
          <w:tcPr>
            <w:tcW w:w="1559" w:type="dxa"/>
            <w:vAlign w:val="center"/>
          </w:tcPr>
          <w:p w:rsidR="005C2014" w:rsidRPr="00C51F8B" w:rsidRDefault="00F64F52" w:rsidP="005F1E21">
            <w:pPr>
              <w:jc w:val="center"/>
              <w:rPr>
                <w:sz w:val="24"/>
                <w:szCs w:val="24"/>
              </w:rPr>
            </w:pPr>
            <w:r>
              <w:rPr>
                <w:sz w:val="24"/>
                <w:szCs w:val="24"/>
              </w:rPr>
              <w:t>12 457,09</w:t>
            </w:r>
          </w:p>
        </w:tc>
        <w:tc>
          <w:tcPr>
            <w:tcW w:w="1244" w:type="dxa"/>
            <w:vAlign w:val="center"/>
          </w:tcPr>
          <w:p w:rsidR="005C2014" w:rsidRPr="00C51F8B" w:rsidRDefault="00F64F52" w:rsidP="005F1E21">
            <w:pPr>
              <w:jc w:val="center"/>
              <w:rPr>
                <w:sz w:val="24"/>
                <w:szCs w:val="24"/>
              </w:rPr>
            </w:pPr>
            <w:r>
              <w:rPr>
                <w:sz w:val="24"/>
                <w:szCs w:val="24"/>
              </w:rPr>
              <w:t>12 457,09</w:t>
            </w:r>
          </w:p>
        </w:tc>
      </w:tr>
    </w:tbl>
    <w:p w:rsidR="005C2014" w:rsidRPr="00705D30" w:rsidRDefault="005C2014" w:rsidP="005C2014">
      <w:pPr>
        <w:ind w:firstLine="709"/>
        <w:jc w:val="both"/>
        <w:rPr>
          <w:sz w:val="28"/>
          <w:highlight w:val="yellow"/>
        </w:rPr>
      </w:pPr>
    </w:p>
    <w:p w:rsidR="005C2014" w:rsidRPr="00AA1459" w:rsidRDefault="005C2014" w:rsidP="005C2014">
      <w:pPr>
        <w:ind w:firstLine="709"/>
        <w:jc w:val="both"/>
        <w:rPr>
          <w:sz w:val="28"/>
          <w:szCs w:val="28"/>
        </w:rPr>
      </w:pPr>
      <w:r w:rsidRPr="00AA1459">
        <w:rPr>
          <w:sz w:val="28"/>
          <w:szCs w:val="28"/>
        </w:rPr>
        <w:t>Целью подпрограммы является обеспечение условий для реализации программ спортивной подготовки физкультурно-спортивными учреждениями.</w:t>
      </w:r>
      <w:r w:rsidRPr="00AA1459">
        <w:rPr>
          <w:sz w:val="24"/>
          <w:szCs w:val="24"/>
        </w:rPr>
        <w:t xml:space="preserve"> </w:t>
      </w:r>
      <w:r w:rsidRPr="00AA1459">
        <w:rPr>
          <w:sz w:val="28"/>
          <w:szCs w:val="28"/>
        </w:rPr>
        <w:t>Реализация цели будет достигаться за счет решения задачи по повышению эффективности деятельности физкультурно-спортивных учреждений, осуществляющих спортивную подготовку.</w:t>
      </w:r>
    </w:p>
    <w:p w:rsidR="005C2014" w:rsidRPr="0038042C" w:rsidRDefault="005C2014" w:rsidP="005C2014">
      <w:pPr>
        <w:pStyle w:val="af4"/>
        <w:shd w:val="clear" w:color="auto" w:fill="FFFFFF"/>
        <w:ind w:firstLine="709"/>
        <w:contextualSpacing/>
        <w:jc w:val="both"/>
        <w:rPr>
          <w:color w:val="000000"/>
          <w:sz w:val="28"/>
          <w:szCs w:val="28"/>
        </w:rPr>
      </w:pPr>
      <w:r w:rsidRPr="0038042C">
        <w:rPr>
          <w:color w:val="000000"/>
          <w:sz w:val="28"/>
          <w:szCs w:val="28"/>
        </w:rPr>
        <w:t>В рамках реализации «</w:t>
      </w:r>
      <w:r w:rsidRPr="0038042C">
        <w:rPr>
          <w:sz w:val="28"/>
          <w:szCs w:val="28"/>
        </w:rPr>
        <w:t>Развитие физической культуры и спортивная подготовка</w:t>
      </w:r>
      <w:r w:rsidRPr="0038042C">
        <w:rPr>
          <w:color w:val="000000"/>
          <w:sz w:val="28"/>
          <w:szCs w:val="28"/>
        </w:rPr>
        <w:t>» планируется обеспечить:</w:t>
      </w:r>
    </w:p>
    <w:p w:rsidR="005C2014" w:rsidRPr="0038042C" w:rsidRDefault="005C2014" w:rsidP="005C2014">
      <w:pPr>
        <w:pStyle w:val="af4"/>
        <w:numPr>
          <w:ilvl w:val="0"/>
          <w:numId w:val="36"/>
        </w:numPr>
        <w:shd w:val="clear" w:color="auto" w:fill="FFFFFF"/>
        <w:ind w:left="0" w:firstLine="567"/>
        <w:contextualSpacing/>
        <w:jc w:val="both"/>
        <w:rPr>
          <w:color w:val="000000"/>
          <w:sz w:val="28"/>
          <w:szCs w:val="28"/>
        </w:rPr>
      </w:pPr>
      <w:r w:rsidRPr="0038042C">
        <w:rPr>
          <w:color w:val="000000"/>
          <w:sz w:val="28"/>
          <w:szCs w:val="28"/>
        </w:rPr>
        <w:t>материально-технического обеспечение деятельности учреждений физкультурно-спортивной направленности муниципального образования;</w:t>
      </w:r>
    </w:p>
    <w:p w:rsidR="005C2014" w:rsidRPr="0038042C" w:rsidRDefault="005C2014" w:rsidP="005C2014">
      <w:pPr>
        <w:pStyle w:val="af4"/>
        <w:numPr>
          <w:ilvl w:val="0"/>
          <w:numId w:val="36"/>
        </w:numPr>
        <w:shd w:val="clear" w:color="auto" w:fill="FFFFFF"/>
        <w:ind w:left="0" w:firstLine="567"/>
        <w:contextualSpacing/>
        <w:jc w:val="both"/>
        <w:rPr>
          <w:color w:val="000000"/>
          <w:sz w:val="28"/>
          <w:szCs w:val="28"/>
        </w:rPr>
      </w:pPr>
      <w:r w:rsidRPr="0038042C">
        <w:rPr>
          <w:color w:val="000000"/>
          <w:sz w:val="28"/>
          <w:szCs w:val="28"/>
        </w:rPr>
        <w:t>повышения квалификации специалистов учреждений физкультурно-спортивной направленности;</w:t>
      </w:r>
    </w:p>
    <w:p w:rsidR="005C2014" w:rsidRPr="0038042C" w:rsidRDefault="005C2014" w:rsidP="005C2014">
      <w:pPr>
        <w:pStyle w:val="af4"/>
        <w:numPr>
          <w:ilvl w:val="0"/>
          <w:numId w:val="36"/>
        </w:numPr>
        <w:shd w:val="clear" w:color="auto" w:fill="FFFFFF"/>
        <w:ind w:left="0" w:firstLine="567"/>
        <w:contextualSpacing/>
        <w:jc w:val="both"/>
        <w:rPr>
          <w:color w:val="000000"/>
          <w:sz w:val="28"/>
          <w:szCs w:val="28"/>
        </w:rPr>
      </w:pPr>
      <w:r w:rsidRPr="0038042C">
        <w:rPr>
          <w:color w:val="000000"/>
          <w:sz w:val="28"/>
          <w:szCs w:val="28"/>
        </w:rPr>
        <w:t>участия учреждений в краевых грантовых и целевых программах;</w:t>
      </w:r>
    </w:p>
    <w:p w:rsidR="005C2014" w:rsidRPr="0038042C" w:rsidRDefault="005C2014" w:rsidP="005C2014">
      <w:pPr>
        <w:pStyle w:val="af4"/>
        <w:numPr>
          <w:ilvl w:val="0"/>
          <w:numId w:val="36"/>
        </w:numPr>
        <w:shd w:val="clear" w:color="auto" w:fill="FFFFFF"/>
        <w:ind w:left="0" w:firstLine="567"/>
        <w:contextualSpacing/>
        <w:jc w:val="both"/>
        <w:rPr>
          <w:color w:val="000000"/>
          <w:sz w:val="28"/>
          <w:szCs w:val="28"/>
        </w:rPr>
      </w:pPr>
      <w:r w:rsidRPr="0038042C">
        <w:rPr>
          <w:color w:val="000000"/>
          <w:sz w:val="28"/>
          <w:szCs w:val="28"/>
        </w:rPr>
        <w:lastRenderedPageBreak/>
        <w:t>предоставления дополнительной поддержки спортсменам, тренерам, выступающим в составе спортивных сборных команд Красноярского края;</w:t>
      </w:r>
    </w:p>
    <w:p w:rsidR="005C2014" w:rsidRPr="0038042C" w:rsidRDefault="005C2014" w:rsidP="005C2014">
      <w:pPr>
        <w:pStyle w:val="af4"/>
        <w:numPr>
          <w:ilvl w:val="0"/>
          <w:numId w:val="36"/>
        </w:numPr>
        <w:shd w:val="clear" w:color="auto" w:fill="FFFFFF"/>
        <w:ind w:left="0" w:firstLine="567"/>
        <w:contextualSpacing/>
        <w:jc w:val="both"/>
        <w:rPr>
          <w:color w:val="000000"/>
          <w:sz w:val="28"/>
          <w:szCs w:val="28"/>
        </w:rPr>
      </w:pPr>
      <w:r w:rsidRPr="0038042C">
        <w:rPr>
          <w:color w:val="000000"/>
          <w:sz w:val="28"/>
          <w:szCs w:val="28"/>
        </w:rPr>
        <w:t>подготовку спортсменов к спортивным соревнованиям зонального, краевого уровня и участия в данных спортивных соревнованиях;</w:t>
      </w:r>
    </w:p>
    <w:p w:rsidR="005C2014" w:rsidRPr="0038042C" w:rsidRDefault="005C2014" w:rsidP="005C2014">
      <w:pPr>
        <w:pStyle w:val="af4"/>
        <w:numPr>
          <w:ilvl w:val="0"/>
          <w:numId w:val="36"/>
        </w:numPr>
        <w:shd w:val="clear" w:color="auto" w:fill="FFFFFF"/>
        <w:ind w:left="0" w:firstLine="567"/>
        <w:contextualSpacing/>
        <w:jc w:val="both"/>
        <w:rPr>
          <w:color w:val="000000"/>
          <w:sz w:val="28"/>
          <w:szCs w:val="28"/>
        </w:rPr>
      </w:pPr>
      <w:r w:rsidRPr="0038042C">
        <w:rPr>
          <w:color w:val="000000"/>
          <w:sz w:val="28"/>
          <w:szCs w:val="28"/>
        </w:rPr>
        <w:t>реализацию мероприятий, согласно календарного плана учреждений.</w:t>
      </w:r>
    </w:p>
    <w:p w:rsidR="005C2014" w:rsidRPr="00705D30" w:rsidRDefault="005C2014" w:rsidP="005C2014">
      <w:pPr>
        <w:ind w:firstLine="567"/>
        <w:jc w:val="both"/>
        <w:rPr>
          <w:sz w:val="28"/>
          <w:szCs w:val="28"/>
          <w:highlight w:val="yellow"/>
        </w:rPr>
      </w:pPr>
    </w:p>
    <w:p w:rsidR="005C2014" w:rsidRPr="0086136B" w:rsidRDefault="005C2014" w:rsidP="005C2014">
      <w:pPr>
        <w:tabs>
          <w:tab w:val="left" w:pos="470"/>
        </w:tabs>
        <w:ind w:firstLine="709"/>
        <w:jc w:val="both"/>
        <w:rPr>
          <w:sz w:val="28"/>
        </w:rPr>
      </w:pPr>
      <w:r w:rsidRPr="0086136B">
        <w:rPr>
          <w:sz w:val="28"/>
        </w:rPr>
        <w:t>При реализации данной подпрограммы будут достигнуты следующие показатели:</w:t>
      </w:r>
    </w:p>
    <w:p w:rsidR="005C2014" w:rsidRPr="006A4737" w:rsidRDefault="005C2014" w:rsidP="005C2014">
      <w:pPr>
        <w:jc w:val="right"/>
        <w:rPr>
          <w:sz w:val="28"/>
        </w:rPr>
      </w:pPr>
      <w:r w:rsidRPr="006A4737">
        <w:rPr>
          <w:bCs/>
          <w:sz w:val="28"/>
          <w:szCs w:val="28"/>
        </w:rPr>
        <w:t>Таблица 7</w:t>
      </w:r>
      <w:r w:rsidR="006A4737" w:rsidRPr="006A4737">
        <w:rPr>
          <w:bCs/>
          <w:sz w:val="28"/>
          <w:szCs w:val="28"/>
        </w:rPr>
        <w:t>1</w:t>
      </w:r>
    </w:p>
    <w:tbl>
      <w:tblPr>
        <w:tblpPr w:leftFromText="180" w:rightFromText="180" w:vertAnchor="text" w:horzAnchor="margin" w:tblpY="513"/>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7"/>
        <w:gridCol w:w="1493"/>
        <w:gridCol w:w="1196"/>
        <w:gridCol w:w="1232"/>
        <w:gridCol w:w="1248"/>
      </w:tblGrid>
      <w:tr w:rsidR="005C2014" w:rsidRPr="00705D30" w:rsidTr="005F1E21">
        <w:trPr>
          <w:trHeight w:val="699"/>
        </w:trPr>
        <w:tc>
          <w:tcPr>
            <w:tcW w:w="4437" w:type="dxa"/>
            <w:vAlign w:val="center"/>
          </w:tcPr>
          <w:p w:rsidR="005C2014" w:rsidRPr="00AE183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AE1834">
              <w:rPr>
                <w:rFonts w:eastAsia="Calibri"/>
                <w:sz w:val="24"/>
                <w:szCs w:val="24"/>
                <w:lang w:eastAsia="en-US"/>
              </w:rPr>
              <w:t>Показатели</w:t>
            </w:r>
          </w:p>
        </w:tc>
        <w:tc>
          <w:tcPr>
            <w:tcW w:w="1493" w:type="dxa"/>
            <w:vAlign w:val="center"/>
          </w:tcPr>
          <w:p w:rsidR="005C2014" w:rsidRPr="00AE1834" w:rsidRDefault="005C2014" w:rsidP="005F1E21">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AE1834">
              <w:rPr>
                <w:rFonts w:eastAsia="Calibri"/>
                <w:sz w:val="24"/>
                <w:szCs w:val="24"/>
                <w:lang w:eastAsia="en-US"/>
              </w:rPr>
              <w:t>Единица измерения</w:t>
            </w:r>
          </w:p>
        </w:tc>
        <w:tc>
          <w:tcPr>
            <w:tcW w:w="1196" w:type="dxa"/>
            <w:vAlign w:val="center"/>
          </w:tcPr>
          <w:p w:rsidR="005C2014" w:rsidRPr="00AE1834" w:rsidRDefault="005C2014" w:rsidP="0086136B">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AE1834">
              <w:rPr>
                <w:rFonts w:eastAsia="Calibri"/>
                <w:sz w:val="24"/>
                <w:szCs w:val="24"/>
                <w:lang w:eastAsia="en-US"/>
              </w:rPr>
              <w:t>202</w:t>
            </w:r>
            <w:r w:rsidR="0086136B" w:rsidRPr="00AE1834">
              <w:rPr>
                <w:rFonts w:eastAsia="Calibri"/>
                <w:sz w:val="24"/>
                <w:szCs w:val="24"/>
                <w:lang w:eastAsia="en-US"/>
              </w:rPr>
              <w:t>4</w:t>
            </w:r>
            <w:r w:rsidRPr="00AE1834">
              <w:rPr>
                <w:rFonts w:eastAsia="Calibri"/>
                <w:sz w:val="24"/>
                <w:szCs w:val="24"/>
                <w:lang w:eastAsia="en-US"/>
              </w:rPr>
              <w:t xml:space="preserve"> год</w:t>
            </w:r>
          </w:p>
        </w:tc>
        <w:tc>
          <w:tcPr>
            <w:tcW w:w="1232" w:type="dxa"/>
            <w:vAlign w:val="center"/>
          </w:tcPr>
          <w:p w:rsidR="005C2014" w:rsidRPr="00AE1834" w:rsidRDefault="005C2014" w:rsidP="001B0FD9">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AE1834">
              <w:rPr>
                <w:rFonts w:eastAsia="Calibri"/>
                <w:sz w:val="24"/>
                <w:szCs w:val="24"/>
                <w:lang w:eastAsia="en-US"/>
              </w:rPr>
              <w:t>202</w:t>
            </w:r>
            <w:r w:rsidR="0086136B" w:rsidRPr="00AE1834">
              <w:rPr>
                <w:rFonts w:eastAsia="Calibri"/>
                <w:sz w:val="24"/>
                <w:szCs w:val="24"/>
                <w:lang w:eastAsia="en-US"/>
              </w:rPr>
              <w:t>5</w:t>
            </w:r>
            <w:r w:rsidRPr="00AE1834">
              <w:rPr>
                <w:rFonts w:eastAsia="Calibri"/>
                <w:sz w:val="24"/>
                <w:szCs w:val="24"/>
                <w:lang w:eastAsia="en-US"/>
              </w:rPr>
              <w:t xml:space="preserve"> год</w:t>
            </w:r>
          </w:p>
        </w:tc>
        <w:tc>
          <w:tcPr>
            <w:tcW w:w="1248" w:type="dxa"/>
            <w:vAlign w:val="center"/>
          </w:tcPr>
          <w:p w:rsidR="005C2014" w:rsidRPr="00AE1834" w:rsidRDefault="005C2014" w:rsidP="0086136B">
            <w:pPr>
              <w:widowControl w:val="0"/>
              <w:tabs>
                <w:tab w:val="left" w:pos="328"/>
              </w:tabs>
              <w:autoSpaceDE w:val="0"/>
              <w:autoSpaceDN w:val="0"/>
              <w:adjustRightInd w:val="0"/>
              <w:spacing w:after="200" w:line="276" w:lineRule="auto"/>
              <w:contextualSpacing/>
              <w:jc w:val="center"/>
              <w:rPr>
                <w:rFonts w:eastAsia="Calibri"/>
                <w:sz w:val="24"/>
                <w:szCs w:val="24"/>
                <w:lang w:eastAsia="en-US"/>
              </w:rPr>
            </w:pPr>
            <w:r w:rsidRPr="00AE1834">
              <w:rPr>
                <w:rFonts w:eastAsia="Calibri"/>
                <w:sz w:val="24"/>
                <w:szCs w:val="24"/>
                <w:lang w:eastAsia="en-US"/>
              </w:rPr>
              <w:t>202</w:t>
            </w:r>
            <w:r w:rsidR="0086136B" w:rsidRPr="00AE1834">
              <w:rPr>
                <w:rFonts w:eastAsia="Calibri"/>
                <w:sz w:val="24"/>
                <w:szCs w:val="24"/>
                <w:lang w:eastAsia="en-US"/>
              </w:rPr>
              <w:t>6</w:t>
            </w:r>
            <w:r w:rsidRPr="00AE1834">
              <w:rPr>
                <w:rFonts w:eastAsia="Calibri"/>
                <w:sz w:val="24"/>
                <w:szCs w:val="24"/>
                <w:lang w:eastAsia="en-US"/>
              </w:rPr>
              <w:t xml:space="preserve"> год</w:t>
            </w:r>
          </w:p>
        </w:tc>
      </w:tr>
      <w:tr w:rsidR="005C2014" w:rsidRPr="00705D30" w:rsidTr="005F1E21">
        <w:trPr>
          <w:trHeight w:val="699"/>
        </w:trPr>
        <w:tc>
          <w:tcPr>
            <w:tcW w:w="4437" w:type="dxa"/>
            <w:vAlign w:val="center"/>
          </w:tcPr>
          <w:p w:rsidR="005C2014" w:rsidRPr="003158F2" w:rsidRDefault="005C2014"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3158F2">
              <w:rPr>
                <w:sz w:val="24"/>
                <w:szCs w:val="24"/>
              </w:rPr>
              <w:t>Доля занимающихся в физкультурно-спортивных учреждениях, имеющих спортивные разряды и звания, к общему числу занимающихся в физкультурно-спортивных учреждениях</w:t>
            </w:r>
          </w:p>
        </w:tc>
        <w:tc>
          <w:tcPr>
            <w:tcW w:w="1493" w:type="dxa"/>
            <w:vAlign w:val="center"/>
          </w:tcPr>
          <w:p w:rsidR="005C2014" w:rsidRPr="003158F2" w:rsidRDefault="005C2014" w:rsidP="005F1E21">
            <w:pPr>
              <w:widowControl w:val="0"/>
              <w:tabs>
                <w:tab w:val="left" w:pos="328"/>
              </w:tabs>
              <w:autoSpaceDE w:val="0"/>
              <w:autoSpaceDN w:val="0"/>
              <w:adjustRightInd w:val="0"/>
              <w:spacing w:after="200"/>
              <w:contextualSpacing/>
              <w:jc w:val="center"/>
              <w:rPr>
                <w:rFonts w:eastAsia="Calibri"/>
                <w:sz w:val="24"/>
                <w:szCs w:val="24"/>
                <w:lang w:eastAsia="en-US"/>
              </w:rPr>
            </w:pPr>
            <w:r w:rsidRPr="003158F2">
              <w:rPr>
                <w:sz w:val="24"/>
                <w:szCs w:val="24"/>
                <w:lang w:val="en-US"/>
              </w:rPr>
              <w:t>%</w:t>
            </w:r>
          </w:p>
        </w:tc>
        <w:tc>
          <w:tcPr>
            <w:tcW w:w="1196" w:type="dxa"/>
            <w:vAlign w:val="center"/>
          </w:tcPr>
          <w:p w:rsidR="005C2014" w:rsidRPr="003158F2" w:rsidRDefault="00764271" w:rsidP="005F1E21">
            <w:pPr>
              <w:widowControl w:val="0"/>
              <w:autoSpaceDE w:val="0"/>
              <w:autoSpaceDN w:val="0"/>
              <w:jc w:val="center"/>
              <w:rPr>
                <w:sz w:val="24"/>
                <w:szCs w:val="24"/>
              </w:rPr>
            </w:pPr>
            <w:r w:rsidRPr="003158F2">
              <w:rPr>
                <w:sz w:val="24"/>
                <w:szCs w:val="24"/>
              </w:rPr>
              <w:t>30,0</w:t>
            </w:r>
          </w:p>
        </w:tc>
        <w:tc>
          <w:tcPr>
            <w:tcW w:w="1232" w:type="dxa"/>
            <w:vAlign w:val="center"/>
          </w:tcPr>
          <w:p w:rsidR="005C2014" w:rsidRPr="003158F2" w:rsidRDefault="001B0FD9" w:rsidP="00764271">
            <w:pPr>
              <w:widowControl w:val="0"/>
              <w:autoSpaceDE w:val="0"/>
              <w:autoSpaceDN w:val="0"/>
              <w:jc w:val="center"/>
              <w:rPr>
                <w:sz w:val="24"/>
                <w:szCs w:val="24"/>
              </w:rPr>
            </w:pPr>
            <w:r w:rsidRPr="003158F2">
              <w:rPr>
                <w:sz w:val="24"/>
                <w:szCs w:val="24"/>
              </w:rPr>
              <w:t>3</w:t>
            </w:r>
            <w:r w:rsidR="00764271" w:rsidRPr="003158F2">
              <w:rPr>
                <w:sz w:val="24"/>
                <w:szCs w:val="24"/>
              </w:rPr>
              <w:t>1</w:t>
            </w:r>
            <w:r w:rsidRPr="003158F2">
              <w:rPr>
                <w:sz w:val="24"/>
                <w:szCs w:val="24"/>
              </w:rPr>
              <w:t>,0</w:t>
            </w:r>
          </w:p>
        </w:tc>
        <w:tc>
          <w:tcPr>
            <w:tcW w:w="1248" w:type="dxa"/>
            <w:vAlign w:val="center"/>
          </w:tcPr>
          <w:p w:rsidR="005C2014" w:rsidRPr="003158F2" w:rsidRDefault="001B0FD9" w:rsidP="00764271">
            <w:pPr>
              <w:widowControl w:val="0"/>
              <w:autoSpaceDE w:val="0"/>
              <w:autoSpaceDN w:val="0"/>
              <w:jc w:val="center"/>
              <w:rPr>
                <w:sz w:val="24"/>
                <w:szCs w:val="24"/>
              </w:rPr>
            </w:pPr>
            <w:r w:rsidRPr="003158F2">
              <w:rPr>
                <w:sz w:val="24"/>
                <w:szCs w:val="24"/>
              </w:rPr>
              <w:t>3</w:t>
            </w:r>
            <w:r w:rsidR="00764271" w:rsidRPr="003158F2">
              <w:rPr>
                <w:sz w:val="24"/>
                <w:szCs w:val="24"/>
              </w:rPr>
              <w:t>2</w:t>
            </w:r>
            <w:r w:rsidRPr="003158F2">
              <w:rPr>
                <w:sz w:val="24"/>
                <w:szCs w:val="24"/>
              </w:rPr>
              <w:t>,0</w:t>
            </w:r>
          </w:p>
        </w:tc>
      </w:tr>
    </w:tbl>
    <w:p w:rsidR="005C2014" w:rsidRPr="00705D30" w:rsidRDefault="005C2014" w:rsidP="005C2014">
      <w:pPr>
        <w:rPr>
          <w:highlight w:val="yellow"/>
        </w:rPr>
      </w:pPr>
    </w:p>
    <w:p w:rsidR="00780747" w:rsidRPr="00705D30" w:rsidRDefault="00780747" w:rsidP="005C2014">
      <w:pPr>
        <w:pStyle w:val="formattext"/>
        <w:shd w:val="clear" w:color="auto" w:fill="FFFFFF"/>
        <w:spacing w:before="0" w:beforeAutospacing="0" w:after="0" w:afterAutospacing="0"/>
        <w:ind w:firstLine="709"/>
        <w:jc w:val="both"/>
        <w:textAlignment w:val="baseline"/>
        <w:rPr>
          <w:sz w:val="28"/>
          <w:szCs w:val="28"/>
          <w:highlight w:val="yellow"/>
        </w:rPr>
      </w:pPr>
    </w:p>
    <w:p w:rsidR="005C2014" w:rsidRPr="001E74D5" w:rsidRDefault="005C2014" w:rsidP="005C2014">
      <w:pPr>
        <w:pStyle w:val="formattext"/>
        <w:shd w:val="clear" w:color="auto" w:fill="FFFFFF"/>
        <w:spacing w:before="0" w:beforeAutospacing="0" w:after="0" w:afterAutospacing="0"/>
        <w:ind w:firstLine="709"/>
        <w:jc w:val="both"/>
        <w:textAlignment w:val="baseline"/>
        <w:rPr>
          <w:sz w:val="28"/>
          <w:szCs w:val="28"/>
        </w:rPr>
      </w:pPr>
      <w:r w:rsidRPr="001E74D5">
        <w:rPr>
          <w:sz w:val="28"/>
          <w:szCs w:val="28"/>
        </w:rPr>
        <w:t>В рамках подпрограммы предусмотрены средства на реализацию мероприятий:</w:t>
      </w:r>
    </w:p>
    <w:p w:rsidR="005C2014" w:rsidRPr="001E74D5" w:rsidRDefault="005C2014" w:rsidP="005C2014">
      <w:pPr>
        <w:pStyle w:val="formattext"/>
        <w:shd w:val="clear" w:color="auto" w:fill="FFFFFF"/>
        <w:spacing w:before="0" w:beforeAutospacing="0" w:after="0" w:afterAutospacing="0"/>
        <w:ind w:firstLine="709"/>
        <w:jc w:val="both"/>
        <w:textAlignment w:val="baseline"/>
        <w:rPr>
          <w:color w:val="000000"/>
          <w:sz w:val="28"/>
          <w:szCs w:val="28"/>
        </w:rPr>
      </w:pPr>
      <w:r w:rsidRPr="001E74D5">
        <w:rPr>
          <w:sz w:val="28"/>
          <w:szCs w:val="28"/>
        </w:rPr>
        <w:t xml:space="preserve">участие в краевых и зональных соревнованиях в общем объеме </w:t>
      </w:r>
      <w:r w:rsidR="003D3233" w:rsidRPr="001E74D5">
        <w:rPr>
          <w:sz w:val="28"/>
          <w:szCs w:val="28"/>
        </w:rPr>
        <w:t>894,21</w:t>
      </w:r>
      <w:r w:rsidRPr="001E74D5">
        <w:rPr>
          <w:sz w:val="28"/>
          <w:szCs w:val="28"/>
        </w:rPr>
        <w:t xml:space="preserve"> тыс. рублей, в том числе по </w:t>
      </w:r>
      <w:r w:rsidR="003D3233" w:rsidRPr="001E74D5">
        <w:rPr>
          <w:sz w:val="28"/>
          <w:szCs w:val="28"/>
        </w:rPr>
        <w:t>298,07</w:t>
      </w:r>
      <w:r w:rsidRPr="001E74D5">
        <w:rPr>
          <w:sz w:val="28"/>
          <w:szCs w:val="28"/>
        </w:rPr>
        <w:t xml:space="preserve"> тыс. рублей ежегодно. </w:t>
      </w:r>
      <w:r w:rsidRPr="001E74D5">
        <w:rPr>
          <w:color w:val="000000"/>
          <w:sz w:val="28"/>
          <w:szCs w:val="28"/>
        </w:rPr>
        <w:t>Мероприятие включает в себя участие в спортивных соревнованиях, тренировочных сборах с участием спортсменов.</w:t>
      </w:r>
    </w:p>
    <w:p w:rsidR="005C2014" w:rsidRPr="00864884" w:rsidRDefault="005C2014" w:rsidP="005C2014">
      <w:pPr>
        <w:pStyle w:val="formattext"/>
        <w:shd w:val="clear" w:color="auto" w:fill="FFFFFF"/>
        <w:spacing w:before="0" w:beforeAutospacing="0" w:after="0" w:afterAutospacing="0"/>
        <w:ind w:firstLine="709"/>
        <w:jc w:val="both"/>
        <w:textAlignment w:val="baseline"/>
        <w:rPr>
          <w:sz w:val="28"/>
          <w:szCs w:val="28"/>
        </w:rPr>
      </w:pPr>
      <w:r w:rsidRPr="001E74D5">
        <w:rPr>
          <w:sz w:val="28"/>
          <w:szCs w:val="28"/>
          <w:lang w:eastAsia="ar-SA"/>
        </w:rPr>
        <w:t xml:space="preserve">обеспечение стабильного функционирования и развития учреждений спорта </w:t>
      </w:r>
      <w:r w:rsidRPr="001E74D5">
        <w:rPr>
          <w:sz w:val="28"/>
          <w:szCs w:val="28"/>
        </w:rPr>
        <w:t xml:space="preserve">в общем </w:t>
      </w:r>
      <w:r w:rsidRPr="00086BA5">
        <w:rPr>
          <w:sz w:val="28"/>
          <w:szCs w:val="28"/>
        </w:rPr>
        <w:t xml:space="preserve">объеме </w:t>
      </w:r>
      <w:r w:rsidR="001E74D5" w:rsidRPr="00086BA5">
        <w:rPr>
          <w:sz w:val="28"/>
          <w:szCs w:val="28"/>
        </w:rPr>
        <w:t>36 477</w:t>
      </w:r>
      <w:r w:rsidR="001E74D5" w:rsidRPr="001E74D5">
        <w:rPr>
          <w:sz w:val="28"/>
          <w:szCs w:val="28"/>
        </w:rPr>
        <w:t>,06</w:t>
      </w:r>
      <w:r w:rsidRPr="001E74D5">
        <w:rPr>
          <w:sz w:val="28"/>
          <w:szCs w:val="28"/>
        </w:rPr>
        <w:t xml:space="preserve"> тыс. рублей, в том числе по </w:t>
      </w:r>
      <w:r w:rsidR="001E74D5" w:rsidRPr="001E74D5">
        <w:rPr>
          <w:sz w:val="28"/>
          <w:szCs w:val="28"/>
        </w:rPr>
        <w:t>12 159,02</w:t>
      </w:r>
      <w:r w:rsidRPr="001E74D5">
        <w:rPr>
          <w:sz w:val="28"/>
          <w:szCs w:val="28"/>
        </w:rPr>
        <w:t xml:space="preserve"> тыс. рублей ежегодно</w:t>
      </w:r>
      <w:r w:rsidRPr="00086BA5">
        <w:rPr>
          <w:sz w:val="28"/>
          <w:szCs w:val="28"/>
        </w:rPr>
        <w:t>. Мероприятием предусмотрены расходы МБУ «Каратузская СШ» и МБУ «ЦФКС Каратузского района», связанные с выполнением муниципального задания на выполнение услуг (работ), деятельностью по реализации программ спортивной подготовки по олимпийским и неолимпийским видам спорта, реализацию программы подготовки спортивного резерва, содержанию муниципального имущества, общественных пространств, подготовкой объектов спорта (сооружений, залов, помещений) для организации и проведения занятий в рамках реализации тренировочного процесса спортсменов, организацию работы с населением по месту жительства.</w:t>
      </w:r>
    </w:p>
    <w:p w:rsidR="005C2014" w:rsidRPr="00864884" w:rsidRDefault="005C2014" w:rsidP="005C2014">
      <w:pPr>
        <w:ind w:firstLine="709"/>
        <w:jc w:val="both"/>
        <w:rPr>
          <w:sz w:val="28"/>
          <w:szCs w:val="28"/>
        </w:rPr>
      </w:pPr>
    </w:p>
    <w:p w:rsidR="007511C6" w:rsidRPr="00864884" w:rsidRDefault="007511C6" w:rsidP="007511C6">
      <w:pPr>
        <w:pStyle w:val="2"/>
      </w:pPr>
      <w:r w:rsidRPr="00864884">
        <w:t>2.2. Непрограммные расходы</w:t>
      </w:r>
      <w:bookmarkEnd w:id="178"/>
    </w:p>
    <w:p w:rsidR="007511C6" w:rsidRPr="00864884" w:rsidRDefault="007511C6" w:rsidP="007511C6">
      <w:pPr>
        <w:pStyle w:val="2"/>
        <w:tabs>
          <w:tab w:val="left" w:pos="3915"/>
        </w:tabs>
        <w:rPr>
          <w:b w:val="0"/>
          <w:bCs/>
        </w:rPr>
      </w:pPr>
      <w:bookmarkStart w:id="180" w:name="_Toc337989440"/>
    </w:p>
    <w:p w:rsidR="007511C6" w:rsidRPr="00864884" w:rsidRDefault="007511C6" w:rsidP="007511C6">
      <w:pPr>
        <w:pStyle w:val="2"/>
      </w:pPr>
      <w:bookmarkStart w:id="181" w:name="_Toc369530823"/>
      <w:bookmarkEnd w:id="180"/>
      <w:r w:rsidRPr="00864884">
        <w:t>2.2.1. Общегосударственные вопросы (раздел 01)</w:t>
      </w:r>
      <w:bookmarkEnd w:id="181"/>
    </w:p>
    <w:p w:rsidR="00780747" w:rsidRPr="00C64AF5" w:rsidRDefault="00780747" w:rsidP="007511C6">
      <w:pPr>
        <w:ind w:firstLine="709"/>
        <w:jc w:val="both"/>
        <w:rPr>
          <w:sz w:val="28"/>
          <w:szCs w:val="28"/>
        </w:rPr>
      </w:pPr>
    </w:p>
    <w:p w:rsidR="007511C6" w:rsidRPr="00C64AF5" w:rsidRDefault="007511C6" w:rsidP="007511C6">
      <w:pPr>
        <w:ind w:firstLine="709"/>
        <w:jc w:val="both"/>
        <w:rPr>
          <w:sz w:val="28"/>
          <w:szCs w:val="28"/>
        </w:rPr>
      </w:pPr>
      <w:r w:rsidRPr="00C64AF5">
        <w:rPr>
          <w:sz w:val="28"/>
          <w:szCs w:val="28"/>
        </w:rPr>
        <w:t>По данному подразделу ассигнования предусматриваются:</w:t>
      </w:r>
    </w:p>
    <w:p w:rsidR="007511C6" w:rsidRPr="00C64AF5" w:rsidRDefault="007511C6" w:rsidP="007511C6">
      <w:pPr>
        <w:ind w:firstLine="709"/>
        <w:jc w:val="both"/>
        <w:rPr>
          <w:i/>
          <w:iCs/>
          <w:sz w:val="28"/>
          <w:szCs w:val="28"/>
        </w:rPr>
      </w:pPr>
      <w:r w:rsidRPr="00C64AF5">
        <w:rPr>
          <w:sz w:val="28"/>
          <w:szCs w:val="28"/>
        </w:rPr>
        <w:t xml:space="preserve">По главному распорядителю бюджетных средств </w:t>
      </w:r>
      <w:r w:rsidRPr="00C64AF5">
        <w:rPr>
          <w:i/>
          <w:iCs/>
          <w:sz w:val="28"/>
          <w:szCs w:val="28"/>
        </w:rPr>
        <w:t>– администрация Каратузского района:</w:t>
      </w:r>
    </w:p>
    <w:p w:rsidR="007511C6" w:rsidRPr="00C64AF5" w:rsidRDefault="007511C6" w:rsidP="007511C6">
      <w:pPr>
        <w:ind w:firstLine="709"/>
        <w:jc w:val="both"/>
        <w:rPr>
          <w:sz w:val="28"/>
          <w:szCs w:val="28"/>
        </w:rPr>
      </w:pPr>
      <w:r w:rsidRPr="00705D30">
        <w:rPr>
          <w:i/>
          <w:iCs/>
          <w:color w:val="FF0000"/>
          <w:sz w:val="28"/>
          <w:szCs w:val="28"/>
        </w:rPr>
        <w:t xml:space="preserve"> </w:t>
      </w:r>
      <w:r w:rsidRPr="00C64AF5">
        <w:rPr>
          <w:sz w:val="28"/>
          <w:szCs w:val="28"/>
        </w:rPr>
        <w:t>предусматриваются средства на  денежное содержание главы района в</w:t>
      </w:r>
      <w:r w:rsidR="008838BA" w:rsidRPr="00C64AF5">
        <w:rPr>
          <w:sz w:val="28"/>
          <w:szCs w:val="28"/>
        </w:rPr>
        <w:t xml:space="preserve"> общем объеме </w:t>
      </w:r>
      <w:r w:rsidR="00C64AF5" w:rsidRPr="00C64AF5">
        <w:rPr>
          <w:sz w:val="28"/>
          <w:szCs w:val="28"/>
        </w:rPr>
        <w:t>6 571,08</w:t>
      </w:r>
      <w:r w:rsidR="008838BA" w:rsidRPr="00C64AF5">
        <w:rPr>
          <w:sz w:val="28"/>
          <w:szCs w:val="28"/>
        </w:rPr>
        <w:t xml:space="preserve"> </w:t>
      </w:r>
      <w:r w:rsidRPr="00C64AF5">
        <w:rPr>
          <w:sz w:val="28"/>
          <w:szCs w:val="28"/>
        </w:rPr>
        <w:t xml:space="preserve">тыс. рублей, </w:t>
      </w:r>
      <w:r w:rsidR="008838BA" w:rsidRPr="00C64AF5">
        <w:rPr>
          <w:sz w:val="28"/>
          <w:szCs w:val="28"/>
        </w:rPr>
        <w:t>в том числе в 202</w:t>
      </w:r>
      <w:r w:rsidR="00C64AF5">
        <w:rPr>
          <w:sz w:val="28"/>
          <w:szCs w:val="28"/>
        </w:rPr>
        <w:t>4</w:t>
      </w:r>
      <w:r w:rsidR="008838BA" w:rsidRPr="00C64AF5">
        <w:rPr>
          <w:sz w:val="28"/>
          <w:szCs w:val="28"/>
        </w:rPr>
        <w:t>-202</w:t>
      </w:r>
      <w:r w:rsidR="00C64AF5">
        <w:rPr>
          <w:sz w:val="28"/>
          <w:szCs w:val="28"/>
        </w:rPr>
        <w:t>6</w:t>
      </w:r>
      <w:r w:rsidR="008838BA" w:rsidRPr="00C64AF5">
        <w:rPr>
          <w:sz w:val="28"/>
          <w:szCs w:val="28"/>
        </w:rPr>
        <w:t xml:space="preserve"> годах в сумме </w:t>
      </w:r>
      <w:r w:rsidR="00C64AF5">
        <w:rPr>
          <w:sz w:val="28"/>
          <w:szCs w:val="28"/>
        </w:rPr>
        <w:t>2</w:t>
      </w:r>
      <w:r w:rsidR="00ED0D9C">
        <w:rPr>
          <w:sz w:val="28"/>
          <w:szCs w:val="28"/>
        </w:rPr>
        <w:t> </w:t>
      </w:r>
      <w:r w:rsidR="00C64AF5">
        <w:rPr>
          <w:sz w:val="28"/>
          <w:szCs w:val="28"/>
        </w:rPr>
        <w:t>190</w:t>
      </w:r>
      <w:r w:rsidR="00ED0D9C">
        <w:rPr>
          <w:sz w:val="28"/>
          <w:szCs w:val="28"/>
        </w:rPr>
        <w:t>,</w:t>
      </w:r>
      <w:r w:rsidR="00C64AF5">
        <w:rPr>
          <w:sz w:val="28"/>
          <w:szCs w:val="28"/>
        </w:rPr>
        <w:t xml:space="preserve"> 36</w:t>
      </w:r>
      <w:r w:rsidRPr="00C64AF5">
        <w:rPr>
          <w:sz w:val="28"/>
          <w:szCs w:val="28"/>
        </w:rPr>
        <w:t xml:space="preserve"> тыс. рублей</w:t>
      </w:r>
      <w:r w:rsidR="008838BA" w:rsidRPr="00C64AF5">
        <w:rPr>
          <w:sz w:val="28"/>
          <w:szCs w:val="28"/>
        </w:rPr>
        <w:t xml:space="preserve"> ежегодно</w:t>
      </w:r>
      <w:r w:rsidRPr="00C64AF5">
        <w:rPr>
          <w:sz w:val="28"/>
          <w:szCs w:val="28"/>
        </w:rPr>
        <w:t>;</w:t>
      </w:r>
    </w:p>
    <w:p w:rsidR="007511C6" w:rsidRPr="003939CD" w:rsidRDefault="007511C6" w:rsidP="007511C6">
      <w:pPr>
        <w:ind w:firstLine="709"/>
        <w:jc w:val="both"/>
        <w:rPr>
          <w:sz w:val="28"/>
          <w:szCs w:val="28"/>
        </w:rPr>
      </w:pPr>
      <w:r w:rsidRPr="003939CD">
        <w:rPr>
          <w:sz w:val="28"/>
          <w:szCs w:val="28"/>
        </w:rPr>
        <w:lastRenderedPageBreak/>
        <w:t xml:space="preserve">расходы на обеспечение деятельности аппарата </w:t>
      </w:r>
      <w:r w:rsidR="002F135E" w:rsidRPr="003939CD">
        <w:rPr>
          <w:sz w:val="28"/>
          <w:szCs w:val="28"/>
        </w:rPr>
        <w:t xml:space="preserve">в общем объеме </w:t>
      </w:r>
      <w:r w:rsidR="003939CD">
        <w:rPr>
          <w:sz w:val="28"/>
          <w:szCs w:val="28"/>
        </w:rPr>
        <w:t>128 580,1</w:t>
      </w:r>
      <w:r w:rsidR="002F135E" w:rsidRPr="003939CD">
        <w:rPr>
          <w:sz w:val="28"/>
          <w:szCs w:val="28"/>
        </w:rPr>
        <w:t xml:space="preserve"> тыс. рублей, в том числе: </w:t>
      </w:r>
      <w:r w:rsidRPr="003939CD">
        <w:rPr>
          <w:sz w:val="28"/>
          <w:szCs w:val="28"/>
        </w:rPr>
        <w:t>в 202</w:t>
      </w:r>
      <w:r w:rsidR="003939CD">
        <w:rPr>
          <w:sz w:val="28"/>
          <w:szCs w:val="28"/>
        </w:rPr>
        <w:t>4</w:t>
      </w:r>
      <w:r w:rsidRPr="003939CD">
        <w:rPr>
          <w:sz w:val="28"/>
          <w:szCs w:val="28"/>
        </w:rPr>
        <w:t xml:space="preserve"> году в сумме </w:t>
      </w:r>
      <w:r w:rsidR="003939CD">
        <w:rPr>
          <w:sz w:val="28"/>
          <w:szCs w:val="28"/>
        </w:rPr>
        <w:t>44 107,25</w:t>
      </w:r>
      <w:r w:rsidRPr="003939CD">
        <w:rPr>
          <w:sz w:val="28"/>
          <w:szCs w:val="28"/>
        </w:rPr>
        <w:t xml:space="preserve"> тыс. рублей, в 202</w:t>
      </w:r>
      <w:r w:rsidR="003939CD">
        <w:rPr>
          <w:sz w:val="28"/>
          <w:szCs w:val="28"/>
        </w:rPr>
        <w:t>5</w:t>
      </w:r>
      <w:r w:rsidRPr="003939CD">
        <w:rPr>
          <w:sz w:val="28"/>
          <w:szCs w:val="28"/>
        </w:rPr>
        <w:t xml:space="preserve"> году – в сумме </w:t>
      </w:r>
      <w:r w:rsidR="003939CD">
        <w:rPr>
          <w:sz w:val="28"/>
          <w:szCs w:val="28"/>
        </w:rPr>
        <w:t>42 363,59</w:t>
      </w:r>
      <w:r w:rsidR="00500137" w:rsidRPr="003939CD">
        <w:rPr>
          <w:sz w:val="28"/>
          <w:szCs w:val="28"/>
        </w:rPr>
        <w:t xml:space="preserve"> </w:t>
      </w:r>
      <w:r w:rsidRPr="003939CD">
        <w:rPr>
          <w:sz w:val="28"/>
          <w:szCs w:val="28"/>
        </w:rPr>
        <w:t>тыс. рублей и в 202</w:t>
      </w:r>
      <w:r w:rsidR="003939CD">
        <w:rPr>
          <w:sz w:val="28"/>
          <w:szCs w:val="28"/>
        </w:rPr>
        <w:t>6</w:t>
      </w:r>
      <w:r w:rsidRPr="003939CD">
        <w:rPr>
          <w:sz w:val="28"/>
          <w:szCs w:val="28"/>
        </w:rPr>
        <w:t xml:space="preserve"> году – </w:t>
      </w:r>
      <w:r w:rsidR="003939CD">
        <w:rPr>
          <w:sz w:val="28"/>
          <w:szCs w:val="28"/>
        </w:rPr>
        <w:t>42 109,26</w:t>
      </w:r>
      <w:r w:rsidRPr="003939CD">
        <w:rPr>
          <w:sz w:val="28"/>
          <w:szCs w:val="28"/>
        </w:rPr>
        <w:t xml:space="preserve"> тыс. рублей</w:t>
      </w:r>
      <w:bookmarkStart w:id="182" w:name="_Toc337989444"/>
      <w:bookmarkStart w:id="183" w:name="_Toc369530827"/>
      <w:r w:rsidRPr="003939CD">
        <w:rPr>
          <w:sz w:val="28"/>
          <w:szCs w:val="28"/>
        </w:rPr>
        <w:t>;</w:t>
      </w:r>
    </w:p>
    <w:p w:rsidR="007511C6" w:rsidRPr="00080B98" w:rsidRDefault="007511C6" w:rsidP="007511C6">
      <w:pPr>
        <w:ind w:firstLine="709"/>
        <w:jc w:val="both"/>
        <w:rPr>
          <w:sz w:val="28"/>
          <w:szCs w:val="28"/>
        </w:rPr>
      </w:pPr>
      <w:r w:rsidRPr="00080B98">
        <w:rPr>
          <w:sz w:val="28"/>
          <w:szCs w:val="28"/>
        </w:rPr>
        <w:t>расходы по составлению (изменению) списков кандидатов в присяжные заседатели на 202</w:t>
      </w:r>
      <w:r w:rsidR="00080B98" w:rsidRPr="00080B98">
        <w:rPr>
          <w:sz w:val="28"/>
          <w:szCs w:val="28"/>
        </w:rPr>
        <w:t>4</w:t>
      </w:r>
      <w:r w:rsidRPr="00080B98">
        <w:rPr>
          <w:sz w:val="28"/>
          <w:szCs w:val="28"/>
        </w:rPr>
        <w:t>-202</w:t>
      </w:r>
      <w:r w:rsidR="00080B98" w:rsidRPr="00080B98">
        <w:rPr>
          <w:sz w:val="28"/>
          <w:szCs w:val="28"/>
        </w:rPr>
        <w:t>6</w:t>
      </w:r>
      <w:r w:rsidRPr="00080B98">
        <w:rPr>
          <w:sz w:val="28"/>
          <w:szCs w:val="28"/>
        </w:rPr>
        <w:t xml:space="preserve"> годы в сумме </w:t>
      </w:r>
      <w:r w:rsidR="00080B98" w:rsidRPr="00080B98">
        <w:rPr>
          <w:sz w:val="28"/>
          <w:szCs w:val="28"/>
        </w:rPr>
        <w:t>2,1</w:t>
      </w:r>
      <w:r w:rsidRPr="00080B98">
        <w:rPr>
          <w:sz w:val="28"/>
          <w:szCs w:val="28"/>
        </w:rPr>
        <w:t xml:space="preserve"> тыс. рублей. В том числе по годам: в 202</w:t>
      </w:r>
      <w:r w:rsidR="00080B98">
        <w:rPr>
          <w:sz w:val="28"/>
          <w:szCs w:val="28"/>
        </w:rPr>
        <w:t>4</w:t>
      </w:r>
      <w:r w:rsidRPr="00080B98">
        <w:rPr>
          <w:sz w:val="28"/>
          <w:szCs w:val="28"/>
        </w:rPr>
        <w:t xml:space="preserve"> году – </w:t>
      </w:r>
      <w:r w:rsidR="00080B98">
        <w:rPr>
          <w:sz w:val="28"/>
          <w:szCs w:val="28"/>
        </w:rPr>
        <w:t>1</w:t>
      </w:r>
      <w:r w:rsidR="00F12ACD" w:rsidRPr="00080B98">
        <w:rPr>
          <w:sz w:val="28"/>
          <w:szCs w:val="28"/>
        </w:rPr>
        <w:t>,</w:t>
      </w:r>
      <w:r w:rsidR="00080B98">
        <w:rPr>
          <w:sz w:val="28"/>
          <w:szCs w:val="28"/>
        </w:rPr>
        <w:t>0</w:t>
      </w:r>
      <w:r w:rsidR="00F12ACD" w:rsidRPr="00080B98">
        <w:rPr>
          <w:sz w:val="28"/>
          <w:szCs w:val="28"/>
        </w:rPr>
        <w:t>0</w:t>
      </w:r>
      <w:r w:rsidRPr="00080B98">
        <w:rPr>
          <w:sz w:val="28"/>
          <w:szCs w:val="28"/>
        </w:rPr>
        <w:t xml:space="preserve"> тыс. рублей, в 202</w:t>
      </w:r>
      <w:r w:rsidR="00080B98">
        <w:rPr>
          <w:sz w:val="28"/>
          <w:szCs w:val="28"/>
        </w:rPr>
        <w:t>5</w:t>
      </w:r>
      <w:r w:rsidRPr="00080B98">
        <w:rPr>
          <w:sz w:val="28"/>
          <w:szCs w:val="28"/>
        </w:rPr>
        <w:t xml:space="preserve"> году –</w:t>
      </w:r>
      <w:r w:rsidR="00267C17" w:rsidRPr="00080B98">
        <w:rPr>
          <w:sz w:val="28"/>
          <w:szCs w:val="28"/>
        </w:rPr>
        <w:t xml:space="preserve"> </w:t>
      </w:r>
      <w:r w:rsidR="00080B98">
        <w:rPr>
          <w:sz w:val="28"/>
          <w:szCs w:val="28"/>
        </w:rPr>
        <w:t>1</w:t>
      </w:r>
      <w:r w:rsidR="00F12ACD" w:rsidRPr="00080B98">
        <w:rPr>
          <w:sz w:val="28"/>
          <w:szCs w:val="28"/>
        </w:rPr>
        <w:t>,0</w:t>
      </w:r>
      <w:r w:rsidRPr="00080B98">
        <w:rPr>
          <w:sz w:val="28"/>
          <w:szCs w:val="28"/>
        </w:rPr>
        <w:t xml:space="preserve"> тыс. рублей</w:t>
      </w:r>
      <w:bookmarkEnd w:id="182"/>
      <w:bookmarkEnd w:id="183"/>
      <w:r w:rsidR="00686F27">
        <w:rPr>
          <w:sz w:val="28"/>
          <w:szCs w:val="28"/>
        </w:rPr>
        <w:t>, в 2026 году 0,0 тыс. рублей</w:t>
      </w:r>
      <w:r w:rsidRPr="00080B98">
        <w:rPr>
          <w:sz w:val="28"/>
          <w:szCs w:val="28"/>
        </w:rPr>
        <w:t>;</w:t>
      </w:r>
    </w:p>
    <w:p w:rsidR="007511C6" w:rsidRPr="00953D09" w:rsidRDefault="007511C6" w:rsidP="007511C6">
      <w:pPr>
        <w:ind w:firstLine="709"/>
        <w:jc w:val="both"/>
        <w:rPr>
          <w:sz w:val="28"/>
          <w:szCs w:val="28"/>
        </w:rPr>
      </w:pPr>
      <w:r w:rsidRPr="00953D09">
        <w:rPr>
          <w:sz w:val="28"/>
          <w:szCs w:val="28"/>
        </w:rPr>
        <w:t xml:space="preserve">на осуществление государственных полномочиями по созданию и обеспечению деятельности комиссий по делам несовершеннолетних и защите их прав </w:t>
      </w:r>
      <w:r w:rsidR="00F217D6" w:rsidRPr="00953D09">
        <w:rPr>
          <w:sz w:val="28"/>
          <w:szCs w:val="28"/>
        </w:rPr>
        <w:t xml:space="preserve">в общем объеме  </w:t>
      </w:r>
      <w:r w:rsidR="00953D09">
        <w:rPr>
          <w:sz w:val="28"/>
          <w:szCs w:val="28"/>
        </w:rPr>
        <w:t>2 761,80</w:t>
      </w:r>
      <w:r w:rsidR="00F217D6" w:rsidRPr="00953D09">
        <w:rPr>
          <w:sz w:val="28"/>
          <w:szCs w:val="28"/>
        </w:rPr>
        <w:t> тыс. рублей, в том числе: в 202</w:t>
      </w:r>
      <w:r w:rsidR="00953D09">
        <w:rPr>
          <w:sz w:val="28"/>
          <w:szCs w:val="28"/>
        </w:rPr>
        <w:t>4</w:t>
      </w:r>
      <w:r w:rsidR="00F217D6" w:rsidRPr="00953D09">
        <w:rPr>
          <w:sz w:val="28"/>
          <w:szCs w:val="28"/>
        </w:rPr>
        <w:t xml:space="preserve"> - 202</w:t>
      </w:r>
      <w:r w:rsidR="00953D09">
        <w:rPr>
          <w:sz w:val="28"/>
          <w:szCs w:val="28"/>
        </w:rPr>
        <w:t>6</w:t>
      </w:r>
      <w:r w:rsidR="00F217D6" w:rsidRPr="00953D09">
        <w:rPr>
          <w:sz w:val="28"/>
          <w:szCs w:val="28"/>
        </w:rPr>
        <w:t xml:space="preserve"> годах в сумме </w:t>
      </w:r>
      <w:r w:rsidRPr="00953D09">
        <w:rPr>
          <w:sz w:val="28"/>
          <w:szCs w:val="28"/>
        </w:rPr>
        <w:t xml:space="preserve">по </w:t>
      </w:r>
      <w:r w:rsidR="00953D09">
        <w:rPr>
          <w:sz w:val="28"/>
          <w:szCs w:val="28"/>
        </w:rPr>
        <w:t>920,60</w:t>
      </w:r>
      <w:r w:rsidRPr="00953D09">
        <w:rPr>
          <w:sz w:val="28"/>
          <w:szCs w:val="28"/>
        </w:rPr>
        <w:t xml:space="preserve"> тыс. рублей ежегодно; </w:t>
      </w:r>
    </w:p>
    <w:p w:rsidR="007511C6" w:rsidRPr="00DD1A4B" w:rsidRDefault="007511C6" w:rsidP="007511C6">
      <w:pPr>
        <w:ind w:firstLine="709"/>
        <w:jc w:val="both"/>
        <w:rPr>
          <w:sz w:val="28"/>
          <w:szCs w:val="28"/>
        </w:rPr>
      </w:pPr>
      <w:r w:rsidRPr="00DD1A4B">
        <w:rPr>
          <w:sz w:val="28"/>
          <w:szCs w:val="28"/>
        </w:rPr>
        <w:t xml:space="preserve">на осуществление государственных полномочиями в области архивного дела составляют </w:t>
      </w:r>
      <w:r w:rsidR="00F217D6" w:rsidRPr="00DD1A4B">
        <w:rPr>
          <w:sz w:val="28"/>
          <w:szCs w:val="28"/>
        </w:rPr>
        <w:t xml:space="preserve">в общем объеме  </w:t>
      </w:r>
      <w:r w:rsidR="00DD1A4B">
        <w:rPr>
          <w:sz w:val="28"/>
          <w:szCs w:val="28"/>
        </w:rPr>
        <w:t>604,20</w:t>
      </w:r>
      <w:r w:rsidR="00F217D6" w:rsidRPr="00DD1A4B">
        <w:rPr>
          <w:sz w:val="28"/>
          <w:szCs w:val="28"/>
        </w:rPr>
        <w:t> тыс. рублей, в том числе: в 202</w:t>
      </w:r>
      <w:r w:rsidR="00DD1A4B">
        <w:rPr>
          <w:sz w:val="28"/>
          <w:szCs w:val="28"/>
        </w:rPr>
        <w:t>4</w:t>
      </w:r>
      <w:r w:rsidR="00F217D6" w:rsidRPr="00DD1A4B">
        <w:rPr>
          <w:sz w:val="28"/>
          <w:szCs w:val="28"/>
        </w:rPr>
        <w:t xml:space="preserve"> - 202</w:t>
      </w:r>
      <w:r w:rsidR="00DD1A4B">
        <w:rPr>
          <w:sz w:val="28"/>
          <w:szCs w:val="28"/>
        </w:rPr>
        <w:t>6</w:t>
      </w:r>
      <w:r w:rsidR="00F217D6" w:rsidRPr="00DD1A4B">
        <w:rPr>
          <w:sz w:val="28"/>
          <w:szCs w:val="28"/>
        </w:rPr>
        <w:t xml:space="preserve"> годах в сумме</w:t>
      </w:r>
      <w:r w:rsidRPr="00DD1A4B">
        <w:rPr>
          <w:sz w:val="28"/>
          <w:szCs w:val="28"/>
        </w:rPr>
        <w:t xml:space="preserve"> </w:t>
      </w:r>
      <w:r w:rsidR="00E32F56" w:rsidRPr="00DD1A4B">
        <w:rPr>
          <w:sz w:val="28"/>
          <w:szCs w:val="28"/>
        </w:rPr>
        <w:t>20</w:t>
      </w:r>
      <w:r w:rsidR="00DD1A4B">
        <w:rPr>
          <w:sz w:val="28"/>
          <w:szCs w:val="28"/>
        </w:rPr>
        <w:t>1</w:t>
      </w:r>
      <w:r w:rsidR="00E32F56" w:rsidRPr="00DD1A4B">
        <w:rPr>
          <w:sz w:val="28"/>
          <w:szCs w:val="28"/>
        </w:rPr>
        <w:t>,</w:t>
      </w:r>
      <w:r w:rsidR="00DD1A4B">
        <w:rPr>
          <w:sz w:val="28"/>
          <w:szCs w:val="28"/>
        </w:rPr>
        <w:t>4</w:t>
      </w:r>
      <w:r w:rsidR="00E32F56" w:rsidRPr="00DD1A4B">
        <w:rPr>
          <w:sz w:val="28"/>
          <w:szCs w:val="28"/>
        </w:rPr>
        <w:t>0</w:t>
      </w:r>
      <w:r w:rsidRPr="00DD1A4B">
        <w:rPr>
          <w:sz w:val="28"/>
          <w:szCs w:val="28"/>
        </w:rPr>
        <w:t xml:space="preserve"> тыс. рублей ежегодно; </w:t>
      </w:r>
    </w:p>
    <w:p w:rsidR="00A1012A" w:rsidRPr="00C15CDE" w:rsidRDefault="007511C6" w:rsidP="007511C6">
      <w:pPr>
        <w:ind w:firstLine="709"/>
        <w:jc w:val="both"/>
        <w:rPr>
          <w:sz w:val="28"/>
          <w:szCs w:val="28"/>
        </w:rPr>
      </w:pPr>
      <w:r w:rsidRPr="00C15CDE">
        <w:rPr>
          <w:sz w:val="28"/>
          <w:szCs w:val="28"/>
        </w:rPr>
        <w:t xml:space="preserve">на осуществление государственных полномочиями по осуществлению уведомительной регистрации коллективных договоров и территориальных соглашений и контроля за их выполнением </w:t>
      </w:r>
      <w:r w:rsidR="00F217D6" w:rsidRPr="00C15CDE">
        <w:rPr>
          <w:sz w:val="28"/>
          <w:szCs w:val="28"/>
        </w:rPr>
        <w:t xml:space="preserve">в общем объеме  </w:t>
      </w:r>
      <w:r w:rsidR="00C15CDE">
        <w:rPr>
          <w:sz w:val="28"/>
          <w:szCs w:val="28"/>
        </w:rPr>
        <w:t>239,10</w:t>
      </w:r>
      <w:r w:rsidR="00F217D6" w:rsidRPr="00C15CDE">
        <w:rPr>
          <w:sz w:val="28"/>
          <w:szCs w:val="28"/>
        </w:rPr>
        <w:t> тыс. рублей, в том числе: в 202</w:t>
      </w:r>
      <w:r w:rsidR="00C15CDE">
        <w:rPr>
          <w:sz w:val="28"/>
          <w:szCs w:val="28"/>
        </w:rPr>
        <w:t>4</w:t>
      </w:r>
      <w:r w:rsidR="00F217D6" w:rsidRPr="00C15CDE">
        <w:rPr>
          <w:sz w:val="28"/>
          <w:szCs w:val="28"/>
        </w:rPr>
        <w:t xml:space="preserve"> - 202</w:t>
      </w:r>
      <w:r w:rsidR="00C15CDE">
        <w:rPr>
          <w:sz w:val="28"/>
          <w:szCs w:val="28"/>
        </w:rPr>
        <w:t>6</w:t>
      </w:r>
      <w:r w:rsidR="00F217D6" w:rsidRPr="00C15CDE">
        <w:rPr>
          <w:sz w:val="28"/>
          <w:szCs w:val="28"/>
        </w:rPr>
        <w:t xml:space="preserve"> годах в сумме</w:t>
      </w:r>
      <w:r w:rsidRPr="00C15CDE">
        <w:rPr>
          <w:sz w:val="28"/>
          <w:szCs w:val="28"/>
        </w:rPr>
        <w:t xml:space="preserve"> </w:t>
      </w:r>
      <w:r w:rsidR="00EC3D41" w:rsidRPr="00C15CDE">
        <w:rPr>
          <w:sz w:val="28"/>
          <w:szCs w:val="28"/>
        </w:rPr>
        <w:t>7</w:t>
      </w:r>
      <w:r w:rsidR="00C15CDE">
        <w:rPr>
          <w:sz w:val="28"/>
          <w:szCs w:val="28"/>
        </w:rPr>
        <w:t>9</w:t>
      </w:r>
      <w:r w:rsidR="00EC3D41" w:rsidRPr="00C15CDE">
        <w:rPr>
          <w:sz w:val="28"/>
          <w:szCs w:val="28"/>
        </w:rPr>
        <w:t>,</w:t>
      </w:r>
      <w:r w:rsidR="00C15CDE">
        <w:rPr>
          <w:sz w:val="28"/>
          <w:szCs w:val="28"/>
        </w:rPr>
        <w:t>7</w:t>
      </w:r>
      <w:r w:rsidR="00A1012A" w:rsidRPr="00C15CDE">
        <w:rPr>
          <w:sz w:val="28"/>
          <w:szCs w:val="28"/>
        </w:rPr>
        <w:t xml:space="preserve"> тыс. рублей ежегодно;</w:t>
      </w:r>
    </w:p>
    <w:p w:rsidR="007511C6" w:rsidRPr="005651C9" w:rsidRDefault="007511C6" w:rsidP="007511C6">
      <w:pPr>
        <w:ind w:firstLine="709"/>
        <w:jc w:val="both"/>
        <w:rPr>
          <w:sz w:val="28"/>
          <w:szCs w:val="28"/>
        </w:rPr>
      </w:pPr>
      <w:r w:rsidRPr="005651C9">
        <w:rPr>
          <w:sz w:val="28"/>
          <w:szCs w:val="28"/>
        </w:rPr>
        <w:t xml:space="preserve">По главному распорядителю бюджетных средств </w:t>
      </w:r>
      <w:r w:rsidRPr="005651C9">
        <w:rPr>
          <w:i/>
          <w:iCs/>
          <w:sz w:val="28"/>
          <w:szCs w:val="28"/>
        </w:rPr>
        <w:t>– финансовое управление администрации Каратузского района –</w:t>
      </w:r>
      <w:r w:rsidRPr="005651C9">
        <w:rPr>
          <w:sz w:val="28"/>
          <w:szCs w:val="28"/>
        </w:rPr>
        <w:t xml:space="preserve"> на 202</w:t>
      </w:r>
      <w:r w:rsidR="005651C9">
        <w:rPr>
          <w:sz w:val="28"/>
          <w:szCs w:val="28"/>
        </w:rPr>
        <w:t>4</w:t>
      </w:r>
      <w:r w:rsidRPr="005651C9">
        <w:rPr>
          <w:sz w:val="28"/>
          <w:szCs w:val="28"/>
        </w:rPr>
        <w:t xml:space="preserve"> год и плановый период 202</w:t>
      </w:r>
      <w:r w:rsidR="005651C9">
        <w:rPr>
          <w:sz w:val="28"/>
          <w:szCs w:val="28"/>
        </w:rPr>
        <w:t>5</w:t>
      </w:r>
      <w:r w:rsidRPr="005651C9">
        <w:rPr>
          <w:sz w:val="28"/>
          <w:szCs w:val="28"/>
        </w:rPr>
        <w:t>-202</w:t>
      </w:r>
      <w:r w:rsidR="005651C9">
        <w:rPr>
          <w:sz w:val="28"/>
          <w:szCs w:val="28"/>
        </w:rPr>
        <w:t>6</w:t>
      </w:r>
      <w:r w:rsidRPr="005651C9">
        <w:rPr>
          <w:sz w:val="28"/>
          <w:szCs w:val="28"/>
        </w:rPr>
        <w:t xml:space="preserve"> годов предусматриваются расходы:</w:t>
      </w:r>
    </w:p>
    <w:p w:rsidR="007511C6" w:rsidRPr="005651C9" w:rsidRDefault="007511C6" w:rsidP="007511C6">
      <w:pPr>
        <w:ind w:firstLine="709"/>
        <w:jc w:val="both"/>
        <w:rPr>
          <w:sz w:val="28"/>
          <w:szCs w:val="28"/>
        </w:rPr>
      </w:pPr>
      <w:r w:rsidRPr="005651C9">
        <w:rPr>
          <w:sz w:val="28"/>
          <w:szCs w:val="28"/>
        </w:rPr>
        <w:t xml:space="preserve">за счет субвенции бюджетам поселений на выполнение государственных полномочий по созданию и обеспечению деятельности административных комиссий за счет средств краевого бюджета </w:t>
      </w:r>
      <w:r w:rsidR="00F15ED2" w:rsidRPr="005651C9">
        <w:rPr>
          <w:sz w:val="28"/>
          <w:szCs w:val="28"/>
        </w:rPr>
        <w:t xml:space="preserve">в общем объеме  </w:t>
      </w:r>
      <w:r w:rsidR="005651C9">
        <w:rPr>
          <w:sz w:val="28"/>
          <w:szCs w:val="28"/>
        </w:rPr>
        <w:t>255,00</w:t>
      </w:r>
      <w:r w:rsidR="00F15ED2" w:rsidRPr="005651C9">
        <w:rPr>
          <w:sz w:val="28"/>
          <w:szCs w:val="28"/>
        </w:rPr>
        <w:t> тыс. рублей, в том числе: в 202</w:t>
      </w:r>
      <w:r w:rsidR="005651C9">
        <w:rPr>
          <w:sz w:val="28"/>
          <w:szCs w:val="28"/>
        </w:rPr>
        <w:t>4</w:t>
      </w:r>
      <w:r w:rsidR="00F15ED2" w:rsidRPr="005651C9">
        <w:rPr>
          <w:sz w:val="28"/>
          <w:szCs w:val="28"/>
        </w:rPr>
        <w:t xml:space="preserve"> - 202</w:t>
      </w:r>
      <w:r w:rsidR="005651C9">
        <w:rPr>
          <w:sz w:val="28"/>
          <w:szCs w:val="28"/>
        </w:rPr>
        <w:t>6</w:t>
      </w:r>
      <w:r w:rsidR="00F15ED2" w:rsidRPr="005651C9">
        <w:rPr>
          <w:sz w:val="28"/>
          <w:szCs w:val="28"/>
        </w:rPr>
        <w:t xml:space="preserve"> годах </w:t>
      </w:r>
      <w:r w:rsidRPr="005651C9">
        <w:rPr>
          <w:sz w:val="28"/>
          <w:szCs w:val="28"/>
        </w:rPr>
        <w:t xml:space="preserve">в сумме </w:t>
      </w:r>
      <w:r w:rsidR="005651C9">
        <w:rPr>
          <w:sz w:val="28"/>
          <w:szCs w:val="28"/>
        </w:rPr>
        <w:t>85,00</w:t>
      </w:r>
      <w:r w:rsidRPr="005651C9">
        <w:rPr>
          <w:sz w:val="28"/>
          <w:szCs w:val="28"/>
        </w:rPr>
        <w:t> тыс. рублей ежегодно;</w:t>
      </w:r>
    </w:p>
    <w:p w:rsidR="007511C6" w:rsidRPr="000A32F8" w:rsidRDefault="007511C6" w:rsidP="007511C6">
      <w:pPr>
        <w:ind w:firstLine="709"/>
        <w:jc w:val="both"/>
        <w:rPr>
          <w:sz w:val="28"/>
          <w:szCs w:val="28"/>
        </w:rPr>
      </w:pPr>
      <w:r w:rsidRPr="000A32F8">
        <w:rPr>
          <w:sz w:val="28"/>
          <w:szCs w:val="28"/>
        </w:rPr>
        <w:t>на резервный фонд на 202</w:t>
      </w:r>
      <w:r w:rsidR="000A32F8">
        <w:rPr>
          <w:sz w:val="28"/>
          <w:szCs w:val="28"/>
        </w:rPr>
        <w:t>4</w:t>
      </w:r>
      <w:r w:rsidRPr="000A32F8">
        <w:rPr>
          <w:sz w:val="28"/>
          <w:szCs w:val="28"/>
        </w:rPr>
        <w:t>-202</w:t>
      </w:r>
      <w:r w:rsidR="000A32F8">
        <w:rPr>
          <w:sz w:val="28"/>
          <w:szCs w:val="28"/>
        </w:rPr>
        <w:t>6</w:t>
      </w:r>
      <w:r w:rsidRPr="000A32F8">
        <w:rPr>
          <w:sz w:val="28"/>
          <w:szCs w:val="28"/>
        </w:rPr>
        <w:t xml:space="preserve"> годы в сумме </w:t>
      </w:r>
      <w:r w:rsidR="0054216F" w:rsidRPr="000A32F8">
        <w:rPr>
          <w:sz w:val="28"/>
          <w:szCs w:val="28"/>
        </w:rPr>
        <w:t xml:space="preserve">1 </w:t>
      </w:r>
      <w:r w:rsidR="000A32F8">
        <w:rPr>
          <w:sz w:val="28"/>
          <w:szCs w:val="28"/>
        </w:rPr>
        <w:t>8</w:t>
      </w:r>
      <w:r w:rsidR="0054216F" w:rsidRPr="000A32F8">
        <w:rPr>
          <w:sz w:val="28"/>
          <w:szCs w:val="28"/>
        </w:rPr>
        <w:t>00</w:t>
      </w:r>
      <w:r w:rsidRPr="000A32F8">
        <w:rPr>
          <w:sz w:val="28"/>
          <w:szCs w:val="28"/>
        </w:rPr>
        <w:t xml:space="preserve">,0 тыс. рублей – </w:t>
      </w:r>
      <w:r w:rsidR="000A32F8">
        <w:rPr>
          <w:sz w:val="28"/>
          <w:szCs w:val="28"/>
        </w:rPr>
        <w:t xml:space="preserve">на 2024 год 800,00 тыс. рублей, в  2025 -2026 года </w:t>
      </w:r>
      <w:r w:rsidRPr="000A32F8">
        <w:rPr>
          <w:sz w:val="28"/>
          <w:szCs w:val="28"/>
        </w:rPr>
        <w:t xml:space="preserve">по </w:t>
      </w:r>
      <w:r w:rsidR="0054216F" w:rsidRPr="000A32F8">
        <w:rPr>
          <w:sz w:val="28"/>
          <w:szCs w:val="28"/>
        </w:rPr>
        <w:t>500</w:t>
      </w:r>
      <w:r w:rsidRPr="000A32F8">
        <w:rPr>
          <w:sz w:val="28"/>
          <w:szCs w:val="28"/>
        </w:rPr>
        <w:t>,0 тыс. рублей ежегодно, что не превышает установленного ограничения в размере 3 % расходов бюджета. Указанный объем средств на 202</w:t>
      </w:r>
      <w:r w:rsidR="00F716FB">
        <w:rPr>
          <w:sz w:val="28"/>
          <w:szCs w:val="28"/>
        </w:rPr>
        <w:t>4</w:t>
      </w:r>
      <w:r w:rsidRPr="000A32F8">
        <w:rPr>
          <w:sz w:val="28"/>
          <w:szCs w:val="28"/>
        </w:rPr>
        <w:t xml:space="preserve"> г. и плановый период 202</w:t>
      </w:r>
      <w:r w:rsidR="00F716FB">
        <w:rPr>
          <w:sz w:val="28"/>
          <w:szCs w:val="28"/>
        </w:rPr>
        <w:t>5</w:t>
      </w:r>
      <w:r w:rsidRPr="000A32F8">
        <w:rPr>
          <w:sz w:val="28"/>
          <w:szCs w:val="28"/>
        </w:rPr>
        <w:t xml:space="preserve"> – 202</w:t>
      </w:r>
      <w:r w:rsidR="00F716FB">
        <w:rPr>
          <w:sz w:val="28"/>
          <w:szCs w:val="28"/>
        </w:rPr>
        <w:t>6</w:t>
      </w:r>
      <w:r w:rsidRPr="000A32F8">
        <w:rPr>
          <w:sz w:val="28"/>
          <w:szCs w:val="28"/>
        </w:rPr>
        <w:t xml:space="preserve"> годов был определен во избежание риска дефицита средств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w:t>
      </w:r>
      <w:r w:rsidR="001A45ED" w:rsidRPr="000A32F8">
        <w:rPr>
          <w:sz w:val="28"/>
          <w:szCs w:val="28"/>
        </w:rPr>
        <w:t xml:space="preserve"> и других чрезвычайных ситуаций;</w:t>
      </w:r>
    </w:p>
    <w:p w:rsidR="007511C6" w:rsidRPr="00C1672C" w:rsidRDefault="007511C6" w:rsidP="007511C6">
      <w:pPr>
        <w:ind w:firstLine="709"/>
        <w:jc w:val="both"/>
        <w:rPr>
          <w:sz w:val="28"/>
          <w:szCs w:val="28"/>
        </w:rPr>
      </w:pPr>
      <w:r w:rsidRPr="00C1672C">
        <w:rPr>
          <w:sz w:val="28"/>
          <w:szCs w:val="28"/>
        </w:rPr>
        <w:t xml:space="preserve">По главному распорядителю бюджетных средств – </w:t>
      </w:r>
      <w:r w:rsidRPr="00C1672C">
        <w:rPr>
          <w:i/>
          <w:sz w:val="28"/>
          <w:szCs w:val="28"/>
        </w:rPr>
        <w:t>отдел земельных и имущественных отношений администрации Каратузского района –</w:t>
      </w:r>
      <w:r w:rsidRPr="00C1672C">
        <w:rPr>
          <w:sz w:val="28"/>
          <w:szCs w:val="28"/>
        </w:rPr>
        <w:t xml:space="preserve"> в 202</w:t>
      </w:r>
      <w:r w:rsidR="00C1672C">
        <w:rPr>
          <w:sz w:val="28"/>
          <w:szCs w:val="28"/>
        </w:rPr>
        <w:t>4</w:t>
      </w:r>
      <w:r w:rsidRPr="00C1672C">
        <w:rPr>
          <w:sz w:val="28"/>
          <w:szCs w:val="28"/>
        </w:rPr>
        <w:t>-202</w:t>
      </w:r>
      <w:r w:rsidR="00C1672C">
        <w:rPr>
          <w:sz w:val="28"/>
          <w:szCs w:val="28"/>
        </w:rPr>
        <w:t>6</w:t>
      </w:r>
      <w:r w:rsidRPr="00C1672C">
        <w:rPr>
          <w:sz w:val="28"/>
          <w:szCs w:val="28"/>
        </w:rPr>
        <w:t xml:space="preserve"> годах в сумме </w:t>
      </w:r>
      <w:r w:rsidR="00C1672C">
        <w:rPr>
          <w:sz w:val="28"/>
          <w:szCs w:val="28"/>
        </w:rPr>
        <w:t>1 980,00</w:t>
      </w:r>
      <w:r w:rsidR="009E6C1B" w:rsidRPr="00C1672C">
        <w:rPr>
          <w:sz w:val="28"/>
          <w:szCs w:val="28"/>
        </w:rPr>
        <w:t xml:space="preserve"> тыс. рублей по 6</w:t>
      </w:r>
      <w:r w:rsidRPr="00C1672C">
        <w:rPr>
          <w:sz w:val="28"/>
          <w:szCs w:val="28"/>
        </w:rPr>
        <w:t>6</w:t>
      </w:r>
      <w:r w:rsidR="009E6C1B" w:rsidRPr="00C1672C">
        <w:rPr>
          <w:sz w:val="28"/>
          <w:szCs w:val="28"/>
        </w:rPr>
        <w:t>0</w:t>
      </w:r>
      <w:r w:rsidRPr="00C1672C">
        <w:rPr>
          <w:sz w:val="28"/>
          <w:szCs w:val="28"/>
        </w:rPr>
        <w:t>,00 тыс. рублей ежегодно. Средства направляются на оценку недвижимости, признание прав и регулирование отношений по муниципальной собственности:</w:t>
      </w:r>
    </w:p>
    <w:p w:rsidR="007511C6" w:rsidRPr="00C1672C" w:rsidRDefault="007511C6" w:rsidP="007511C6">
      <w:pPr>
        <w:ind w:firstLine="709"/>
        <w:jc w:val="both"/>
        <w:rPr>
          <w:sz w:val="28"/>
          <w:szCs w:val="28"/>
        </w:rPr>
      </w:pPr>
      <w:r w:rsidRPr="00C1672C">
        <w:rPr>
          <w:sz w:val="28"/>
          <w:szCs w:val="28"/>
        </w:rPr>
        <w:t>- кадастровые работы для последующей продажи с аукциона земельных участков;</w:t>
      </w:r>
    </w:p>
    <w:p w:rsidR="007511C6" w:rsidRPr="00C1672C" w:rsidRDefault="007511C6" w:rsidP="007511C6">
      <w:pPr>
        <w:ind w:firstLine="709"/>
        <w:jc w:val="both"/>
        <w:rPr>
          <w:sz w:val="28"/>
          <w:szCs w:val="28"/>
        </w:rPr>
      </w:pPr>
      <w:r w:rsidRPr="00C1672C">
        <w:rPr>
          <w:sz w:val="28"/>
          <w:szCs w:val="28"/>
        </w:rPr>
        <w:t>- межевание земельных участков с постановкой на кадастровый учет;</w:t>
      </w:r>
    </w:p>
    <w:p w:rsidR="007511C6" w:rsidRPr="00C1672C" w:rsidRDefault="007511C6" w:rsidP="007511C6">
      <w:pPr>
        <w:ind w:firstLine="709"/>
        <w:jc w:val="both"/>
        <w:rPr>
          <w:sz w:val="28"/>
          <w:szCs w:val="28"/>
        </w:rPr>
      </w:pPr>
      <w:r w:rsidRPr="00C1672C">
        <w:rPr>
          <w:sz w:val="28"/>
          <w:szCs w:val="28"/>
        </w:rPr>
        <w:t>-проведение оценки при определении стоимости объектов оценки, в целях их передачи в аренду;</w:t>
      </w:r>
    </w:p>
    <w:p w:rsidR="007511C6" w:rsidRPr="00705D30" w:rsidRDefault="007511C6" w:rsidP="007511C6">
      <w:pPr>
        <w:ind w:firstLine="709"/>
        <w:jc w:val="both"/>
        <w:rPr>
          <w:color w:val="FF0000"/>
          <w:sz w:val="28"/>
          <w:szCs w:val="28"/>
        </w:rPr>
      </w:pPr>
      <w:r w:rsidRPr="00C1672C">
        <w:rPr>
          <w:sz w:val="28"/>
          <w:szCs w:val="28"/>
        </w:rPr>
        <w:t>- расходы на оплату государственной пошлины.</w:t>
      </w:r>
    </w:p>
    <w:p w:rsidR="00245755" w:rsidRPr="004E0B00" w:rsidRDefault="00245755" w:rsidP="007511C6">
      <w:pPr>
        <w:ind w:firstLine="709"/>
        <w:jc w:val="both"/>
        <w:rPr>
          <w:sz w:val="28"/>
          <w:szCs w:val="28"/>
        </w:rPr>
      </w:pPr>
      <w:r w:rsidRPr="004E0B00">
        <w:rPr>
          <w:sz w:val="28"/>
          <w:szCs w:val="28"/>
        </w:rPr>
        <w:lastRenderedPageBreak/>
        <w:t xml:space="preserve">По главному распорядителю бюджетных средств – </w:t>
      </w:r>
      <w:r w:rsidRPr="004E0B00">
        <w:rPr>
          <w:i/>
          <w:sz w:val="28"/>
          <w:szCs w:val="28"/>
        </w:rPr>
        <w:t>Контрольно-счетный орган Каратузского района –</w:t>
      </w:r>
      <w:r w:rsidRPr="004E0B00">
        <w:rPr>
          <w:sz w:val="28"/>
          <w:szCs w:val="28"/>
        </w:rPr>
        <w:t xml:space="preserve"> </w:t>
      </w:r>
      <w:r w:rsidR="00FE5680" w:rsidRPr="004E0B00">
        <w:rPr>
          <w:sz w:val="28"/>
          <w:szCs w:val="28"/>
        </w:rPr>
        <w:t xml:space="preserve">на обеспечение деятельности контрольно-счетного органа  предусматриваются ассигнования </w:t>
      </w:r>
      <w:r w:rsidRPr="004E0B00">
        <w:rPr>
          <w:sz w:val="28"/>
          <w:szCs w:val="28"/>
        </w:rPr>
        <w:t>в 202</w:t>
      </w:r>
      <w:r w:rsidR="004E0B00">
        <w:rPr>
          <w:sz w:val="28"/>
          <w:szCs w:val="28"/>
        </w:rPr>
        <w:t>4</w:t>
      </w:r>
      <w:r w:rsidRPr="004E0B00">
        <w:rPr>
          <w:sz w:val="28"/>
          <w:szCs w:val="28"/>
        </w:rPr>
        <w:t>-202</w:t>
      </w:r>
      <w:r w:rsidR="004E0B00">
        <w:rPr>
          <w:sz w:val="28"/>
          <w:szCs w:val="28"/>
        </w:rPr>
        <w:t>6</w:t>
      </w:r>
      <w:r w:rsidRPr="004E0B00">
        <w:rPr>
          <w:sz w:val="28"/>
          <w:szCs w:val="28"/>
        </w:rPr>
        <w:t xml:space="preserve"> годах в сумме </w:t>
      </w:r>
      <w:r w:rsidR="004E0B00">
        <w:rPr>
          <w:sz w:val="28"/>
          <w:szCs w:val="28"/>
        </w:rPr>
        <w:t>6 541,35</w:t>
      </w:r>
      <w:r w:rsidRPr="004E0B00">
        <w:rPr>
          <w:sz w:val="28"/>
          <w:szCs w:val="28"/>
        </w:rPr>
        <w:t xml:space="preserve"> тыс. рублей, в том числе: в 202</w:t>
      </w:r>
      <w:r w:rsidR="004E0B00">
        <w:rPr>
          <w:sz w:val="28"/>
          <w:szCs w:val="28"/>
        </w:rPr>
        <w:t>4</w:t>
      </w:r>
      <w:r w:rsidRPr="004E0B00">
        <w:rPr>
          <w:sz w:val="28"/>
          <w:szCs w:val="28"/>
        </w:rPr>
        <w:t xml:space="preserve"> году в сумме 2</w:t>
      </w:r>
      <w:r w:rsidR="004E0B00">
        <w:rPr>
          <w:sz w:val="28"/>
          <w:szCs w:val="28"/>
        </w:rPr>
        <w:t> 180,45</w:t>
      </w:r>
      <w:r w:rsidRPr="004E0B00">
        <w:rPr>
          <w:sz w:val="28"/>
          <w:szCs w:val="28"/>
        </w:rPr>
        <w:t xml:space="preserve"> тыс. рублей, в 202</w:t>
      </w:r>
      <w:r w:rsidR="004E0B00">
        <w:rPr>
          <w:sz w:val="28"/>
          <w:szCs w:val="28"/>
        </w:rPr>
        <w:t>5</w:t>
      </w:r>
      <w:r w:rsidRPr="004E0B00">
        <w:rPr>
          <w:sz w:val="28"/>
          <w:szCs w:val="28"/>
        </w:rPr>
        <w:t xml:space="preserve"> году в сумме 2</w:t>
      </w:r>
      <w:r w:rsidR="004E0B00">
        <w:rPr>
          <w:sz w:val="28"/>
          <w:szCs w:val="28"/>
        </w:rPr>
        <w:t> 180,45</w:t>
      </w:r>
      <w:r w:rsidRPr="004E0B00">
        <w:rPr>
          <w:sz w:val="28"/>
          <w:szCs w:val="28"/>
        </w:rPr>
        <w:t xml:space="preserve"> тыс. рублей, в 202</w:t>
      </w:r>
      <w:r w:rsidR="004E0B00">
        <w:rPr>
          <w:sz w:val="28"/>
          <w:szCs w:val="28"/>
        </w:rPr>
        <w:t>6</w:t>
      </w:r>
      <w:r w:rsidRPr="004E0B00">
        <w:rPr>
          <w:sz w:val="28"/>
          <w:szCs w:val="28"/>
        </w:rPr>
        <w:t xml:space="preserve"> году в суме 2</w:t>
      </w:r>
      <w:r w:rsidR="004E0B00">
        <w:rPr>
          <w:sz w:val="28"/>
          <w:szCs w:val="28"/>
        </w:rPr>
        <w:t> 180,45</w:t>
      </w:r>
      <w:r w:rsidRPr="004E0B00">
        <w:rPr>
          <w:sz w:val="28"/>
          <w:szCs w:val="28"/>
        </w:rPr>
        <w:t xml:space="preserve"> тыс. рублей. </w:t>
      </w:r>
    </w:p>
    <w:p w:rsidR="007F0AD1" w:rsidRPr="00316A47" w:rsidRDefault="00AC56A6" w:rsidP="007F0AD1">
      <w:pPr>
        <w:ind w:firstLine="709"/>
        <w:jc w:val="both"/>
        <w:rPr>
          <w:sz w:val="28"/>
          <w:szCs w:val="28"/>
        </w:rPr>
      </w:pPr>
      <w:r w:rsidRPr="00316A47">
        <w:rPr>
          <w:sz w:val="28"/>
          <w:szCs w:val="28"/>
        </w:rPr>
        <w:t xml:space="preserve">По главному распорядителю бюджетных средств – </w:t>
      </w:r>
      <w:r w:rsidRPr="00316A47">
        <w:rPr>
          <w:i/>
          <w:sz w:val="28"/>
          <w:szCs w:val="28"/>
        </w:rPr>
        <w:t>Каратузский районный Совет депутатов –</w:t>
      </w:r>
      <w:r w:rsidR="007F0AD1" w:rsidRPr="00316A47">
        <w:rPr>
          <w:sz w:val="28"/>
          <w:szCs w:val="28"/>
        </w:rPr>
        <w:t xml:space="preserve"> на исполнение расходных обязательств по обеспечению деятельности Каратузского районного Совета депутатов в общем объеме </w:t>
      </w:r>
      <w:r w:rsidR="00316A47">
        <w:rPr>
          <w:sz w:val="28"/>
          <w:szCs w:val="28"/>
        </w:rPr>
        <w:t>15 733,77</w:t>
      </w:r>
      <w:r w:rsidR="007F0AD1" w:rsidRPr="00316A47">
        <w:rPr>
          <w:sz w:val="28"/>
          <w:szCs w:val="28"/>
        </w:rPr>
        <w:t xml:space="preserve"> тыс. рублей, в том числе в 202</w:t>
      </w:r>
      <w:r w:rsidR="00316A47">
        <w:rPr>
          <w:sz w:val="28"/>
          <w:szCs w:val="28"/>
        </w:rPr>
        <w:t>4</w:t>
      </w:r>
      <w:r w:rsidR="007F0AD1" w:rsidRPr="00316A47">
        <w:rPr>
          <w:sz w:val="28"/>
          <w:szCs w:val="28"/>
        </w:rPr>
        <w:t xml:space="preserve"> -</w:t>
      </w:r>
      <w:r w:rsidR="00316A47">
        <w:rPr>
          <w:sz w:val="28"/>
          <w:szCs w:val="28"/>
        </w:rPr>
        <w:t xml:space="preserve"> </w:t>
      </w:r>
      <w:r w:rsidR="007F0AD1" w:rsidRPr="00316A47">
        <w:rPr>
          <w:sz w:val="28"/>
          <w:szCs w:val="28"/>
        </w:rPr>
        <w:t>202</w:t>
      </w:r>
      <w:r w:rsidR="00316A47">
        <w:rPr>
          <w:sz w:val="28"/>
          <w:szCs w:val="28"/>
        </w:rPr>
        <w:t>6</w:t>
      </w:r>
      <w:r w:rsidR="007F0AD1" w:rsidRPr="00316A47">
        <w:rPr>
          <w:sz w:val="28"/>
          <w:szCs w:val="28"/>
        </w:rPr>
        <w:t xml:space="preserve"> годах в сумме </w:t>
      </w:r>
      <w:r w:rsidR="00316A47">
        <w:rPr>
          <w:sz w:val="28"/>
          <w:szCs w:val="28"/>
        </w:rPr>
        <w:t>5 244,59</w:t>
      </w:r>
      <w:r w:rsidR="007F0AD1" w:rsidRPr="00316A47">
        <w:rPr>
          <w:sz w:val="28"/>
          <w:szCs w:val="28"/>
        </w:rPr>
        <w:t> тыс. рублей ежегодно. В состав указанных расходов включены расходы на обеспечение денежного и текущего содержания председателя, зам. председателя Каратузского районного Совета депутатов и специалистов Каратузского  районного Совета депутатов, депутатов представительного органа Каратузского района в части компенсационных выплат, кроме этого  предусматриваются средства на подготовку решений, аналитических материалов и  транспортное обслуживание.</w:t>
      </w:r>
    </w:p>
    <w:p w:rsidR="00AC56A6" w:rsidRPr="00864884" w:rsidRDefault="00AC56A6" w:rsidP="007511C6">
      <w:pPr>
        <w:ind w:firstLine="709"/>
        <w:jc w:val="both"/>
        <w:rPr>
          <w:sz w:val="28"/>
          <w:szCs w:val="28"/>
        </w:rPr>
      </w:pPr>
    </w:p>
    <w:p w:rsidR="007511C6" w:rsidRPr="00864884" w:rsidRDefault="007511C6" w:rsidP="007511C6">
      <w:pPr>
        <w:ind w:firstLine="709"/>
        <w:jc w:val="both"/>
        <w:rPr>
          <w:sz w:val="28"/>
          <w:szCs w:val="28"/>
        </w:rPr>
      </w:pPr>
    </w:p>
    <w:p w:rsidR="007511C6" w:rsidRPr="00864884" w:rsidRDefault="007511C6" w:rsidP="007511C6">
      <w:pPr>
        <w:pStyle w:val="2"/>
        <w:ind w:left="1080"/>
      </w:pPr>
      <w:bookmarkStart w:id="184" w:name="_Toc337989455"/>
      <w:bookmarkStart w:id="185" w:name="_Toc369530831"/>
      <w:r w:rsidRPr="00864884">
        <w:t>2.2.2. Национальная оборона (раздел 02)</w:t>
      </w:r>
      <w:bookmarkEnd w:id="184"/>
      <w:bookmarkEnd w:id="185"/>
    </w:p>
    <w:p w:rsidR="007511C6" w:rsidRPr="00864884" w:rsidRDefault="007511C6" w:rsidP="007511C6">
      <w:pPr>
        <w:ind w:left="1080"/>
      </w:pPr>
    </w:p>
    <w:p w:rsidR="007511C6" w:rsidRPr="00F716FB" w:rsidRDefault="007511C6" w:rsidP="007511C6">
      <w:pPr>
        <w:ind w:firstLine="709"/>
        <w:jc w:val="both"/>
        <w:rPr>
          <w:sz w:val="28"/>
          <w:szCs w:val="28"/>
        </w:rPr>
      </w:pPr>
      <w:r w:rsidRPr="00F716FB">
        <w:rPr>
          <w:sz w:val="28"/>
          <w:szCs w:val="28"/>
        </w:rPr>
        <w:t xml:space="preserve">По данному подразделу ассигнования предусматриваются по главному распорядителю бюджетных средств </w:t>
      </w:r>
      <w:r w:rsidRPr="00F716FB">
        <w:rPr>
          <w:i/>
          <w:iCs/>
          <w:sz w:val="28"/>
          <w:szCs w:val="28"/>
        </w:rPr>
        <w:t>– финансовое управление администрации Каратузского района –</w:t>
      </w:r>
      <w:r w:rsidRPr="00F716FB">
        <w:rPr>
          <w:sz w:val="28"/>
          <w:szCs w:val="28"/>
        </w:rPr>
        <w:t xml:space="preserve"> за счет средств, поступающих из федерального бюджета, предусматриваются субвенции бюджетам поселений на </w:t>
      </w:r>
      <w:r w:rsidR="00881DD3" w:rsidRPr="00881DD3">
        <w:rPr>
          <w:sz w:val="28"/>
          <w:szCs w:val="28"/>
        </w:rPr>
        <w:t>осуществление первичного воинского учета органами местного самоуправления поселений</w:t>
      </w:r>
      <w:r w:rsidRPr="00F716FB">
        <w:rPr>
          <w:sz w:val="28"/>
          <w:szCs w:val="28"/>
        </w:rPr>
        <w:t xml:space="preserve"> в 202</w:t>
      </w:r>
      <w:r w:rsidR="00F716FB">
        <w:rPr>
          <w:sz w:val="28"/>
          <w:szCs w:val="28"/>
        </w:rPr>
        <w:t>4</w:t>
      </w:r>
      <w:r w:rsidR="000E22EE" w:rsidRPr="00F716FB">
        <w:rPr>
          <w:sz w:val="28"/>
          <w:szCs w:val="28"/>
        </w:rPr>
        <w:t>-202</w:t>
      </w:r>
      <w:r w:rsidR="00F716FB">
        <w:rPr>
          <w:sz w:val="28"/>
          <w:szCs w:val="28"/>
        </w:rPr>
        <w:t>6</w:t>
      </w:r>
      <w:r w:rsidRPr="00F716FB">
        <w:rPr>
          <w:sz w:val="28"/>
          <w:szCs w:val="28"/>
        </w:rPr>
        <w:t xml:space="preserve"> году в сумме </w:t>
      </w:r>
      <w:r w:rsidR="00F716FB">
        <w:rPr>
          <w:sz w:val="28"/>
          <w:szCs w:val="28"/>
        </w:rPr>
        <w:t xml:space="preserve">3 214,20 </w:t>
      </w:r>
      <w:r w:rsidRPr="00F716FB">
        <w:rPr>
          <w:sz w:val="28"/>
          <w:szCs w:val="28"/>
        </w:rPr>
        <w:t>тыс. рублей, в том числе по годам: в 202</w:t>
      </w:r>
      <w:r w:rsidR="00F716FB">
        <w:rPr>
          <w:sz w:val="28"/>
          <w:szCs w:val="28"/>
        </w:rPr>
        <w:t>4</w:t>
      </w:r>
      <w:r w:rsidRPr="00F716FB">
        <w:rPr>
          <w:sz w:val="28"/>
          <w:szCs w:val="28"/>
        </w:rPr>
        <w:t xml:space="preserve"> году – </w:t>
      </w:r>
      <w:r w:rsidR="00F716FB">
        <w:rPr>
          <w:sz w:val="28"/>
          <w:szCs w:val="28"/>
        </w:rPr>
        <w:t>1 575,70</w:t>
      </w:r>
      <w:r w:rsidRPr="00F716FB">
        <w:rPr>
          <w:sz w:val="28"/>
          <w:szCs w:val="28"/>
        </w:rPr>
        <w:t xml:space="preserve"> тыс. рублей, в 202</w:t>
      </w:r>
      <w:r w:rsidR="00F716FB">
        <w:rPr>
          <w:sz w:val="28"/>
          <w:szCs w:val="28"/>
        </w:rPr>
        <w:t>5</w:t>
      </w:r>
      <w:r w:rsidRPr="00F716FB">
        <w:rPr>
          <w:sz w:val="28"/>
          <w:szCs w:val="28"/>
        </w:rPr>
        <w:t xml:space="preserve"> году –</w:t>
      </w:r>
      <w:r w:rsidR="00E874F0" w:rsidRPr="00F716FB">
        <w:rPr>
          <w:sz w:val="28"/>
          <w:szCs w:val="28"/>
        </w:rPr>
        <w:t xml:space="preserve"> </w:t>
      </w:r>
      <w:r w:rsidR="00F716FB">
        <w:rPr>
          <w:sz w:val="28"/>
          <w:szCs w:val="28"/>
        </w:rPr>
        <w:t>1 638,50</w:t>
      </w:r>
      <w:r w:rsidRPr="00F716FB">
        <w:rPr>
          <w:sz w:val="28"/>
          <w:szCs w:val="28"/>
        </w:rPr>
        <w:t xml:space="preserve"> тыс. рублей.</w:t>
      </w:r>
    </w:p>
    <w:p w:rsidR="001A0244" w:rsidRPr="00864884" w:rsidRDefault="001A0244" w:rsidP="001A0244">
      <w:pPr>
        <w:pStyle w:val="2"/>
        <w:ind w:left="1080"/>
      </w:pPr>
      <w:r w:rsidRPr="00864884">
        <w:t>2.2.</w:t>
      </w:r>
      <w:r>
        <w:t>3</w:t>
      </w:r>
      <w:r w:rsidRPr="00864884">
        <w:t xml:space="preserve">.  </w:t>
      </w:r>
      <w:r>
        <w:t xml:space="preserve">Жилищно-коммунальное хозяйство </w:t>
      </w:r>
      <w:r w:rsidRPr="00864884">
        <w:t>(раздел 0</w:t>
      </w:r>
      <w:r>
        <w:t>5</w:t>
      </w:r>
      <w:r w:rsidRPr="00864884">
        <w:t>)</w:t>
      </w:r>
    </w:p>
    <w:p w:rsidR="007511C6" w:rsidRPr="00864884" w:rsidRDefault="007511C6" w:rsidP="007511C6">
      <w:pPr>
        <w:spacing w:before="120"/>
        <w:ind w:firstLine="720"/>
        <w:jc w:val="both"/>
        <w:rPr>
          <w:sz w:val="28"/>
          <w:szCs w:val="28"/>
        </w:rPr>
      </w:pPr>
    </w:p>
    <w:p w:rsidR="001A0244" w:rsidRPr="001A0244" w:rsidRDefault="001A0244" w:rsidP="001A0244">
      <w:pPr>
        <w:pStyle w:val="a3"/>
        <w:ind w:firstLine="709"/>
        <w:rPr>
          <w:szCs w:val="28"/>
        </w:rPr>
      </w:pPr>
      <w:r w:rsidRPr="001A0244">
        <w:t xml:space="preserve">По данному подразделу </w:t>
      </w:r>
      <w:r w:rsidRPr="001A0244">
        <w:rPr>
          <w:szCs w:val="28"/>
        </w:rPr>
        <w:t>ассигнования предусматриваются:</w:t>
      </w:r>
    </w:p>
    <w:p w:rsidR="001A0244" w:rsidRDefault="001A0244" w:rsidP="001A0244">
      <w:pPr>
        <w:pStyle w:val="a3"/>
        <w:ind w:firstLine="709"/>
        <w:rPr>
          <w:i/>
          <w:iCs/>
          <w:szCs w:val="28"/>
        </w:rPr>
      </w:pPr>
      <w:r w:rsidRPr="001A0244">
        <w:rPr>
          <w:szCs w:val="28"/>
        </w:rPr>
        <w:t xml:space="preserve">По главному распорядителю бюджетных средств </w:t>
      </w:r>
      <w:r w:rsidRPr="001A0244">
        <w:rPr>
          <w:i/>
          <w:iCs/>
          <w:szCs w:val="28"/>
        </w:rPr>
        <w:t>– администрация Каратузского района:</w:t>
      </w:r>
    </w:p>
    <w:p w:rsidR="008C253F" w:rsidRPr="008C253F" w:rsidRDefault="00FB3BFE" w:rsidP="001A0244">
      <w:pPr>
        <w:pStyle w:val="a3"/>
        <w:ind w:firstLine="709"/>
        <w:rPr>
          <w:iCs/>
          <w:szCs w:val="28"/>
        </w:rPr>
      </w:pPr>
      <w:r>
        <w:rPr>
          <w:iCs/>
          <w:szCs w:val="28"/>
        </w:rPr>
        <w:t>о</w:t>
      </w:r>
      <w:r w:rsidR="008C253F" w:rsidRPr="008C253F">
        <w:rPr>
          <w:iCs/>
          <w:szCs w:val="28"/>
        </w:rPr>
        <w:t>плата взносов на капитальный ремонт общего имущества в многоквартирных домах, расположенных на территории Красноярского края, находящихся в муниципальной собственности Муниципально</w:t>
      </w:r>
      <w:r w:rsidR="00FF20F2">
        <w:rPr>
          <w:iCs/>
          <w:szCs w:val="28"/>
        </w:rPr>
        <w:t>го</w:t>
      </w:r>
      <w:r w:rsidR="008C253F" w:rsidRPr="008C253F">
        <w:rPr>
          <w:iCs/>
          <w:szCs w:val="28"/>
        </w:rPr>
        <w:t xml:space="preserve"> образовани</w:t>
      </w:r>
      <w:r w:rsidR="00FF20F2">
        <w:rPr>
          <w:iCs/>
          <w:szCs w:val="28"/>
        </w:rPr>
        <w:t>я</w:t>
      </w:r>
      <w:r w:rsidR="008C253F" w:rsidRPr="008C253F">
        <w:rPr>
          <w:iCs/>
          <w:szCs w:val="28"/>
        </w:rPr>
        <w:t xml:space="preserve"> "Каратузский район"</w:t>
      </w:r>
      <w:r w:rsidR="008C253F">
        <w:rPr>
          <w:iCs/>
          <w:szCs w:val="28"/>
        </w:rPr>
        <w:t xml:space="preserve"> </w:t>
      </w:r>
      <w:r w:rsidR="008C253F" w:rsidRPr="00C15CDE">
        <w:rPr>
          <w:szCs w:val="28"/>
        </w:rPr>
        <w:t xml:space="preserve">в общем объеме  </w:t>
      </w:r>
      <w:r w:rsidR="008C253F">
        <w:rPr>
          <w:szCs w:val="28"/>
        </w:rPr>
        <w:t>352,3</w:t>
      </w:r>
      <w:r w:rsidR="006F62E1">
        <w:rPr>
          <w:szCs w:val="28"/>
        </w:rPr>
        <w:t>5</w:t>
      </w:r>
      <w:r w:rsidR="008C253F" w:rsidRPr="00C15CDE">
        <w:rPr>
          <w:szCs w:val="28"/>
        </w:rPr>
        <w:t> тыс. рублей, в том числе: в 202</w:t>
      </w:r>
      <w:r w:rsidR="008C253F">
        <w:rPr>
          <w:szCs w:val="28"/>
        </w:rPr>
        <w:t>4</w:t>
      </w:r>
      <w:r w:rsidR="008C253F" w:rsidRPr="00C15CDE">
        <w:rPr>
          <w:szCs w:val="28"/>
        </w:rPr>
        <w:t xml:space="preserve"> - 202</w:t>
      </w:r>
      <w:r w:rsidR="008C253F">
        <w:rPr>
          <w:szCs w:val="28"/>
        </w:rPr>
        <w:t>6</w:t>
      </w:r>
      <w:r w:rsidR="008C253F" w:rsidRPr="00C15CDE">
        <w:rPr>
          <w:szCs w:val="28"/>
        </w:rPr>
        <w:t xml:space="preserve"> годах в сумме </w:t>
      </w:r>
      <w:r w:rsidR="008C253F">
        <w:rPr>
          <w:szCs w:val="28"/>
        </w:rPr>
        <w:t>117,45</w:t>
      </w:r>
      <w:r w:rsidR="008C253F" w:rsidRPr="00C15CDE">
        <w:rPr>
          <w:szCs w:val="28"/>
        </w:rPr>
        <w:t xml:space="preserve"> тыс. рублей ежегодно</w:t>
      </w:r>
      <w:r w:rsidR="008C253F">
        <w:rPr>
          <w:szCs w:val="28"/>
        </w:rPr>
        <w:t>.</w:t>
      </w:r>
    </w:p>
    <w:p w:rsidR="007511C6" w:rsidRPr="00864884" w:rsidRDefault="007511C6" w:rsidP="007511C6"/>
    <w:p w:rsidR="007511C6" w:rsidRPr="00864884" w:rsidRDefault="007511C6" w:rsidP="007511C6">
      <w:pPr>
        <w:pStyle w:val="2"/>
        <w:tabs>
          <w:tab w:val="num" w:pos="-342"/>
          <w:tab w:val="num" w:pos="964"/>
        </w:tabs>
      </w:pPr>
      <w:bookmarkStart w:id="186" w:name="_Toc337990158"/>
      <w:bookmarkStart w:id="187" w:name="_Toc369530839"/>
      <w:r w:rsidRPr="00864884">
        <w:t>2.2.</w:t>
      </w:r>
      <w:r w:rsidR="008015AE">
        <w:t>4</w:t>
      </w:r>
      <w:r w:rsidRPr="00864884">
        <w:t>. Социальная политика (раздел 10)</w:t>
      </w:r>
      <w:bookmarkEnd w:id="186"/>
      <w:bookmarkEnd w:id="187"/>
    </w:p>
    <w:p w:rsidR="007511C6" w:rsidRPr="008C64B4" w:rsidRDefault="007511C6" w:rsidP="007511C6">
      <w:pPr>
        <w:pStyle w:val="a3"/>
        <w:ind w:firstLine="709"/>
        <w:rPr>
          <w:szCs w:val="28"/>
        </w:rPr>
      </w:pPr>
      <w:r w:rsidRPr="008C64B4">
        <w:t xml:space="preserve">По данному подразделу </w:t>
      </w:r>
      <w:r w:rsidRPr="008C64B4">
        <w:rPr>
          <w:szCs w:val="28"/>
        </w:rPr>
        <w:t>ассигнования предусматриваются:</w:t>
      </w:r>
    </w:p>
    <w:p w:rsidR="007511C6" w:rsidRPr="008C64B4" w:rsidRDefault="007511C6" w:rsidP="007511C6">
      <w:pPr>
        <w:pStyle w:val="a3"/>
        <w:ind w:firstLine="709"/>
        <w:rPr>
          <w:i/>
          <w:iCs/>
          <w:szCs w:val="28"/>
        </w:rPr>
      </w:pPr>
      <w:r w:rsidRPr="008C64B4">
        <w:rPr>
          <w:szCs w:val="28"/>
        </w:rPr>
        <w:t xml:space="preserve">По главному распорядителю бюджетных средств </w:t>
      </w:r>
      <w:r w:rsidRPr="008C64B4">
        <w:rPr>
          <w:i/>
          <w:iCs/>
          <w:szCs w:val="28"/>
        </w:rPr>
        <w:t>– администрация Каратузского района:</w:t>
      </w:r>
    </w:p>
    <w:p w:rsidR="007511C6" w:rsidRDefault="007511C6" w:rsidP="007511C6">
      <w:pPr>
        <w:pStyle w:val="a3"/>
        <w:ind w:firstLine="709"/>
        <w:rPr>
          <w:szCs w:val="28"/>
        </w:rPr>
      </w:pPr>
      <w:r w:rsidRPr="008C64B4">
        <w:rPr>
          <w:szCs w:val="28"/>
        </w:rPr>
        <w:t>на доплаты к пенсиям муниципальных служащих</w:t>
      </w:r>
      <w:r w:rsidRPr="008C64B4">
        <w:rPr>
          <w:i/>
          <w:iCs/>
          <w:szCs w:val="28"/>
        </w:rPr>
        <w:t xml:space="preserve"> </w:t>
      </w:r>
      <w:r w:rsidRPr="008C64B4">
        <w:rPr>
          <w:iCs/>
          <w:szCs w:val="28"/>
        </w:rPr>
        <w:t>в сумме</w:t>
      </w:r>
      <w:r w:rsidRPr="008C64B4">
        <w:rPr>
          <w:i/>
          <w:iCs/>
          <w:szCs w:val="28"/>
        </w:rPr>
        <w:t xml:space="preserve"> </w:t>
      </w:r>
      <w:r w:rsidR="008C64B4" w:rsidRPr="008C64B4">
        <w:rPr>
          <w:iCs/>
          <w:szCs w:val="28"/>
        </w:rPr>
        <w:t>4 263,00</w:t>
      </w:r>
      <w:r w:rsidRPr="008C64B4">
        <w:rPr>
          <w:szCs w:val="28"/>
        </w:rPr>
        <w:t xml:space="preserve"> тыс. рублей, </w:t>
      </w:r>
      <w:r w:rsidR="008C64B4" w:rsidRPr="00C15CDE">
        <w:rPr>
          <w:szCs w:val="28"/>
        </w:rPr>
        <w:t>в 202</w:t>
      </w:r>
      <w:r w:rsidR="008C64B4">
        <w:rPr>
          <w:szCs w:val="28"/>
        </w:rPr>
        <w:t>4</w:t>
      </w:r>
      <w:r w:rsidR="008C64B4" w:rsidRPr="00C15CDE">
        <w:rPr>
          <w:szCs w:val="28"/>
        </w:rPr>
        <w:t xml:space="preserve"> - 202</w:t>
      </w:r>
      <w:r w:rsidR="008C64B4">
        <w:rPr>
          <w:szCs w:val="28"/>
        </w:rPr>
        <w:t>6</w:t>
      </w:r>
      <w:r w:rsidR="008C64B4" w:rsidRPr="00C15CDE">
        <w:rPr>
          <w:szCs w:val="28"/>
        </w:rPr>
        <w:t xml:space="preserve"> годах</w:t>
      </w:r>
      <w:r w:rsidRPr="008C64B4">
        <w:rPr>
          <w:szCs w:val="28"/>
        </w:rPr>
        <w:t xml:space="preserve"> по  </w:t>
      </w:r>
      <w:r w:rsidR="008C64B4">
        <w:rPr>
          <w:szCs w:val="28"/>
        </w:rPr>
        <w:t>1 421,00</w:t>
      </w:r>
      <w:r w:rsidRPr="008C64B4">
        <w:rPr>
          <w:szCs w:val="28"/>
        </w:rPr>
        <w:t xml:space="preserve"> тыс. рублей</w:t>
      </w:r>
      <w:r w:rsidR="008C64B4">
        <w:rPr>
          <w:szCs w:val="28"/>
        </w:rPr>
        <w:t xml:space="preserve"> ежегодно</w:t>
      </w:r>
      <w:r w:rsidRPr="008C64B4">
        <w:rPr>
          <w:szCs w:val="28"/>
        </w:rPr>
        <w:t>;</w:t>
      </w:r>
    </w:p>
    <w:p w:rsidR="00BA10D0" w:rsidRPr="008C64B4" w:rsidRDefault="00BA10D0" w:rsidP="007511C6">
      <w:pPr>
        <w:pStyle w:val="a3"/>
        <w:ind w:firstLine="709"/>
        <w:rPr>
          <w:szCs w:val="28"/>
        </w:rPr>
      </w:pPr>
      <w:r>
        <w:rPr>
          <w:szCs w:val="28"/>
        </w:rPr>
        <w:lastRenderedPageBreak/>
        <w:t>на п</w:t>
      </w:r>
      <w:r w:rsidRPr="00BA10D0">
        <w:rPr>
          <w:szCs w:val="28"/>
        </w:rPr>
        <w:t>редоставление денежного вознаграждения гражданам и руководителям организаций, награжденным Почетным Знаком отличия «За заслуги перед Каратузским районом»</w:t>
      </w:r>
      <w:r>
        <w:rPr>
          <w:szCs w:val="28"/>
        </w:rPr>
        <w:t xml:space="preserve"> </w:t>
      </w:r>
      <w:r w:rsidRPr="008C64B4">
        <w:rPr>
          <w:iCs/>
          <w:szCs w:val="28"/>
        </w:rPr>
        <w:t>в сумме</w:t>
      </w:r>
      <w:r w:rsidRPr="008C64B4">
        <w:rPr>
          <w:i/>
          <w:iCs/>
          <w:szCs w:val="28"/>
        </w:rPr>
        <w:t xml:space="preserve"> </w:t>
      </w:r>
      <w:r w:rsidRPr="00BA10D0">
        <w:rPr>
          <w:iCs/>
          <w:szCs w:val="28"/>
        </w:rPr>
        <w:t>103,4</w:t>
      </w:r>
      <w:r w:rsidR="009440C6">
        <w:rPr>
          <w:iCs/>
          <w:szCs w:val="28"/>
        </w:rPr>
        <w:t>4</w:t>
      </w:r>
      <w:r w:rsidRPr="008C64B4">
        <w:rPr>
          <w:szCs w:val="28"/>
        </w:rPr>
        <w:t xml:space="preserve"> тыс. рублей, </w:t>
      </w:r>
      <w:r w:rsidRPr="00C15CDE">
        <w:rPr>
          <w:szCs w:val="28"/>
        </w:rPr>
        <w:t>в 202</w:t>
      </w:r>
      <w:r>
        <w:rPr>
          <w:szCs w:val="28"/>
        </w:rPr>
        <w:t>4</w:t>
      </w:r>
      <w:r w:rsidRPr="00C15CDE">
        <w:rPr>
          <w:szCs w:val="28"/>
        </w:rPr>
        <w:t xml:space="preserve"> - 202</w:t>
      </w:r>
      <w:r>
        <w:rPr>
          <w:szCs w:val="28"/>
        </w:rPr>
        <w:t>6</w:t>
      </w:r>
      <w:r w:rsidRPr="00C15CDE">
        <w:rPr>
          <w:szCs w:val="28"/>
        </w:rPr>
        <w:t xml:space="preserve"> годах</w:t>
      </w:r>
      <w:r w:rsidRPr="008C64B4">
        <w:rPr>
          <w:szCs w:val="28"/>
        </w:rPr>
        <w:t xml:space="preserve"> по  </w:t>
      </w:r>
      <w:r>
        <w:rPr>
          <w:szCs w:val="28"/>
        </w:rPr>
        <w:t>34,48</w:t>
      </w:r>
      <w:r w:rsidRPr="008C64B4">
        <w:rPr>
          <w:szCs w:val="28"/>
        </w:rPr>
        <w:t xml:space="preserve"> тыс. рублей</w:t>
      </w:r>
      <w:r>
        <w:rPr>
          <w:szCs w:val="28"/>
        </w:rPr>
        <w:t xml:space="preserve"> ежегодно</w:t>
      </w:r>
      <w:r w:rsidRPr="008C64B4">
        <w:rPr>
          <w:szCs w:val="28"/>
        </w:rPr>
        <w:t>;</w:t>
      </w:r>
    </w:p>
    <w:p w:rsidR="007511C6" w:rsidRPr="008C64B4" w:rsidRDefault="007511C6" w:rsidP="007511C6">
      <w:pPr>
        <w:pStyle w:val="a3"/>
        <w:ind w:firstLine="709"/>
        <w:rPr>
          <w:szCs w:val="28"/>
        </w:rPr>
      </w:pPr>
      <w:r w:rsidRPr="008C64B4">
        <w:rPr>
          <w:szCs w:val="28"/>
        </w:rPr>
        <w:t xml:space="preserve">на </w:t>
      </w:r>
      <w:r w:rsidRPr="008C64B4">
        <w:rPr>
          <w:rFonts w:eastAsia="Calibri"/>
          <w:szCs w:val="28"/>
        </w:rPr>
        <w:t xml:space="preserve">осуществление государственных полномочий по организации и осуществлению деятельности по опеке и попечительству в отношении совершеннолетних граждан, а также в сфере патронажа </w:t>
      </w:r>
      <w:r w:rsidRPr="008C64B4">
        <w:rPr>
          <w:szCs w:val="28"/>
        </w:rPr>
        <w:t>в 202</w:t>
      </w:r>
      <w:r w:rsidR="008C64B4">
        <w:rPr>
          <w:szCs w:val="28"/>
        </w:rPr>
        <w:t>4</w:t>
      </w:r>
      <w:r w:rsidRPr="008C64B4">
        <w:rPr>
          <w:szCs w:val="28"/>
        </w:rPr>
        <w:t>-202</w:t>
      </w:r>
      <w:r w:rsidR="008C64B4">
        <w:rPr>
          <w:szCs w:val="28"/>
        </w:rPr>
        <w:t>6</w:t>
      </w:r>
      <w:r w:rsidRPr="008C64B4">
        <w:rPr>
          <w:szCs w:val="28"/>
        </w:rPr>
        <w:t xml:space="preserve"> году</w:t>
      </w:r>
      <w:r w:rsidRPr="008C64B4">
        <w:rPr>
          <w:rFonts w:eastAsia="Calibri"/>
          <w:szCs w:val="28"/>
        </w:rPr>
        <w:t xml:space="preserve"> в сумме </w:t>
      </w:r>
      <w:r w:rsidR="008C64B4">
        <w:rPr>
          <w:rFonts w:eastAsia="Calibri"/>
          <w:szCs w:val="28"/>
        </w:rPr>
        <w:t>2 775,90</w:t>
      </w:r>
      <w:r w:rsidRPr="008C64B4">
        <w:rPr>
          <w:rFonts w:eastAsia="Calibri"/>
          <w:szCs w:val="28"/>
        </w:rPr>
        <w:t xml:space="preserve"> тыс. рублей, по</w:t>
      </w:r>
      <w:r w:rsidRPr="008C64B4">
        <w:rPr>
          <w:szCs w:val="28"/>
        </w:rPr>
        <w:t xml:space="preserve"> </w:t>
      </w:r>
      <w:r w:rsidR="008C64B4">
        <w:rPr>
          <w:szCs w:val="28"/>
        </w:rPr>
        <w:t>925,30</w:t>
      </w:r>
      <w:r w:rsidRPr="008C64B4">
        <w:rPr>
          <w:szCs w:val="28"/>
        </w:rPr>
        <w:t xml:space="preserve"> тыс. рублей ежегодно;</w:t>
      </w:r>
    </w:p>
    <w:p w:rsidR="007511C6" w:rsidRPr="002E7D56" w:rsidRDefault="007511C6" w:rsidP="007511C6">
      <w:pPr>
        <w:ind w:firstLine="709"/>
        <w:jc w:val="both"/>
        <w:rPr>
          <w:i/>
          <w:iCs/>
          <w:sz w:val="28"/>
          <w:szCs w:val="28"/>
        </w:rPr>
      </w:pPr>
      <w:r w:rsidRPr="002E7D56">
        <w:rPr>
          <w:sz w:val="28"/>
          <w:szCs w:val="28"/>
        </w:rPr>
        <w:t xml:space="preserve">По главному распорядителю бюджетных средств </w:t>
      </w:r>
      <w:r w:rsidRPr="002E7D56">
        <w:rPr>
          <w:i/>
          <w:iCs/>
          <w:sz w:val="28"/>
          <w:szCs w:val="28"/>
        </w:rPr>
        <w:t>– финансовое управление администрации Каратузского района</w:t>
      </w:r>
      <w:r w:rsidRPr="002E7D56">
        <w:rPr>
          <w:szCs w:val="28"/>
        </w:rPr>
        <w:t xml:space="preserve"> </w:t>
      </w:r>
      <w:r w:rsidRPr="002E7D56">
        <w:rPr>
          <w:sz w:val="28"/>
          <w:szCs w:val="28"/>
        </w:rPr>
        <w:t>на доплаты к пенсиям муниципальных служащих</w:t>
      </w:r>
      <w:r w:rsidRPr="002E7D56">
        <w:rPr>
          <w:iCs/>
          <w:sz w:val="28"/>
          <w:szCs w:val="28"/>
        </w:rPr>
        <w:t xml:space="preserve"> в сумме</w:t>
      </w:r>
      <w:r w:rsidRPr="002E7D56">
        <w:rPr>
          <w:i/>
          <w:iCs/>
          <w:szCs w:val="28"/>
        </w:rPr>
        <w:t xml:space="preserve">  </w:t>
      </w:r>
      <w:r w:rsidR="002E7D56" w:rsidRPr="002E7D56">
        <w:rPr>
          <w:iCs/>
          <w:sz w:val="28"/>
          <w:szCs w:val="28"/>
        </w:rPr>
        <w:t>625,20</w:t>
      </w:r>
      <w:r w:rsidRPr="002E7D56">
        <w:rPr>
          <w:sz w:val="28"/>
          <w:szCs w:val="28"/>
        </w:rPr>
        <w:t xml:space="preserve"> тыс. рублей всего, в том числе: по </w:t>
      </w:r>
      <w:r w:rsidR="002E7D56">
        <w:rPr>
          <w:sz w:val="28"/>
          <w:szCs w:val="28"/>
        </w:rPr>
        <w:t>208,40</w:t>
      </w:r>
      <w:r w:rsidRPr="002E7D56">
        <w:rPr>
          <w:sz w:val="28"/>
          <w:szCs w:val="28"/>
        </w:rPr>
        <w:t xml:space="preserve"> тыс. рублей ежегодно.</w:t>
      </w:r>
    </w:p>
    <w:p w:rsidR="007511C6" w:rsidRPr="00F5463A" w:rsidRDefault="007511C6" w:rsidP="007511C6">
      <w:pPr>
        <w:ind w:firstLine="709"/>
        <w:jc w:val="both"/>
        <w:rPr>
          <w:sz w:val="28"/>
          <w:szCs w:val="28"/>
        </w:rPr>
      </w:pPr>
      <w:r w:rsidRPr="00F5463A">
        <w:rPr>
          <w:sz w:val="28"/>
          <w:szCs w:val="28"/>
        </w:rPr>
        <w:t xml:space="preserve">По главному распорядителю бюджетных средств </w:t>
      </w:r>
      <w:r w:rsidRPr="00F5463A">
        <w:rPr>
          <w:i/>
          <w:iCs/>
          <w:sz w:val="28"/>
          <w:szCs w:val="28"/>
        </w:rPr>
        <w:t>– управление образования администрации Каратузского района</w:t>
      </w:r>
      <w:r w:rsidRPr="00F5463A">
        <w:rPr>
          <w:iCs/>
          <w:sz w:val="28"/>
          <w:szCs w:val="28"/>
        </w:rPr>
        <w:t xml:space="preserve"> </w:t>
      </w:r>
      <w:r w:rsidRPr="00F5463A">
        <w:rPr>
          <w:sz w:val="28"/>
          <w:szCs w:val="28"/>
        </w:rPr>
        <w:t>на доплаты к пенсиям муниципальных служащих</w:t>
      </w:r>
      <w:r w:rsidRPr="00F5463A">
        <w:rPr>
          <w:iCs/>
          <w:sz w:val="28"/>
          <w:szCs w:val="28"/>
        </w:rPr>
        <w:t xml:space="preserve"> в сумме  </w:t>
      </w:r>
      <w:r w:rsidR="00F5463A">
        <w:rPr>
          <w:iCs/>
          <w:sz w:val="28"/>
          <w:szCs w:val="28"/>
        </w:rPr>
        <w:t>141,00</w:t>
      </w:r>
      <w:r w:rsidRPr="00F5463A">
        <w:rPr>
          <w:sz w:val="28"/>
          <w:szCs w:val="28"/>
        </w:rPr>
        <w:t xml:space="preserve"> тыс. рублей всего, по </w:t>
      </w:r>
      <w:r w:rsidR="00F5463A">
        <w:rPr>
          <w:sz w:val="28"/>
          <w:szCs w:val="28"/>
        </w:rPr>
        <w:t>47,00</w:t>
      </w:r>
      <w:r w:rsidRPr="00F5463A">
        <w:rPr>
          <w:sz w:val="28"/>
          <w:szCs w:val="28"/>
        </w:rPr>
        <w:t xml:space="preserve"> тыс. рублей ежегодно.</w:t>
      </w:r>
    </w:p>
    <w:p w:rsidR="00693A50" w:rsidRPr="00864884" w:rsidRDefault="00693A50" w:rsidP="007511C6">
      <w:pPr>
        <w:ind w:firstLine="709"/>
        <w:jc w:val="both"/>
        <w:rPr>
          <w:sz w:val="28"/>
          <w:szCs w:val="28"/>
        </w:rPr>
      </w:pPr>
    </w:p>
    <w:p w:rsidR="007511C6" w:rsidRPr="00D260B3" w:rsidRDefault="00693A50" w:rsidP="007511C6">
      <w:pPr>
        <w:pStyle w:val="1"/>
        <w:spacing w:before="0" w:after="0" w:line="264" w:lineRule="auto"/>
        <w:rPr>
          <w:sz w:val="32"/>
        </w:rPr>
      </w:pPr>
      <w:bookmarkStart w:id="188" w:name="_Toc85041578"/>
      <w:bookmarkEnd w:id="179"/>
      <w:r w:rsidRPr="00D260B3">
        <w:rPr>
          <w:sz w:val="32"/>
        </w:rPr>
        <w:t>3.</w:t>
      </w:r>
      <w:r w:rsidR="007511C6" w:rsidRPr="00D260B3">
        <w:rPr>
          <w:sz w:val="32"/>
        </w:rPr>
        <w:t xml:space="preserve"> ИСТОЧНИКИ ФИНАНСИРОВАНИЯ ДЕФИЦИТА БЮДЖЕТА</w:t>
      </w:r>
      <w:bookmarkEnd w:id="188"/>
    </w:p>
    <w:p w:rsidR="007511C6" w:rsidRPr="00D260B3" w:rsidRDefault="007511C6" w:rsidP="007511C6">
      <w:pPr>
        <w:pStyle w:val="2"/>
        <w:rPr>
          <w:b w:val="0"/>
        </w:rPr>
      </w:pPr>
    </w:p>
    <w:p w:rsidR="007511C6" w:rsidRPr="00D260B3" w:rsidRDefault="007511C6" w:rsidP="007511C6">
      <w:pPr>
        <w:spacing w:after="120"/>
        <w:ind w:firstLine="720"/>
        <w:jc w:val="both"/>
        <w:rPr>
          <w:sz w:val="28"/>
          <w:szCs w:val="28"/>
        </w:rPr>
      </w:pPr>
      <w:r w:rsidRPr="00D260B3">
        <w:rPr>
          <w:sz w:val="28"/>
          <w:szCs w:val="28"/>
        </w:rPr>
        <w:t xml:space="preserve">Дефицит </w:t>
      </w:r>
      <w:r w:rsidR="00467C3B" w:rsidRPr="00D260B3">
        <w:rPr>
          <w:sz w:val="28"/>
          <w:szCs w:val="28"/>
        </w:rPr>
        <w:t>районного</w:t>
      </w:r>
      <w:r w:rsidRPr="00D260B3">
        <w:rPr>
          <w:sz w:val="28"/>
          <w:szCs w:val="28"/>
        </w:rPr>
        <w:t xml:space="preserve"> бюджета на 202</w:t>
      </w:r>
      <w:r w:rsidR="00705D30" w:rsidRPr="00D260B3">
        <w:rPr>
          <w:sz w:val="28"/>
          <w:szCs w:val="28"/>
        </w:rPr>
        <w:t>4</w:t>
      </w:r>
      <w:r w:rsidRPr="00D260B3">
        <w:rPr>
          <w:sz w:val="28"/>
          <w:szCs w:val="28"/>
        </w:rPr>
        <w:t xml:space="preserve"> год в соответствии с проектом </w:t>
      </w:r>
      <w:r w:rsidR="00467C3B" w:rsidRPr="00D260B3">
        <w:rPr>
          <w:sz w:val="28"/>
          <w:szCs w:val="28"/>
        </w:rPr>
        <w:t>решения</w:t>
      </w:r>
      <w:r w:rsidRPr="00D260B3">
        <w:rPr>
          <w:sz w:val="28"/>
          <w:szCs w:val="28"/>
        </w:rPr>
        <w:t xml:space="preserve"> планируется в сумме </w:t>
      </w:r>
      <w:r w:rsidR="00467C3B" w:rsidRPr="00D260B3">
        <w:rPr>
          <w:sz w:val="28"/>
          <w:szCs w:val="28"/>
        </w:rPr>
        <w:t>0</w:t>
      </w:r>
      <w:r w:rsidR="00A57422">
        <w:rPr>
          <w:sz w:val="28"/>
          <w:szCs w:val="28"/>
        </w:rPr>
        <w:t>,00</w:t>
      </w:r>
      <w:r w:rsidRPr="00D260B3">
        <w:rPr>
          <w:color w:val="FF0000"/>
          <w:sz w:val="28"/>
          <w:szCs w:val="28"/>
        </w:rPr>
        <w:t> </w:t>
      </w:r>
      <w:r w:rsidRPr="00D260B3">
        <w:rPr>
          <w:sz w:val="28"/>
          <w:szCs w:val="28"/>
        </w:rPr>
        <w:t>тыс. рублей, на 202</w:t>
      </w:r>
      <w:r w:rsidR="00705D30" w:rsidRPr="00D260B3">
        <w:rPr>
          <w:sz w:val="28"/>
          <w:szCs w:val="28"/>
        </w:rPr>
        <w:t>5</w:t>
      </w:r>
      <w:r w:rsidRPr="00D260B3">
        <w:rPr>
          <w:sz w:val="28"/>
          <w:szCs w:val="28"/>
        </w:rPr>
        <w:t xml:space="preserve"> год – </w:t>
      </w:r>
      <w:r w:rsidR="00467C3B" w:rsidRPr="00D260B3">
        <w:rPr>
          <w:sz w:val="28"/>
          <w:szCs w:val="28"/>
        </w:rPr>
        <w:t>0</w:t>
      </w:r>
      <w:r w:rsidR="00A57422">
        <w:rPr>
          <w:sz w:val="28"/>
          <w:szCs w:val="28"/>
        </w:rPr>
        <w:t>,00</w:t>
      </w:r>
      <w:r w:rsidRPr="00D260B3">
        <w:rPr>
          <w:color w:val="FF0000"/>
          <w:sz w:val="28"/>
          <w:szCs w:val="28"/>
        </w:rPr>
        <w:t> </w:t>
      </w:r>
      <w:r w:rsidRPr="00D260B3">
        <w:rPr>
          <w:sz w:val="28"/>
          <w:szCs w:val="28"/>
        </w:rPr>
        <w:t>тыс. рублей, на 202</w:t>
      </w:r>
      <w:r w:rsidR="00705D30" w:rsidRPr="00D260B3">
        <w:rPr>
          <w:sz w:val="28"/>
          <w:szCs w:val="28"/>
        </w:rPr>
        <w:t>6</w:t>
      </w:r>
      <w:r w:rsidRPr="00D260B3">
        <w:rPr>
          <w:sz w:val="28"/>
          <w:szCs w:val="28"/>
        </w:rPr>
        <w:t xml:space="preserve"> год – 0</w:t>
      </w:r>
      <w:r w:rsidR="00A57422">
        <w:rPr>
          <w:sz w:val="28"/>
          <w:szCs w:val="28"/>
        </w:rPr>
        <w:t>,00</w:t>
      </w:r>
      <w:r w:rsidRPr="00D260B3">
        <w:rPr>
          <w:sz w:val="28"/>
          <w:szCs w:val="28"/>
        </w:rPr>
        <w:t xml:space="preserve"> тыс. рублей. </w:t>
      </w:r>
      <w:r w:rsidR="00FB02EC" w:rsidRPr="00D260B3">
        <w:rPr>
          <w:sz w:val="28"/>
          <w:szCs w:val="28"/>
        </w:rPr>
        <w:t>О</w:t>
      </w:r>
      <w:r w:rsidRPr="00D260B3">
        <w:rPr>
          <w:sz w:val="28"/>
          <w:szCs w:val="28"/>
        </w:rPr>
        <w:t xml:space="preserve">боснование источников финансирования дефицита бюджета (приложение 1 к проекту </w:t>
      </w:r>
      <w:r w:rsidR="007577E0" w:rsidRPr="00D260B3">
        <w:rPr>
          <w:sz w:val="28"/>
          <w:szCs w:val="28"/>
        </w:rPr>
        <w:t>решения</w:t>
      </w:r>
      <w:r w:rsidRPr="00D260B3">
        <w:rPr>
          <w:sz w:val="28"/>
          <w:szCs w:val="28"/>
        </w:rPr>
        <w:t>).</w:t>
      </w:r>
    </w:p>
    <w:p w:rsidR="007511C6" w:rsidRPr="004E0E48" w:rsidRDefault="007511C6" w:rsidP="007511C6">
      <w:pPr>
        <w:pStyle w:val="2"/>
        <w:spacing w:line="264" w:lineRule="auto"/>
        <w:rPr>
          <w:i/>
          <w:spacing w:val="6"/>
          <w:sz w:val="32"/>
          <w:szCs w:val="32"/>
        </w:rPr>
      </w:pPr>
      <w:bookmarkStart w:id="189" w:name="_Toc148705566"/>
      <w:bookmarkStart w:id="190" w:name="_Toc85041579"/>
      <w:r w:rsidRPr="004E0E48">
        <w:rPr>
          <w:i/>
          <w:spacing w:val="6"/>
          <w:sz w:val="32"/>
          <w:szCs w:val="32"/>
        </w:rPr>
        <w:t>3.1. Остатки бюджетных средств</w:t>
      </w:r>
      <w:bookmarkEnd w:id="189"/>
      <w:bookmarkEnd w:id="190"/>
    </w:p>
    <w:p w:rsidR="007511C6" w:rsidRPr="00D260B3" w:rsidRDefault="007511C6" w:rsidP="007511C6">
      <w:pPr>
        <w:ind w:left="709"/>
        <w:rPr>
          <w:sz w:val="28"/>
          <w:szCs w:val="28"/>
        </w:rPr>
      </w:pPr>
    </w:p>
    <w:p w:rsidR="007511C6" w:rsidRPr="00D260B3" w:rsidRDefault="007511C6" w:rsidP="007511C6">
      <w:pPr>
        <w:spacing w:after="120"/>
        <w:ind w:firstLine="720"/>
        <w:jc w:val="both"/>
        <w:rPr>
          <w:sz w:val="28"/>
          <w:szCs w:val="28"/>
        </w:rPr>
      </w:pPr>
      <w:r w:rsidRPr="00D260B3">
        <w:rPr>
          <w:sz w:val="28"/>
          <w:szCs w:val="28"/>
        </w:rPr>
        <w:t xml:space="preserve">Остатки средств </w:t>
      </w:r>
      <w:r w:rsidR="007577E0" w:rsidRPr="00D260B3">
        <w:rPr>
          <w:sz w:val="28"/>
          <w:szCs w:val="28"/>
        </w:rPr>
        <w:t>районного</w:t>
      </w:r>
      <w:r w:rsidRPr="00D260B3">
        <w:rPr>
          <w:sz w:val="28"/>
          <w:szCs w:val="28"/>
        </w:rPr>
        <w:t xml:space="preserve"> бюджета отражаются в соответствии с бюджетной классификацией источников финансирования дефицитов бюджетов в приложении 1 к проекту </w:t>
      </w:r>
      <w:r w:rsidR="007577E0" w:rsidRPr="00D260B3">
        <w:rPr>
          <w:sz w:val="28"/>
          <w:szCs w:val="28"/>
        </w:rPr>
        <w:t>решения</w:t>
      </w:r>
      <w:r w:rsidRPr="00D260B3">
        <w:rPr>
          <w:sz w:val="28"/>
          <w:szCs w:val="28"/>
        </w:rPr>
        <w:t>.</w:t>
      </w:r>
    </w:p>
    <w:p w:rsidR="00780747" w:rsidRPr="00D260B3" w:rsidRDefault="00780747" w:rsidP="007511C6">
      <w:pPr>
        <w:pStyle w:val="2"/>
        <w:spacing w:line="264" w:lineRule="auto"/>
        <w:rPr>
          <w:spacing w:val="6"/>
        </w:rPr>
      </w:pPr>
      <w:bookmarkStart w:id="191" w:name="_Toc85041580"/>
    </w:p>
    <w:p w:rsidR="007511C6" w:rsidRDefault="0029392E" w:rsidP="007511C6">
      <w:pPr>
        <w:pStyle w:val="2"/>
        <w:spacing w:line="264" w:lineRule="auto"/>
        <w:rPr>
          <w:i/>
          <w:spacing w:val="6"/>
          <w:sz w:val="32"/>
          <w:szCs w:val="32"/>
        </w:rPr>
      </w:pPr>
      <w:r w:rsidRPr="004E0E48">
        <w:rPr>
          <w:i/>
          <w:spacing w:val="6"/>
          <w:sz w:val="32"/>
          <w:szCs w:val="32"/>
        </w:rPr>
        <w:t>3.2. Программа муниципальных</w:t>
      </w:r>
      <w:r w:rsidR="007511C6" w:rsidRPr="004E0E48">
        <w:rPr>
          <w:i/>
          <w:spacing w:val="6"/>
          <w:sz w:val="32"/>
          <w:szCs w:val="32"/>
        </w:rPr>
        <w:t xml:space="preserve"> внутренних заимствований </w:t>
      </w:r>
      <w:r w:rsidRPr="004E0E48">
        <w:rPr>
          <w:i/>
          <w:spacing w:val="6"/>
          <w:sz w:val="32"/>
          <w:szCs w:val="32"/>
        </w:rPr>
        <w:t>Каратузского района</w:t>
      </w:r>
      <w:r w:rsidR="007511C6" w:rsidRPr="004E0E48">
        <w:rPr>
          <w:i/>
          <w:spacing w:val="6"/>
          <w:sz w:val="32"/>
          <w:szCs w:val="32"/>
        </w:rPr>
        <w:t xml:space="preserve"> на 202</w:t>
      </w:r>
      <w:r w:rsidR="00705D30" w:rsidRPr="004E0E48">
        <w:rPr>
          <w:i/>
          <w:spacing w:val="6"/>
          <w:sz w:val="32"/>
          <w:szCs w:val="32"/>
        </w:rPr>
        <w:t>4</w:t>
      </w:r>
      <w:r w:rsidR="007511C6" w:rsidRPr="004E0E48">
        <w:rPr>
          <w:i/>
          <w:spacing w:val="6"/>
          <w:sz w:val="32"/>
          <w:szCs w:val="32"/>
        </w:rPr>
        <w:t>-202</w:t>
      </w:r>
      <w:r w:rsidR="00705D30" w:rsidRPr="004E0E48">
        <w:rPr>
          <w:i/>
          <w:spacing w:val="6"/>
          <w:sz w:val="32"/>
          <w:szCs w:val="32"/>
        </w:rPr>
        <w:t>6</w:t>
      </w:r>
      <w:r w:rsidR="007511C6" w:rsidRPr="004E0E48">
        <w:rPr>
          <w:i/>
          <w:spacing w:val="6"/>
          <w:sz w:val="32"/>
          <w:szCs w:val="32"/>
        </w:rPr>
        <w:t xml:space="preserve"> годы</w:t>
      </w:r>
      <w:bookmarkEnd w:id="191"/>
    </w:p>
    <w:p w:rsidR="004E0E48" w:rsidRPr="004E0E48" w:rsidRDefault="004E0E48" w:rsidP="004E0E48"/>
    <w:p w:rsidR="0029392E" w:rsidRPr="00D260B3" w:rsidRDefault="0029392E" w:rsidP="0029392E">
      <w:pPr>
        <w:suppressAutoHyphens/>
        <w:ind w:firstLine="709"/>
        <w:jc w:val="both"/>
        <w:rPr>
          <w:sz w:val="28"/>
          <w:szCs w:val="28"/>
        </w:rPr>
      </w:pPr>
      <w:r w:rsidRPr="00D260B3">
        <w:rPr>
          <w:sz w:val="28"/>
          <w:szCs w:val="28"/>
        </w:rPr>
        <w:t>В программе муниципальных внутренних заимствований Каратузского района на 202</w:t>
      </w:r>
      <w:r w:rsidR="00705D30" w:rsidRPr="00D260B3">
        <w:rPr>
          <w:sz w:val="28"/>
          <w:szCs w:val="28"/>
        </w:rPr>
        <w:t>4</w:t>
      </w:r>
      <w:r w:rsidRPr="00D260B3">
        <w:rPr>
          <w:sz w:val="28"/>
          <w:szCs w:val="28"/>
        </w:rPr>
        <w:t>–202</w:t>
      </w:r>
      <w:r w:rsidR="00705D30" w:rsidRPr="00D260B3">
        <w:rPr>
          <w:sz w:val="28"/>
          <w:szCs w:val="28"/>
        </w:rPr>
        <w:t>6</w:t>
      </w:r>
      <w:r w:rsidRPr="00D260B3">
        <w:rPr>
          <w:sz w:val="28"/>
          <w:szCs w:val="28"/>
        </w:rPr>
        <w:t xml:space="preserve"> годы, являющейся приложением к проекту решения № 1</w:t>
      </w:r>
      <w:r w:rsidR="00B66E8A" w:rsidRPr="00D260B3">
        <w:rPr>
          <w:sz w:val="28"/>
          <w:szCs w:val="28"/>
        </w:rPr>
        <w:t>2</w:t>
      </w:r>
      <w:r w:rsidRPr="00D260B3">
        <w:rPr>
          <w:sz w:val="28"/>
          <w:szCs w:val="28"/>
        </w:rPr>
        <w:t>, заимствования не предусматриваются.</w:t>
      </w:r>
    </w:p>
    <w:p w:rsidR="00780747" w:rsidRPr="00D260B3" w:rsidRDefault="00780747" w:rsidP="007511C6">
      <w:pPr>
        <w:pStyle w:val="2"/>
        <w:spacing w:before="120"/>
        <w:rPr>
          <w:spacing w:val="6"/>
        </w:rPr>
      </w:pPr>
      <w:bookmarkStart w:id="192" w:name="_Toc85041581"/>
    </w:p>
    <w:p w:rsidR="007511C6" w:rsidRPr="004E0E48" w:rsidRDefault="007511C6" w:rsidP="007511C6">
      <w:pPr>
        <w:pStyle w:val="2"/>
        <w:spacing w:before="120"/>
        <w:rPr>
          <w:i/>
          <w:spacing w:val="6"/>
          <w:sz w:val="32"/>
          <w:szCs w:val="32"/>
        </w:rPr>
      </w:pPr>
      <w:r w:rsidRPr="004E0E48">
        <w:rPr>
          <w:i/>
          <w:spacing w:val="6"/>
          <w:sz w:val="32"/>
          <w:szCs w:val="32"/>
        </w:rPr>
        <w:t>3.3. Предоставление и возврат бюджетных кредитов</w:t>
      </w:r>
      <w:bookmarkEnd w:id="192"/>
    </w:p>
    <w:p w:rsidR="007511C6" w:rsidRPr="00D260B3" w:rsidRDefault="007511C6" w:rsidP="007511C6">
      <w:pPr>
        <w:spacing w:before="120"/>
        <w:ind w:firstLine="709"/>
        <w:jc w:val="both"/>
        <w:rPr>
          <w:sz w:val="28"/>
          <w:szCs w:val="28"/>
        </w:rPr>
      </w:pPr>
      <w:r w:rsidRPr="00D260B3">
        <w:rPr>
          <w:sz w:val="28"/>
          <w:szCs w:val="28"/>
        </w:rPr>
        <w:t xml:space="preserve">В источниках внутреннего финансирования дефицита </w:t>
      </w:r>
      <w:r w:rsidR="00E504BA" w:rsidRPr="00D260B3">
        <w:rPr>
          <w:sz w:val="28"/>
          <w:szCs w:val="28"/>
        </w:rPr>
        <w:t>районного</w:t>
      </w:r>
      <w:r w:rsidRPr="00D260B3">
        <w:rPr>
          <w:sz w:val="28"/>
          <w:szCs w:val="28"/>
        </w:rPr>
        <w:t xml:space="preserve"> бюджета (приложение 1) к проекту </w:t>
      </w:r>
      <w:r w:rsidR="00E504BA" w:rsidRPr="00D260B3">
        <w:rPr>
          <w:sz w:val="28"/>
          <w:szCs w:val="28"/>
        </w:rPr>
        <w:t xml:space="preserve">решения </w:t>
      </w:r>
      <w:r w:rsidRPr="00D260B3">
        <w:rPr>
          <w:sz w:val="28"/>
          <w:szCs w:val="28"/>
        </w:rPr>
        <w:t xml:space="preserve">предусматривается выдача и возврат бюджетных кредитов (приложение </w:t>
      </w:r>
      <w:r w:rsidR="009A5BA4" w:rsidRPr="00D260B3">
        <w:rPr>
          <w:sz w:val="28"/>
          <w:szCs w:val="28"/>
        </w:rPr>
        <w:t>1</w:t>
      </w:r>
      <w:r w:rsidR="00F11DC1" w:rsidRPr="00D260B3">
        <w:rPr>
          <w:sz w:val="28"/>
          <w:szCs w:val="28"/>
        </w:rPr>
        <w:t>3</w:t>
      </w:r>
      <w:r w:rsidRPr="00D260B3">
        <w:rPr>
          <w:sz w:val="28"/>
          <w:szCs w:val="28"/>
          <w:shd w:val="clear" w:color="auto" w:fill="FFFFFF"/>
        </w:rPr>
        <w:t xml:space="preserve"> </w:t>
      </w:r>
      <w:r w:rsidRPr="00D260B3">
        <w:rPr>
          <w:sz w:val="28"/>
          <w:szCs w:val="28"/>
        </w:rPr>
        <w:t>к Пояснительной записке):</w:t>
      </w:r>
    </w:p>
    <w:p w:rsidR="00E504BA" w:rsidRPr="00D260B3" w:rsidRDefault="00E504BA" w:rsidP="00E504BA">
      <w:pPr>
        <w:numPr>
          <w:ilvl w:val="0"/>
          <w:numId w:val="2"/>
        </w:numPr>
        <w:tabs>
          <w:tab w:val="num" w:pos="-3240"/>
          <w:tab w:val="left" w:pos="993"/>
          <w:tab w:val="num" w:pos="1134"/>
        </w:tabs>
        <w:spacing w:before="120"/>
        <w:ind w:left="993" w:hanging="284"/>
        <w:jc w:val="both"/>
        <w:rPr>
          <w:color w:val="000000"/>
          <w:sz w:val="28"/>
          <w:szCs w:val="28"/>
        </w:rPr>
      </w:pPr>
      <w:r w:rsidRPr="00D260B3">
        <w:rPr>
          <w:color w:val="000000"/>
          <w:sz w:val="28"/>
          <w:szCs w:val="28"/>
        </w:rPr>
        <w:t xml:space="preserve">по главному распорядителю бюджетных средств </w:t>
      </w:r>
      <w:r w:rsidRPr="00D260B3">
        <w:rPr>
          <w:i/>
          <w:color w:val="000000"/>
          <w:sz w:val="28"/>
          <w:szCs w:val="28"/>
        </w:rPr>
        <w:t>– финансовое управление администрации Каратузского района</w:t>
      </w:r>
      <w:r w:rsidRPr="00D260B3">
        <w:rPr>
          <w:color w:val="000000"/>
          <w:sz w:val="28"/>
          <w:szCs w:val="28"/>
        </w:rPr>
        <w:t xml:space="preserve"> предусматривается </w:t>
      </w:r>
      <w:r w:rsidRPr="00D260B3">
        <w:rPr>
          <w:color w:val="000000"/>
          <w:sz w:val="28"/>
          <w:szCs w:val="28"/>
        </w:rPr>
        <w:lastRenderedPageBreak/>
        <w:t>предоставление бюджетных кредитов на покрытие временных кассовых разрывов, возникающих в процессе исполнения бюджетов муниципальными образованиями района, на покрытие дефицитов местных бюджетов, а также на погашение долговых обязательств муниципальных образований района по следующей схеме:</w:t>
      </w:r>
    </w:p>
    <w:p w:rsidR="00E504BA" w:rsidRPr="00D260B3" w:rsidRDefault="00E504BA" w:rsidP="00E504BA">
      <w:pPr>
        <w:tabs>
          <w:tab w:val="num" w:pos="570"/>
          <w:tab w:val="left" w:pos="993"/>
          <w:tab w:val="num" w:pos="1134"/>
        </w:tabs>
        <w:spacing w:before="120"/>
        <w:ind w:left="993"/>
        <w:jc w:val="both"/>
        <w:rPr>
          <w:color w:val="000000"/>
          <w:sz w:val="28"/>
          <w:szCs w:val="28"/>
        </w:rPr>
      </w:pPr>
      <w:r w:rsidRPr="00D260B3">
        <w:rPr>
          <w:color w:val="000000"/>
          <w:sz w:val="28"/>
          <w:szCs w:val="28"/>
        </w:rPr>
        <w:t>в 202</w:t>
      </w:r>
      <w:r w:rsidR="005E2999" w:rsidRPr="00D260B3">
        <w:rPr>
          <w:color w:val="000000"/>
          <w:sz w:val="28"/>
          <w:szCs w:val="28"/>
        </w:rPr>
        <w:t>4</w:t>
      </w:r>
      <w:r w:rsidRPr="00D260B3">
        <w:rPr>
          <w:color w:val="000000"/>
          <w:sz w:val="28"/>
          <w:szCs w:val="28"/>
        </w:rPr>
        <w:t xml:space="preserve"> году в объеме 1 500 тыс. рублей,</w:t>
      </w:r>
    </w:p>
    <w:p w:rsidR="00E504BA" w:rsidRPr="00D260B3" w:rsidRDefault="005E2999" w:rsidP="00E504BA">
      <w:pPr>
        <w:tabs>
          <w:tab w:val="num" w:pos="570"/>
          <w:tab w:val="left" w:pos="993"/>
          <w:tab w:val="num" w:pos="1134"/>
        </w:tabs>
        <w:spacing w:before="120"/>
        <w:ind w:left="993"/>
        <w:jc w:val="both"/>
        <w:rPr>
          <w:color w:val="000000"/>
          <w:sz w:val="28"/>
          <w:szCs w:val="28"/>
        </w:rPr>
      </w:pPr>
      <w:r w:rsidRPr="00D260B3">
        <w:rPr>
          <w:color w:val="000000"/>
          <w:sz w:val="28"/>
          <w:szCs w:val="28"/>
        </w:rPr>
        <w:t>в 2025</w:t>
      </w:r>
      <w:r w:rsidR="00E504BA" w:rsidRPr="00D260B3">
        <w:rPr>
          <w:color w:val="000000"/>
          <w:sz w:val="28"/>
          <w:szCs w:val="28"/>
        </w:rPr>
        <w:t xml:space="preserve"> году в объеме 1 500 тыс. рублей,</w:t>
      </w:r>
    </w:p>
    <w:p w:rsidR="00E504BA" w:rsidRPr="00D260B3" w:rsidRDefault="005E2999" w:rsidP="00E504BA">
      <w:pPr>
        <w:tabs>
          <w:tab w:val="num" w:pos="570"/>
          <w:tab w:val="left" w:pos="993"/>
          <w:tab w:val="num" w:pos="1134"/>
        </w:tabs>
        <w:spacing w:before="120"/>
        <w:ind w:left="993"/>
        <w:jc w:val="both"/>
        <w:rPr>
          <w:color w:val="000000"/>
          <w:sz w:val="28"/>
          <w:szCs w:val="28"/>
        </w:rPr>
      </w:pPr>
      <w:r w:rsidRPr="00D260B3">
        <w:rPr>
          <w:color w:val="000000"/>
          <w:sz w:val="28"/>
          <w:szCs w:val="28"/>
        </w:rPr>
        <w:t>в 2026</w:t>
      </w:r>
      <w:r w:rsidR="00E504BA" w:rsidRPr="00D260B3">
        <w:rPr>
          <w:color w:val="000000"/>
          <w:sz w:val="28"/>
          <w:szCs w:val="28"/>
        </w:rPr>
        <w:t xml:space="preserve"> году в объеме 1 500 тыс. рублей.</w:t>
      </w:r>
    </w:p>
    <w:p w:rsidR="00E504BA" w:rsidRPr="00D260B3" w:rsidRDefault="00E504BA" w:rsidP="00E504BA">
      <w:pPr>
        <w:spacing w:before="120"/>
        <w:ind w:firstLine="709"/>
        <w:jc w:val="both"/>
        <w:rPr>
          <w:color w:val="000000"/>
          <w:sz w:val="28"/>
          <w:szCs w:val="28"/>
        </w:rPr>
      </w:pPr>
      <w:r w:rsidRPr="00D260B3">
        <w:rPr>
          <w:color w:val="000000"/>
          <w:sz w:val="28"/>
          <w:szCs w:val="28"/>
        </w:rPr>
        <w:t>В 202</w:t>
      </w:r>
      <w:r w:rsidR="005E2999" w:rsidRPr="00D260B3">
        <w:rPr>
          <w:color w:val="000000"/>
          <w:sz w:val="28"/>
          <w:szCs w:val="28"/>
        </w:rPr>
        <w:t>4</w:t>
      </w:r>
      <w:r w:rsidRPr="00D260B3">
        <w:rPr>
          <w:color w:val="000000"/>
          <w:sz w:val="28"/>
          <w:szCs w:val="28"/>
        </w:rPr>
        <w:t xml:space="preserve"> году предусмотрено к возврату в районный бюджет 1 500,00 тыс. рублей это бюджетные кредиты, планируемые к предоставлению в 202</w:t>
      </w:r>
      <w:r w:rsidR="00032909" w:rsidRPr="00D260B3">
        <w:rPr>
          <w:color w:val="000000"/>
          <w:sz w:val="28"/>
          <w:szCs w:val="28"/>
        </w:rPr>
        <w:t>4</w:t>
      </w:r>
      <w:r w:rsidRPr="00D260B3">
        <w:rPr>
          <w:color w:val="000000"/>
          <w:sz w:val="28"/>
          <w:szCs w:val="28"/>
        </w:rPr>
        <w:t xml:space="preserve"> году, со сроком погашении в 202</w:t>
      </w:r>
      <w:r w:rsidR="000E5BF5" w:rsidRPr="00D260B3">
        <w:rPr>
          <w:color w:val="000000"/>
          <w:sz w:val="28"/>
          <w:szCs w:val="28"/>
        </w:rPr>
        <w:t>4</w:t>
      </w:r>
      <w:r w:rsidRPr="00D260B3">
        <w:rPr>
          <w:color w:val="000000"/>
          <w:sz w:val="28"/>
          <w:szCs w:val="28"/>
        </w:rPr>
        <w:t xml:space="preserve"> году.</w:t>
      </w:r>
    </w:p>
    <w:p w:rsidR="00F87652" w:rsidRPr="00D260B3" w:rsidRDefault="00E504BA" w:rsidP="00F87652">
      <w:pPr>
        <w:spacing w:before="120"/>
        <w:ind w:firstLine="709"/>
        <w:jc w:val="both"/>
        <w:rPr>
          <w:color w:val="000000"/>
          <w:sz w:val="28"/>
          <w:szCs w:val="28"/>
        </w:rPr>
      </w:pPr>
      <w:r w:rsidRPr="00D260B3">
        <w:rPr>
          <w:color w:val="000000"/>
          <w:sz w:val="28"/>
          <w:szCs w:val="28"/>
        </w:rPr>
        <w:t>В 202</w:t>
      </w:r>
      <w:r w:rsidR="005E2999" w:rsidRPr="00D260B3">
        <w:rPr>
          <w:color w:val="000000"/>
          <w:sz w:val="28"/>
          <w:szCs w:val="28"/>
        </w:rPr>
        <w:t>5</w:t>
      </w:r>
      <w:r w:rsidRPr="00D260B3">
        <w:rPr>
          <w:color w:val="000000"/>
          <w:sz w:val="28"/>
          <w:szCs w:val="28"/>
        </w:rPr>
        <w:t xml:space="preserve"> году предусмотрено к возврату в районный бюджет 1 500,00 тыс. рублей это бюджетные кредиты, планируемые к предоставлению в 202</w:t>
      </w:r>
      <w:r w:rsidR="00032909" w:rsidRPr="00D260B3">
        <w:rPr>
          <w:color w:val="000000"/>
          <w:sz w:val="28"/>
          <w:szCs w:val="28"/>
        </w:rPr>
        <w:t>5</w:t>
      </w:r>
      <w:r w:rsidRPr="00D260B3">
        <w:rPr>
          <w:color w:val="000000"/>
          <w:sz w:val="28"/>
          <w:szCs w:val="28"/>
        </w:rPr>
        <w:t xml:space="preserve"> году, со сроком погашении в 202</w:t>
      </w:r>
      <w:r w:rsidR="000E5BF5" w:rsidRPr="00D260B3">
        <w:rPr>
          <w:color w:val="000000"/>
          <w:sz w:val="28"/>
          <w:szCs w:val="28"/>
        </w:rPr>
        <w:t>5</w:t>
      </w:r>
      <w:r w:rsidRPr="00D260B3">
        <w:rPr>
          <w:color w:val="000000"/>
          <w:sz w:val="28"/>
          <w:szCs w:val="28"/>
        </w:rPr>
        <w:t xml:space="preserve"> году.</w:t>
      </w:r>
    </w:p>
    <w:p w:rsidR="006B651D" w:rsidRDefault="00E504BA" w:rsidP="00F87652">
      <w:pPr>
        <w:spacing w:before="120"/>
        <w:ind w:firstLine="709"/>
        <w:jc w:val="both"/>
      </w:pPr>
      <w:r w:rsidRPr="00D260B3">
        <w:rPr>
          <w:color w:val="000000"/>
          <w:sz w:val="28"/>
          <w:szCs w:val="28"/>
        </w:rPr>
        <w:t>В 202</w:t>
      </w:r>
      <w:r w:rsidR="005E2999" w:rsidRPr="00D260B3">
        <w:rPr>
          <w:color w:val="000000"/>
          <w:sz w:val="28"/>
          <w:szCs w:val="28"/>
        </w:rPr>
        <w:t>6</w:t>
      </w:r>
      <w:r w:rsidRPr="00D260B3">
        <w:rPr>
          <w:color w:val="000000"/>
          <w:sz w:val="28"/>
          <w:szCs w:val="28"/>
        </w:rPr>
        <w:t xml:space="preserve"> году предусмотрено к возврату в районный бюджет 1500,00 тыс. рублей это бюджетные кредиты, планируемые к предоставлению в 202</w:t>
      </w:r>
      <w:r w:rsidR="00032909" w:rsidRPr="00D260B3">
        <w:rPr>
          <w:color w:val="000000"/>
          <w:sz w:val="28"/>
          <w:szCs w:val="28"/>
        </w:rPr>
        <w:t>6</w:t>
      </w:r>
      <w:r w:rsidRPr="00D260B3">
        <w:rPr>
          <w:color w:val="000000"/>
          <w:sz w:val="28"/>
          <w:szCs w:val="28"/>
        </w:rPr>
        <w:t xml:space="preserve"> году, со сроком погашении в 202</w:t>
      </w:r>
      <w:r w:rsidR="000E5BF5" w:rsidRPr="00D260B3">
        <w:rPr>
          <w:color w:val="000000"/>
          <w:sz w:val="28"/>
          <w:szCs w:val="28"/>
        </w:rPr>
        <w:t>6</w:t>
      </w:r>
      <w:r w:rsidRPr="00D260B3">
        <w:rPr>
          <w:color w:val="000000"/>
          <w:sz w:val="28"/>
          <w:szCs w:val="28"/>
        </w:rPr>
        <w:t xml:space="preserve"> году</w:t>
      </w:r>
      <w:r w:rsidR="00F87652" w:rsidRPr="00D260B3">
        <w:rPr>
          <w:color w:val="000000"/>
          <w:sz w:val="28"/>
          <w:szCs w:val="28"/>
        </w:rPr>
        <w:t>.</w:t>
      </w:r>
    </w:p>
    <w:sectPr w:rsidR="006B651D" w:rsidSect="00E040FF">
      <w:pgSz w:w="11906" w:h="16838"/>
      <w:pgMar w:top="902" w:right="851" w:bottom="709" w:left="1418"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4217" w:rsidRDefault="00A14217" w:rsidP="007511C6">
      <w:r>
        <w:separator/>
      </w:r>
    </w:p>
  </w:endnote>
  <w:endnote w:type="continuationSeparator" w:id="0">
    <w:p w:rsidR="00A14217" w:rsidRDefault="00A14217" w:rsidP="00751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D90" w:rsidRDefault="00E57D90">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E57D90" w:rsidRDefault="00E57D90">
    <w:pPr>
      <w:pStyle w:val="a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4217" w:rsidRDefault="00A14217" w:rsidP="007511C6">
      <w:r>
        <w:separator/>
      </w:r>
    </w:p>
  </w:footnote>
  <w:footnote w:type="continuationSeparator" w:id="0">
    <w:p w:rsidR="00A14217" w:rsidRDefault="00A14217" w:rsidP="007511C6">
      <w:r>
        <w:continuationSeparator/>
      </w:r>
    </w:p>
  </w:footnote>
  <w:footnote w:id="1">
    <w:p w:rsidR="00CB1CF9" w:rsidRPr="000C51B2" w:rsidRDefault="00CB1CF9" w:rsidP="00CB1CF9">
      <w:pPr>
        <w:pStyle w:val="a7"/>
        <w:jc w:val="both"/>
      </w:pPr>
      <w:r>
        <w:rPr>
          <w:rStyle w:val="af"/>
        </w:rPr>
        <w:footnoteRef/>
      </w:r>
      <w:r>
        <w:t xml:space="preserve"> П</w:t>
      </w:r>
      <w:r w:rsidRPr="00F37537">
        <w:t xml:space="preserve">о информации УФНС по краю суммы возврата из бюджета, связанные с использованием физическими лицами права на предоставление социальных и имущественных налоговых вычетов, превышают суммы, подлежащие возврату из бюджета по </w:t>
      </w:r>
      <w:r>
        <w:rPr>
          <w:szCs w:val="28"/>
          <w:lang w:eastAsia="en-US"/>
        </w:rPr>
        <w:t>форме №</w:t>
      </w:r>
      <w:r w:rsidRPr="00F37537">
        <w:t xml:space="preserve"> 5-ДДК</w:t>
      </w:r>
      <w:r>
        <w:t>,</w:t>
      </w:r>
      <w:r w:rsidRPr="00F37537">
        <w:t xml:space="preserve"> в связи с предоставлением налогоплательщиками деклараций о возврате налога позже даты составления отчета, а также предоставлением деклараций о доходах прошлых лет</w:t>
      </w:r>
      <w:r w:rsidRPr="000C51B2">
        <w:t xml:space="preserve">. В связи с этим при прогнозе сумм налоговых вычетов помимо данных налоговой отчетности использован показатель «возмещено» информационного массива УФНС по краю, предоставляемого </w:t>
      </w:r>
      <w:r>
        <w:br/>
      </w:r>
      <w:r w:rsidRPr="000C51B2">
        <w:t>в соответствии с Приказом № 65н</w:t>
      </w:r>
    </w:p>
  </w:footnote>
  <w:footnote w:id="2">
    <w:p w:rsidR="00CB1CF9" w:rsidRPr="00E90EA6" w:rsidRDefault="00CB1CF9" w:rsidP="00CB1CF9">
      <w:pPr>
        <w:pStyle w:val="a7"/>
        <w:jc w:val="both"/>
        <w:rPr>
          <w:color w:val="000000"/>
        </w:rPr>
      </w:pPr>
      <w:r w:rsidRPr="00DC4137">
        <w:rPr>
          <w:rStyle w:val="af"/>
        </w:rPr>
        <w:footnoteRef/>
      </w:r>
      <w:r w:rsidRPr="00DC4137">
        <w:t xml:space="preserve"> </w:t>
      </w:r>
      <w:r w:rsidRPr="00E90EA6">
        <w:rPr>
          <w:color w:val="000000"/>
        </w:rPr>
        <w:t xml:space="preserve">Для организаций и индивидуальных предпринимателей, имеющих статус социального предприятия, действие, установленных на налоговый период 2022 года налоговых ставок (по объекту налогообложения доходы – 1%; по объекту налогообложения доходы, уменьшенные на величину расходов, – 5%), продлевается на 2023-2026 годы. </w:t>
      </w:r>
    </w:p>
  </w:footnote>
  <w:footnote w:id="3">
    <w:p w:rsidR="00CB1CF9" w:rsidRPr="00352D4E" w:rsidRDefault="00CB1CF9" w:rsidP="00CB1CF9">
      <w:pPr>
        <w:autoSpaceDE w:val="0"/>
        <w:autoSpaceDN w:val="0"/>
        <w:adjustRightInd w:val="0"/>
        <w:jc w:val="both"/>
      </w:pPr>
      <w:r w:rsidRPr="00352D4E">
        <w:rPr>
          <w:rStyle w:val="af"/>
        </w:rPr>
        <w:footnoteRef/>
      </w:r>
      <w:r w:rsidRPr="00352D4E">
        <w:t xml:space="preserve"> При применении упрощенной системы налогообложения индивидуальными предпринимателями, впервые зарегистрированными и осуществляющими деятельность в производственной, социальной и (или) научной сферах, </w:t>
      </w:r>
      <w:r>
        <w:t>в сфере бытовых услуг населению,</w:t>
      </w:r>
      <w:r w:rsidRPr="00352D4E">
        <w:t xml:space="preserve"> Законом Красноярского края от 25.06.2015 № 8-3530 </w:t>
      </w:r>
      <w:r>
        <w:br/>
      </w:r>
      <w:r w:rsidRPr="00352D4E">
        <w:t xml:space="preserve">«Об установлении ставок налогов для налогоплательщиков, впервые зарегистрированных в качестве индивидуальных предпринимателей и перешедших на упрощенную систему налогообложения и (или) патентную систему налогообложения» установлена налоговая ставка в размере </w:t>
      </w:r>
      <w:r>
        <w:t>0%</w:t>
      </w:r>
      <w:r w:rsidRPr="00352D4E">
        <w:t xml:space="preserve"> на два налоговых периода.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D90" w:rsidRDefault="00E57D90" w:rsidP="00500137">
    <w:pPr>
      <w:pStyle w:val="ad"/>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234</w:t>
    </w:r>
    <w:r>
      <w:rPr>
        <w:rStyle w:val="ac"/>
      </w:rPr>
      <w:fldChar w:fldCharType="end"/>
    </w:r>
  </w:p>
  <w:p w:rsidR="00E57D90" w:rsidRDefault="00E57D90" w:rsidP="00500137">
    <w:pPr>
      <w:pStyle w:val="ad"/>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D90" w:rsidRDefault="00E57D90" w:rsidP="00500137">
    <w:pPr>
      <w:pStyle w:val="ad"/>
      <w:framePr w:wrap="around" w:vAnchor="text" w:hAnchor="margin" w:xAlign="right" w:y="1"/>
      <w:jc w:val="right"/>
      <w:rPr>
        <w:rStyle w:val="ac"/>
      </w:rPr>
    </w:pPr>
  </w:p>
  <w:p w:rsidR="00E57D90" w:rsidRDefault="00E57D90" w:rsidP="009642BC">
    <w:pPr>
      <w:pStyle w:val="ad"/>
      <w:ind w:right="360"/>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12343"/>
    <w:multiLevelType w:val="hybridMultilevel"/>
    <w:tmpl w:val="5C9EB256"/>
    <w:lvl w:ilvl="0" w:tplc="0419000D">
      <w:start w:val="1"/>
      <w:numFmt w:val="bullet"/>
      <w:lvlText w:val=""/>
      <w:lvlJc w:val="left"/>
      <w:pPr>
        <w:tabs>
          <w:tab w:val="num" w:pos="588"/>
        </w:tabs>
        <w:ind w:left="588" w:hanging="360"/>
      </w:pPr>
      <w:rPr>
        <w:rFonts w:ascii="Wingdings" w:hAnsi="Wingdings" w:hint="default"/>
      </w:rPr>
    </w:lvl>
    <w:lvl w:ilvl="1" w:tplc="A0369EEE">
      <w:start w:val="1"/>
      <w:numFmt w:val="bullet"/>
      <w:lvlText w:val="-"/>
      <w:lvlJc w:val="left"/>
      <w:pPr>
        <w:tabs>
          <w:tab w:val="num" w:pos="964"/>
        </w:tabs>
        <w:ind w:left="0" w:firstLine="72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A7D03DF"/>
    <w:multiLevelType w:val="hybridMultilevel"/>
    <w:tmpl w:val="60D083A6"/>
    <w:lvl w:ilvl="0" w:tplc="E2686B58">
      <w:start w:val="1"/>
      <w:numFmt w:val="bullet"/>
      <w:lvlText w:val=""/>
      <w:lvlJc w:val="left"/>
      <w:pPr>
        <w:ind w:left="1428" w:hanging="360"/>
      </w:pPr>
      <w:rPr>
        <w:rFonts w:ascii="Symbol" w:hAnsi="Symbol" w:hint="default"/>
        <w:sz w:val="28"/>
        <w:szCs w:val="20"/>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BE573D3"/>
    <w:multiLevelType w:val="hybridMultilevel"/>
    <w:tmpl w:val="5858B5F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E5224A6"/>
    <w:multiLevelType w:val="hybridMultilevel"/>
    <w:tmpl w:val="ED78D7E2"/>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102A3D1D"/>
    <w:multiLevelType w:val="hybridMultilevel"/>
    <w:tmpl w:val="0FE4DC1C"/>
    <w:lvl w:ilvl="0" w:tplc="04190001">
      <w:start w:val="1"/>
      <w:numFmt w:val="bullet"/>
      <w:lvlText w:val=""/>
      <w:lvlJc w:val="left"/>
      <w:pPr>
        <w:ind w:left="277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5F50D5"/>
    <w:multiLevelType w:val="multilevel"/>
    <w:tmpl w:val="6D9ECA66"/>
    <w:lvl w:ilvl="0">
      <w:start w:val="2"/>
      <w:numFmt w:val="decimal"/>
      <w:lvlText w:val="%1."/>
      <w:lvlJc w:val="left"/>
      <w:pPr>
        <w:ind w:left="675" w:hanging="675"/>
      </w:pPr>
      <w:rPr>
        <w:rFonts w:hint="default"/>
      </w:rPr>
    </w:lvl>
    <w:lvl w:ilvl="1">
      <w:start w:val="2"/>
      <w:numFmt w:val="decimal"/>
      <w:lvlText w:val="%1.%2."/>
      <w:lvlJc w:val="left"/>
      <w:pPr>
        <w:ind w:left="900" w:hanging="72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6" w15:restartNumberingAfterBreak="0">
    <w:nsid w:val="155D3A8F"/>
    <w:multiLevelType w:val="multilevel"/>
    <w:tmpl w:val="7152EC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7861276"/>
    <w:multiLevelType w:val="hybridMultilevel"/>
    <w:tmpl w:val="C71AACB8"/>
    <w:lvl w:ilvl="0" w:tplc="04190005">
      <w:start w:val="1"/>
      <w:numFmt w:val="bullet"/>
      <w:lvlText w:val=""/>
      <w:lvlJc w:val="left"/>
      <w:pPr>
        <w:ind w:left="1461" w:hanging="360"/>
      </w:pPr>
      <w:rPr>
        <w:rFonts w:ascii="Wingdings" w:hAnsi="Wingdings" w:hint="default"/>
      </w:rPr>
    </w:lvl>
    <w:lvl w:ilvl="1" w:tplc="04190003" w:tentative="1">
      <w:start w:val="1"/>
      <w:numFmt w:val="bullet"/>
      <w:lvlText w:val="o"/>
      <w:lvlJc w:val="left"/>
      <w:pPr>
        <w:ind w:left="2181" w:hanging="360"/>
      </w:pPr>
      <w:rPr>
        <w:rFonts w:ascii="Courier New" w:hAnsi="Courier New" w:cs="Courier New" w:hint="default"/>
      </w:rPr>
    </w:lvl>
    <w:lvl w:ilvl="2" w:tplc="04190005" w:tentative="1">
      <w:start w:val="1"/>
      <w:numFmt w:val="bullet"/>
      <w:lvlText w:val=""/>
      <w:lvlJc w:val="left"/>
      <w:pPr>
        <w:ind w:left="2901" w:hanging="360"/>
      </w:pPr>
      <w:rPr>
        <w:rFonts w:ascii="Wingdings" w:hAnsi="Wingdings" w:hint="default"/>
      </w:rPr>
    </w:lvl>
    <w:lvl w:ilvl="3" w:tplc="04190001" w:tentative="1">
      <w:start w:val="1"/>
      <w:numFmt w:val="bullet"/>
      <w:lvlText w:val=""/>
      <w:lvlJc w:val="left"/>
      <w:pPr>
        <w:ind w:left="3621" w:hanging="360"/>
      </w:pPr>
      <w:rPr>
        <w:rFonts w:ascii="Symbol" w:hAnsi="Symbol" w:hint="default"/>
      </w:rPr>
    </w:lvl>
    <w:lvl w:ilvl="4" w:tplc="04190003" w:tentative="1">
      <w:start w:val="1"/>
      <w:numFmt w:val="bullet"/>
      <w:lvlText w:val="o"/>
      <w:lvlJc w:val="left"/>
      <w:pPr>
        <w:ind w:left="4341" w:hanging="360"/>
      </w:pPr>
      <w:rPr>
        <w:rFonts w:ascii="Courier New" w:hAnsi="Courier New" w:cs="Courier New" w:hint="default"/>
      </w:rPr>
    </w:lvl>
    <w:lvl w:ilvl="5" w:tplc="04190005" w:tentative="1">
      <w:start w:val="1"/>
      <w:numFmt w:val="bullet"/>
      <w:lvlText w:val=""/>
      <w:lvlJc w:val="left"/>
      <w:pPr>
        <w:ind w:left="5061" w:hanging="360"/>
      </w:pPr>
      <w:rPr>
        <w:rFonts w:ascii="Wingdings" w:hAnsi="Wingdings" w:hint="default"/>
      </w:rPr>
    </w:lvl>
    <w:lvl w:ilvl="6" w:tplc="04190001" w:tentative="1">
      <w:start w:val="1"/>
      <w:numFmt w:val="bullet"/>
      <w:lvlText w:val=""/>
      <w:lvlJc w:val="left"/>
      <w:pPr>
        <w:ind w:left="5781" w:hanging="360"/>
      </w:pPr>
      <w:rPr>
        <w:rFonts w:ascii="Symbol" w:hAnsi="Symbol" w:hint="default"/>
      </w:rPr>
    </w:lvl>
    <w:lvl w:ilvl="7" w:tplc="04190003" w:tentative="1">
      <w:start w:val="1"/>
      <w:numFmt w:val="bullet"/>
      <w:lvlText w:val="o"/>
      <w:lvlJc w:val="left"/>
      <w:pPr>
        <w:ind w:left="6501" w:hanging="360"/>
      </w:pPr>
      <w:rPr>
        <w:rFonts w:ascii="Courier New" w:hAnsi="Courier New" w:cs="Courier New" w:hint="default"/>
      </w:rPr>
    </w:lvl>
    <w:lvl w:ilvl="8" w:tplc="04190005" w:tentative="1">
      <w:start w:val="1"/>
      <w:numFmt w:val="bullet"/>
      <w:lvlText w:val=""/>
      <w:lvlJc w:val="left"/>
      <w:pPr>
        <w:ind w:left="7221" w:hanging="360"/>
      </w:pPr>
      <w:rPr>
        <w:rFonts w:ascii="Wingdings" w:hAnsi="Wingdings" w:hint="default"/>
      </w:rPr>
    </w:lvl>
  </w:abstractNum>
  <w:abstractNum w:abstractNumId="8" w15:restartNumberingAfterBreak="0">
    <w:nsid w:val="1A781DC6"/>
    <w:multiLevelType w:val="hybridMultilevel"/>
    <w:tmpl w:val="E7B0DE4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EA42F91"/>
    <w:multiLevelType w:val="hybridMultilevel"/>
    <w:tmpl w:val="42540140"/>
    <w:lvl w:ilvl="0" w:tplc="E2686B58">
      <w:start w:val="1"/>
      <w:numFmt w:val="bullet"/>
      <w:lvlText w:val=""/>
      <w:lvlJc w:val="left"/>
      <w:pPr>
        <w:tabs>
          <w:tab w:val="num" w:pos="1101"/>
        </w:tabs>
        <w:ind w:left="1101" w:hanging="360"/>
      </w:pPr>
      <w:rPr>
        <w:rFonts w:ascii="Wingdings" w:hAnsi="Wingdings" w:hint="default"/>
      </w:rPr>
    </w:lvl>
    <w:lvl w:ilvl="1" w:tplc="04190003">
      <w:start w:val="1"/>
      <w:numFmt w:val="bullet"/>
      <w:lvlText w:val="o"/>
      <w:lvlJc w:val="left"/>
      <w:pPr>
        <w:tabs>
          <w:tab w:val="num" w:pos="2181"/>
        </w:tabs>
        <w:ind w:left="2181" w:hanging="360"/>
      </w:pPr>
      <w:rPr>
        <w:rFonts w:ascii="Courier New" w:hAnsi="Courier New" w:cs="Courier New" w:hint="default"/>
      </w:rPr>
    </w:lvl>
    <w:lvl w:ilvl="2" w:tplc="04190005" w:tentative="1">
      <w:start w:val="1"/>
      <w:numFmt w:val="bullet"/>
      <w:lvlText w:val=""/>
      <w:lvlJc w:val="left"/>
      <w:pPr>
        <w:tabs>
          <w:tab w:val="num" w:pos="2901"/>
        </w:tabs>
        <w:ind w:left="2901" w:hanging="360"/>
      </w:pPr>
      <w:rPr>
        <w:rFonts w:ascii="Wingdings" w:hAnsi="Wingdings" w:hint="default"/>
      </w:rPr>
    </w:lvl>
    <w:lvl w:ilvl="3" w:tplc="04190001" w:tentative="1">
      <w:start w:val="1"/>
      <w:numFmt w:val="bullet"/>
      <w:lvlText w:val=""/>
      <w:lvlJc w:val="left"/>
      <w:pPr>
        <w:tabs>
          <w:tab w:val="num" w:pos="3621"/>
        </w:tabs>
        <w:ind w:left="3621" w:hanging="360"/>
      </w:pPr>
      <w:rPr>
        <w:rFonts w:ascii="Symbol" w:hAnsi="Symbol" w:hint="default"/>
      </w:rPr>
    </w:lvl>
    <w:lvl w:ilvl="4" w:tplc="04190003" w:tentative="1">
      <w:start w:val="1"/>
      <w:numFmt w:val="bullet"/>
      <w:lvlText w:val="o"/>
      <w:lvlJc w:val="left"/>
      <w:pPr>
        <w:tabs>
          <w:tab w:val="num" w:pos="4341"/>
        </w:tabs>
        <w:ind w:left="4341" w:hanging="360"/>
      </w:pPr>
      <w:rPr>
        <w:rFonts w:ascii="Courier New" w:hAnsi="Courier New" w:cs="Courier New" w:hint="default"/>
      </w:rPr>
    </w:lvl>
    <w:lvl w:ilvl="5" w:tplc="04190005" w:tentative="1">
      <w:start w:val="1"/>
      <w:numFmt w:val="bullet"/>
      <w:lvlText w:val=""/>
      <w:lvlJc w:val="left"/>
      <w:pPr>
        <w:tabs>
          <w:tab w:val="num" w:pos="5061"/>
        </w:tabs>
        <w:ind w:left="5061" w:hanging="360"/>
      </w:pPr>
      <w:rPr>
        <w:rFonts w:ascii="Wingdings" w:hAnsi="Wingdings" w:hint="default"/>
      </w:rPr>
    </w:lvl>
    <w:lvl w:ilvl="6" w:tplc="04190001" w:tentative="1">
      <w:start w:val="1"/>
      <w:numFmt w:val="bullet"/>
      <w:lvlText w:val=""/>
      <w:lvlJc w:val="left"/>
      <w:pPr>
        <w:tabs>
          <w:tab w:val="num" w:pos="5781"/>
        </w:tabs>
        <w:ind w:left="5781" w:hanging="360"/>
      </w:pPr>
      <w:rPr>
        <w:rFonts w:ascii="Symbol" w:hAnsi="Symbol" w:hint="default"/>
      </w:rPr>
    </w:lvl>
    <w:lvl w:ilvl="7" w:tplc="04190003" w:tentative="1">
      <w:start w:val="1"/>
      <w:numFmt w:val="bullet"/>
      <w:lvlText w:val="o"/>
      <w:lvlJc w:val="left"/>
      <w:pPr>
        <w:tabs>
          <w:tab w:val="num" w:pos="6501"/>
        </w:tabs>
        <w:ind w:left="6501" w:hanging="360"/>
      </w:pPr>
      <w:rPr>
        <w:rFonts w:ascii="Courier New" w:hAnsi="Courier New" w:cs="Courier New" w:hint="default"/>
      </w:rPr>
    </w:lvl>
    <w:lvl w:ilvl="8" w:tplc="04190005" w:tentative="1">
      <w:start w:val="1"/>
      <w:numFmt w:val="bullet"/>
      <w:lvlText w:val=""/>
      <w:lvlJc w:val="left"/>
      <w:pPr>
        <w:tabs>
          <w:tab w:val="num" w:pos="7221"/>
        </w:tabs>
        <w:ind w:left="7221" w:hanging="360"/>
      </w:pPr>
      <w:rPr>
        <w:rFonts w:ascii="Wingdings" w:hAnsi="Wingdings" w:hint="default"/>
      </w:rPr>
    </w:lvl>
  </w:abstractNum>
  <w:abstractNum w:abstractNumId="10" w15:restartNumberingAfterBreak="0">
    <w:nsid w:val="222F244D"/>
    <w:multiLevelType w:val="hybridMultilevel"/>
    <w:tmpl w:val="F4B21166"/>
    <w:lvl w:ilvl="0" w:tplc="04190001">
      <w:start w:val="1"/>
      <w:numFmt w:val="bullet"/>
      <w:lvlText w:val=""/>
      <w:lvlJc w:val="left"/>
      <w:pPr>
        <w:tabs>
          <w:tab w:val="num" w:pos="1070"/>
        </w:tabs>
        <w:ind w:left="1070"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23D12FB1"/>
    <w:multiLevelType w:val="hybridMultilevel"/>
    <w:tmpl w:val="E5324D42"/>
    <w:lvl w:ilvl="0" w:tplc="867CCFDE">
      <w:start w:val="1"/>
      <w:numFmt w:val="bullet"/>
      <w:lvlText w:val=""/>
      <w:lvlJc w:val="left"/>
      <w:pPr>
        <w:tabs>
          <w:tab w:val="num" w:pos="1429"/>
        </w:tabs>
        <w:ind w:left="1429" w:hanging="360"/>
      </w:pPr>
      <w:rPr>
        <w:rFonts w:ascii="Symbol" w:hAnsi="Symbol" w:hint="default"/>
      </w:rPr>
    </w:lvl>
    <w:lvl w:ilvl="1" w:tplc="FFFFFFFF">
      <w:start w:val="1"/>
      <w:numFmt w:val="bullet"/>
      <w:lvlText w:val="-"/>
      <w:lvlJc w:val="left"/>
      <w:pPr>
        <w:tabs>
          <w:tab w:val="num" w:pos="964"/>
        </w:tabs>
        <w:ind w:firstLine="72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251B2BA1"/>
    <w:multiLevelType w:val="hybridMultilevel"/>
    <w:tmpl w:val="090C7476"/>
    <w:lvl w:ilvl="0" w:tplc="04190001">
      <w:start w:val="1"/>
      <w:numFmt w:val="bullet"/>
      <w:lvlText w:val=""/>
      <w:lvlJc w:val="left"/>
      <w:pPr>
        <w:ind w:left="1498" w:hanging="360"/>
      </w:pPr>
      <w:rPr>
        <w:rFonts w:ascii="Symbol" w:hAnsi="Symbol" w:hint="default"/>
      </w:rPr>
    </w:lvl>
    <w:lvl w:ilvl="1" w:tplc="04190003" w:tentative="1">
      <w:start w:val="1"/>
      <w:numFmt w:val="bullet"/>
      <w:lvlText w:val="o"/>
      <w:lvlJc w:val="left"/>
      <w:pPr>
        <w:ind w:left="2218" w:hanging="360"/>
      </w:pPr>
      <w:rPr>
        <w:rFonts w:ascii="Courier New" w:hAnsi="Courier New" w:cs="Courier New" w:hint="default"/>
      </w:rPr>
    </w:lvl>
    <w:lvl w:ilvl="2" w:tplc="04190005" w:tentative="1">
      <w:start w:val="1"/>
      <w:numFmt w:val="bullet"/>
      <w:lvlText w:val=""/>
      <w:lvlJc w:val="left"/>
      <w:pPr>
        <w:ind w:left="2938" w:hanging="360"/>
      </w:pPr>
      <w:rPr>
        <w:rFonts w:ascii="Wingdings" w:hAnsi="Wingdings" w:hint="default"/>
      </w:rPr>
    </w:lvl>
    <w:lvl w:ilvl="3" w:tplc="04190001" w:tentative="1">
      <w:start w:val="1"/>
      <w:numFmt w:val="bullet"/>
      <w:lvlText w:val=""/>
      <w:lvlJc w:val="left"/>
      <w:pPr>
        <w:ind w:left="3658" w:hanging="360"/>
      </w:pPr>
      <w:rPr>
        <w:rFonts w:ascii="Symbol" w:hAnsi="Symbol" w:hint="default"/>
      </w:rPr>
    </w:lvl>
    <w:lvl w:ilvl="4" w:tplc="04190003" w:tentative="1">
      <w:start w:val="1"/>
      <w:numFmt w:val="bullet"/>
      <w:lvlText w:val="o"/>
      <w:lvlJc w:val="left"/>
      <w:pPr>
        <w:ind w:left="4378" w:hanging="360"/>
      </w:pPr>
      <w:rPr>
        <w:rFonts w:ascii="Courier New" w:hAnsi="Courier New" w:cs="Courier New" w:hint="default"/>
      </w:rPr>
    </w:lvl>
    <w:lvl w:ilvl="5" w:tplc="04190005" w:tentative="1">
      <w:start w:val="1"/>
      <w:numFmt w:val="bullet"/>
      <w:lvlText w:val=""/>
      <w:lvlJc w:val="left"/>
      <w:pPr>
        <w:ind w:left="5098" w:hanging="360"/>
      </w:pPr>
      <w:rPr>
        <w:rFonts w:ascii="Wingdings" w:hAnsi="Wingdings" w:hint="default"/>
      </w:rPr>
    </w:lvl>
    <w:lvl w:ilvl="6" w:tplc="04190001" w:tentative="1">
      <w:start w:val="1"/>
      <w:numFmt w:val="bullet"/>
      <w:lvlText w:val=""/>
      <w:lvlJc w:val="left"/>
      <w:pPr>
        <w:ind w:left="5818" w:hanging="360"/>
      </w:pPr>
      <w:rPr>
        <w:rFonts w:ascii="Symbol" w:hAnsi="Symbol" w:hint="default"/>
      </w:rPr>
    </w:lvl>
    <w:lvl w:ilvl="7" w:tplc="04190003" w:tentative="1">
      <w:start w:val="1"/>
      <w:numFmt w:val="bullet"/>
      <w:lvlText w:val="o"/>
      <w:lvlJc w:val="left"/>
      <w:pPr>
        <w:ind w:left="6538" w:hanging="360"/>
      </w:pPr>
      <w:rPr>
        <w:rFonts w:ascii="Courier New" w:hAnsi="Courier New" w:cs="Courier New" w:hint="default"/>
      </w:rPr>
    </w:lvl>
    <w:lvl w:ilvl="8" w:tplc="04190005" w:tentative="1">
      <w:start w:val="1"/>
      <w:numFmt w:val="bullet"/>
      <w:lvlText w:val=""/>
      <w:lvlJc w:val="left"/>
      <w:pPr>
        <w:ind w:left="7258" w:hanging="360"/>
      </w:pPr>
      <w:rPr>
        <w:rFonts w:ascii="Wingdings" w:hAnsi="Wingdings" w:hint="default"/>
      </w:rPr>
    </w:lvl>
  </w:abstractNum>
  <w:abstractNum w:abstractNumId="13" w15:restartNumberingAfterBreak="0">
    <w:nsid w:val="29F8565C"/>
    <w:multiLevelType w:val="hybridMultilevel"/>
    <w:tmpl w:val="F91A25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384F9D"/>
    <w:multiLevelType w:val="hybridMultilevel"/>
    <w:tmpl w:val="0FEE5FAA"/>
    <w:lvl w:ilvl="0" w:tplc="04190005">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5" w15:restartNumberingAfterBreak="0">
    <w:nsid w:val="2D955A0B"/>
    <w:multiLevelType w:val="hybridMultilevel"/>
    <w:tmpl w:val="2A6858A4"/>
    <w:lvl w:ilvl="0" w:tplc="04190005">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FA178E2"/>
    <w:multiLevelType w:val="hybridMultilevel"/>
    <w:tmpl w:val="F0BE3F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84287E"/>
    <w:multiLevelType w:val="hybridMultilevel"/>
    <w:tmpl w:val="4F888B0A"/>
    <w:lvl w:ilvl="0" w:tplc="0419000D">
      <w:start w:val="1"/>
      <w:numFmt w:val="bullet"/>
      <w:lvlText w:val=""/>
      <w:lvlJc w:val="left"/>
      <w:pPr>
        <w:ind w:left="1427" w:hanging="360"/>
      </w:pPr>
      <w:rPr>
        <w:rFonts w:ascii="Wingdings" w:hAnsi="Wingdings"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18" w15:restartNumberingAfterBreak="0">
    <w:nsid w:val="370A4AEC"/>
    <w:multiLevelType w:val="hybridMultilevel"/>
    <w:tmpl w:val="C6204EC2"/>
    <w:lvl w:ilvl="0" w:tplc="0419000D">
      <w:start w:val="1"/>
      <w:numFmt w:val="bullet"/>
      <w:lvlText w:val=""/>
      <w:lvlJc w:val="left"/>
      <w:pPr>
        <w:tabs>
          <w:tab w:val="num" w:pos="1044"/>
        </w:tabs>
        <w:ind w:left="1044" w:hanging="360"/>
      </w:pPr>
      <w:rPr>
        <w:rFonts w:ascii="Wingdings" w:hAnsi="Wingdings" w:hint="default"/>
      </w:rPr>
    </w:lvl>
    <w:lvl w:ilvl="1" w:tplc="71C2A63C">
      <w:start w:val="1"/>
      <w:numFmt w:val="bullet"/>
      <w:lvlText w:val="­"/>
      <w:lvlJc w:val="left"/>
      <w:pPr>
        <w:tabs>
          <w:tab w:val="num" w:pos="2295"/>
        </w:tabs>
        <w:ind w:left="2295" w:hanging="360"/>
      </w:pPr>
      <w:rPr>
        <w:rFonts w:ascii="Times New Roman" w:hAnsi="Times New Roman" w:cs="Times New Roman" w:hint="default"/>
      </w:rPr>
    </w:lvl>
    <w:lvl w:ilvl="2" w:tplc="04190005">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cs="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cs="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19" w15:restartNumberingAfterBreak="0">
    <w:nsid w:val="3CC35224"/>
    <w:multiLevelType w:val="hybridMultilevel"/>
    <w:tmpl w:val="86ECA30A"/>
    <w:lvl w:ilvl="0" w:tplc="220479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3CD744E7"/>
    <w:multiLevelType w:val="hybridMultilevel"/>
    <w:tmpl w:val="4B321B56"/>
    <w:lvl w:ilvl="0" w:tplc="04190005">
      <w:start w:val="1"/>
      <w:numFmt w:val="bullet"/>
      <w:lvlText w:val=""/>
      <w:lvlJc w:val="left"/>
      <w:pPr>
        <w:ind w:left="1461" w:hanging="360"/>
      </w:pPr>
      <w:rPr>
        <w:rFonts w:ascii="Wingdings" w:hAnsi="Wingdings" w:hint="default"/>
      </w:rPr>
    </w:lvl>
    <w:lvl w:ilvl="1" w:tplc="04190003" w:tentative="1">
      <w:start w:val="1"/>
      <w:numFmt w:val="bullet"/>
      <w:lvlText w:val="o"/>
      <w:lvlJc w:val="left"/>
      <w:pPr>
        <w:ind w:left="2181" w:hanging="360"/>
      </w:pPr>
      <w:rPr>
        <w:rFonts w:ascii="Courier New" w:hAnsi="Courier New" w:cs="Courier New" w:hint="default"/>
      </w:rPr>
    </w:lvl>
    <w:lvl w:ilvl="2" w:tplc="04190005" w:tentative="1">
      <w:start w:val="1"/>
      <w:numFmt w:val="bullet"/>
      <w:lvlText w:val=""/>
      <w:lvlJc w:val="left"/>
      <w:pPr>
        <w:ind w:left="2901" w:hanging="360"/>
      </w:pPr>
      <w:rPr>
        <w:rFonts w:ascii="Wingdings" w:hAnsi="Wingdings" w:hint="default"/>
      </w:rPr>
    </w:lvl>
    <w:lvl w:ilvl="3" w:tplc="04190001" w:tentative="1">
      <w:start w:val="1"/>
      <w:numFmt w:val="bullet"/>
      <w:lvlText w:val=""/>
      <w:lvlJc w:val="left"/>
      <w:pPr>
        <w:ind w:left="3621" w:hanging="360"/>
      </w:pPr>
      <w:rPr>
        <w:rFonts w:ascii="Symbol" w:hAnsi="Symbol" w:hint="default"/>
      </w:rPr>
    </w:lvl>
    <w:lvl w:ilvl="4" w:tplc="04190003" w:tentative="1">
      <w:start w:val="1"/>
      <w:numFmt w:val="bullet"/>
      <w:lvlText w:val="o"/>
      <w:lvlJc w:val="left"/>
      <w:pPr>
        <w:ind w:left="4341" w:hanging="360"/>
      </w:pPr>
      <w:rPr>
        <w:rFonts w:ascii="Courier New" w:hAnsi="Courier New" w:cs="Courier New" w:hint="default"/>
      </w:rPr>
    </w:lvl>
    <w:lvl w:ilvl="5" w:tplc="04190005" w:tentative="1">
      <w:start w:val="1"/>
      <w:numFmt w:val="bullet"/>
      <w:lvlText w:val=""/>
      <w:lvlJc w:val="left"/>
      <w:pPr>
        <w:ind w:left="5061" w:hanging="360"/>
      </w:pPr>
      <w:rPr>
        <w:rFonts w:ascii="Wingdings" w:hAnsi="Wingdings" w:hint="default"/>
      </w:rPr>
    </w:lvl>
    <w:lvl w:ilvl="6" w:tplc="04190001" w:tentative="1">
      <w:start w:val="1"/>
      <w:numFmt w:val="bullet"/>
      <w:lvlText w:val=""/>
      <w:lvlJc w:val="left"/>
      <w:pPr>
        <w:ind w:left="5781" w:hanging="360"/>
      </w:pPr>
      <w:rPr>
        <w:rFonts w:ascii="Symbol" w:hAnsi="Symbol" w:hint="default"/>
      </w:rPr>
    </w:lvl>
    <w:lvl w:ilvl="7" w:tplc="04190003" w:tentative="1">
      <w:start w:val="1"/>
      <w:numFmt w:val="bullet"/>
      <w:lvlText w:val="o"/>
      <w:lvlJc w:val="left"/>
      <w:pPr>
        <w:ind w:left="6501" w:hanging="360"/>
      </w:pPr>
      <w:rPr>
        <w:rFonts w:ascii="Courier New" w:hAnsi="Courier New" w:cs="Courier New" w:hint="default"/>
      </w:rPr>
    </w:lvl>
    <w:lvl w:ilvl="8" w:tplc="04190005" w:tentative="1">
      <w:start w:val="1"/>
      <w:numFmt w:val="bullet"/>
      <w:lvlText w:val=""/>
      <w:lvlJc w:val="left"/>
      <w:pPr>
        <w:ind w:left="7221" w:hanging="360"/>
      </w:pPr>
      <w:rPr>
        <w:rFonts w:ascii="Wingdings" w:hAnsi="Wingdings" w:hint="default"/>
      </w:rPr>
    </w:lvl>
  </w:abstractNum>
  <w:abstractNum w:abstractNumId="21" w15:restartNumberingAfterBreak="0">
    <w:nsid w:val="44A2420F"/>
    <w:multiLevelType w:val="hybridMultilevel"/>
    <w:tmpl w:val="E0B0792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4A36063"/>
    <w:multiLevelType w:val="hybridMultilevel"/>
    <w:tmpl w:val="178CD41C"/>
    <w:lvl w:ilvl="0" w:tplc="04190005">
      <w:start w:val="1"/>
      <w:numFmt w:val="bullet"/>
      <w:lvlText w:val=""/>
      <w:lvlJc w:val="left"/>
      <w:pPr>
        <w:tabs>
          <w:tab w:val="num" w:pos="759"/>
        </w:tabs>
        <w:ind w:left="759" w:hanging="360"/>
      </w:pPr>
      <w:rPr>
        <w:rFonts w:ascii="Wingdings" w:hAnsi="Wingdings" w:hint="default"/>
      </w:rPr>
    </w:lvl>
    <w:lvl w:ilvl="1" w:tplc="63A2C0F8">
      <w:start w:val="1"/>
      <w:numFmt w:val="bullet"/>
      <w:lvlText w:val="-"/>
      <w:lvlJc w:val="left"/>
      <w:pPr>
        <w:tabs>
          <w:tab w:val="num" w:pos="2149"/>
        </w:tabs>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6C36968"/>
    <w:multiLevelType w:val="hybridMultilevel"/>
    <w:tmpl w:val="0C3CD4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8C31C79"/>
    <w:multiLevelType w:val="hybridMultilevel"/>
    <w:tmpl w:val="7A22053E"/>
    <w:lvl w:ilvl="0" w:tplc="0419000D">
      <w:start w:val="1"/>
      <w:numFmt w:val="bullet"/>
      <w:lvlText w:val=""/>
      <w:lvlJc w:val="left"/>
      <w:pPr>
        <w:ind w:left="1211"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EFB3F21"/>
    <w:multiLevelType w:val="hybridMultilevel"/>
    <w:tmpl w:val="54C434BC"/>
    <w:lvl w:ilvl="0" w:tplc="9BF8DF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F497089"/>
    <w:multiLevelType w:val="multilevel"/>
    <w:tmpl w:val="91889B24"/>
    <w:lvl w:ilvl="0">
      <w:start w:val="1"/>
      <w:numFmt w:val="decimal"/>
      <w:lvlText w:val="%1."/>
      <w:lvlJc w:val="left"/>
      <w:pPr>
        <w:ind w:left="1440" w:hanging="360"/>
      </w:pPr>
    </w:lvl>
    <w:lvl w:ilvl="1">
      <w:start w:val="3"/>
      <w:numFmt w:val="decimal"/>
      <w:isLgl/>
      <w:lvlText w:val="%1.%2."/>
      <w:lvlJc w:val="left"/>
      <w:pPr>
        <w:ind w:left="1815" w:hanging="735"/>
      </w:pPr>
      <w:rPr>
        <w:rFonts w:hint="default"/>
      </w:rPr>
    </w:lvl>
    <w:lvl w:ilvl="2">
      <w:start w:val="2"/>
      <w:numFmt w:val="decimal"/>
      <w:isLgl/>
      <w:lvlText w:val="%1.%2.%3."/>
      <w:lvlJc w:val="left"/>
      <w:pPr>
        <w:ind w:left="1815" w:hanging="735"/>
      </w:pPr>
      <w:rPr>
        <w:rFonts w:hint="default"/>
      </w:rPr>
    </w:lvl>
    <w:lvl w:ilvl="3">
      <w:start w:val="1"/>
      <w:numFmt w:val="decimal"/>
      <w:isLgl/>
      <w:lvlText w:val="%1.%2.%3.%4."/>
      <w:lvlJc w:val="left"/>
      <w:pPr>
        <w:ind w:left="1815" w:hanging="735"/>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7" w15:restartNumberingAfterBreak="0">
    <w:nsid w:val="514802E1"/>
    <w:multiLevelType w:val="hybridMultilevel"/>
    <w:tmpl w:val="4D0882E4"/>
    <w:lvl w:ilvl="0" w:tplc="A0369EE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40D31FD"/>
    <w:multiLevelType w:val="multilevel"/>
    <w:tmpl w:val="83E4499C"/>
    <w:lvl w:ilvl="0">
      <w:start w:val="1"/>
      <w:numFmt w:val="decimal"/>
      <w:lvlText w:val="%1."/>
      <w:lvlJc w:val="left"/>
      <w:pPr>
        <w:ind w:left="720" w:hanging="360"/>
      </w:pPr>
    </w:lvl>
    <w:lvl w:ilvl="1">
      <w:start w:val="3"/>
      <w:numFmt w:val="decimal"/>
      <w:isLgl/>
      <w:lvlText w:val="%1.%2."/>
      <w:lvlJc w:val="left"/>
      <w:pPr>
        <w:ind w:left="1095" w:hanging="735"/>
      </w:pPr>
      <w:rPr>
        <w:rFonts w:hint="default"/>
      </w:rPr>
    </w:lvl>
    <w:lvl w:ilvl="2">
      <w:start w:val="3"/>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6303B7B"/>
    <w:multiLevelType w:val="hybridMultilevel"/>
    <w:tmpl w:val="4BC4060A"/>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5B8A0028"/>
    <w:multiLevelType w:val="hybridMultilevel"/>
    <w:tmpl w:val="726858CC"/>
    <w:lvl w:ilvl="0" w:tplc="04190005">
      <w:start w:val="1"/>
      <w:numFmt w:val="bullet"/>
      <w:lvlText w:val=""/>
      <w:lvlJc w:val="left"/>
      <w:pPr>
        <w:ind w:left="1440" w:hanging="360"/>
      </w:pPr>
      <w:rPr>
        <w:rFonts w:ascii="Wingdings" w:hAnsi="Wingdings"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63B731B6"/>
    <w:multiLevelType w:val="hybridMultilevel"/>
    <w:tmpl w:val="ED6E46BC"/>
    <w:lvl w:ilvl="0" w:tplc="04190001">
      <w:start w:val="1"/>
      <w:numFmt w:val="bullet"/>
      <w:lvlText w:val=""/>
      <w:lvlJc w:val="left"/>
      <w:pPr>
        <w:tabs>
          <w:tab w:val="num" w:pos="1211"/>
        </w:tabs>
        <w:ind w:left="1211" w:hanging="360"/>
      </w:pPr>
      <w:rPr>
        <w:rFonts w:ascii="Symbol" w:hAnsi="Symbol" w:hint="default"/>
      </w:rPr>
    </w:lvl>
    <w:lvl w:ilvl="1" w:tplc="04190003">
      <w:start w:val="1"/>
      <w:numFmt w:val="bullet"/>
      <w:lvlText w:val="o"/>
      <w:lvlJc w:val="left"/>
      <w:pPr>
        <w:tabs>
          <w:tab w:val="num" w:pos="2432"/>
        </w:tabs>
        <w:ind w:left="2432" w:hanging="360"/>
      </w:pPr>
      <w:rPr>
        <w:rFonts w:ascii="Courier New" w:hAnsi="Courier New" w:cs="Courier New" w:hint="default"/>
      </w:rPr>
    </w:lvl>
    <w:lvl w:ilvl="2" w:tplc="04190005" w:tentative="1">
      <w:start w:val="1"/>
      <w:numFmt w:val="bullet"/>
      <w:lvlText w:val=""/>
      <w:lvlJc w:val="left"/>
      <w:pPr>
        <w:tabs>
          <w:tab w:val="num" w:pos="3152"/>
        </w:tabs>
        <w:ind w:left="3152" w:hanging="360"/>
      </w:pPr>
      <w:rPr>
        <w:rFonts w:ascii="Wingdings" w:hAnsi="Wingdings" w:hint="default"/>
      </w:rPr>
    </w:lvl>
    <w:lvl w:ilvl="3" w:tplc="04190001" w:tentative="1">
      <w:start w:val="1"/>
      <w:numFmt w:val="bullet"/>
      <w:lvlText w:val=""/>
      <w:lvlJc w:val="left"/>
      <w:pPr>
        <w:tabs>
          <w:tab w:val="num" w:pos="3872"/>
        </w:tabs>
        <w:ind w:left="3872" w:hanging="360"/>
      </w:pPr>
      <w:rPr>
        <w:rFonts w:ascii="Symbol" w:hAnsi="Symbol" w:hint="default"/>
      </w:rPr>
    </w:lvl>
    <w:lvl w:ilvl="4" w:tplc="04190003" w:tentative="1">
      <w:start w:val="1"/>
      <w:numFmt w:val="bullet"/>
      <w:lvlText w:val="o"/>
      <w:lvlJc w:val="left"/>
      <w:pPr>
        <w:tabs>
          <w:tab w:val="num" w:pos="4592"/>
        </w:tabs>
        <w:ind w:left="4592" w:hanging="360"/>
      </w:pPr>
      <w:rPr>
        <w:rFonts w:ascii="Courier New" w:hAnsi="Courier New" w:cs="Courier New" w:hint="default"/>
      </w:rPr>
    </w:lvl>
    <w:lvl w:ilvl="5" w:tplc="04190005" w:tentative="1">
      <w:start w:val="1"/>
      <w:numFmt w:val="bullet"/>
      <w:lvlText w:val=""/>
      <w:lvlJc w:val="left"/>
      <w:pPr>
        <w:tabs>
          <w:tab w:val="num" w:pos="5312"/>
        </w:tabs>
        <w:ind w:left="5312" w:hanging="360"/>
      </w:pPr>
      <w:rPr>
        <w:rFonts w:ascii="Wingdings" w:hAnsi="Wingdings" w:hint="default"/>
      </w:rPr>
    </w:lvl>
    <w:lvl w:ilvl="6" w:tplc="04190001" w:tentative="1">
      <w:start w:val="1"/>
      <w:numFmt w:val="bullet"/>
      <w:lvlText w:val=""/>
      <w:lvlJc w:val="left"/>
      <w:pPr>
        <w:tabs>
          <w:tab w:val="num" w:pos="6032"/>
        </w:tabs>
        <w:ind w:left="6032" w:hanging="360"/>
      </w:pPr>
      <w:rPr>
        <w:rFonts w:ascii="Symbol" w:hAnsi="Symbol" w:hint="default"/>
      </w:rPr>
    </w:lvl>
    <w:lvl w:ilvl="7" w:tplc="04190003" w:tentative="1">
      <w:start w:val="1"/>
      <w:numFmt w:val="bullet"/>
      <w:lvlText w:val="o"/>
      <w:lvlJc w:val="left"/>
      <w:pPr>
        <w:tabs>
          <w:tab w:val="num" w:pos="6752"/>
        </w:tabs>
        <w:ind w:left="6752" w:hanging="360"/>
      </w:pPr>
      <w:rPr>
        <w:rFonts w:ascii="Courier New" w:hAnsi="Courier New" w:cs="Courier New" w:hint="default"/>
      </w:rPr>
    </w:lvl>
    <w:lvl w:ilvl="8" w:tplc="04190005" w:tentative="1">
      <w:start w:val="1"/>
      <w:numFmt w:val="bullet"/>
      <w:lvlText w:val=""/>
      <w:lvlJc w:val="left"/>
      <w:pPr>
        <w:tabs>
          <w:tab w:val="num" w:pos="7472"/>
        </w:tabs>
        <w:ind w:left="7472" w:hanging="360"/>
      </w:pPr>
      <w:rPr>
        <w:rFonts w:ascii="Wingdings" w:hAnsi="Wingdings" w:hint="default"/>
      </w:rPr>
    </w:lvl>
  </w:abstractNum>
  <w:abstractNum w:abstractNumId="32" w15:restartNumberingAfterBreak="0">
    <w:nsid w:val="705D00B7"/>
    <w:multiLevelType w:val="hybridMultilevel"/>
    <w:tmpl w:val="871E302A"/>
    <w:lvl w:ilvl="0" w:tplc="0419000D">
      <w:start w:val="1"/>
      <w:numFmt w:val="bullet"/>
      <w:lvlText w:val=""/>
      <w:lvlJc w:val="left"/>
      <w:pPr>
        <w:tabs>
          <w:tab w:val="num" w:pos="1353"/>
        </w:tabs>
        <w:ind w:left="1353" w:hanging="360"/>
      </w:pPr>
      <w:rPr>
        <w:rFonts w:ascii="Wingdings" w:hAnsi="Wingdings" w:hint="default"/>
      </w:rPr>
    </w:lvl>
    <w:lvl w:ilvl="1" w:tplc="63A2C0F8">
      <w:start w:val="1"/>
      <w:numFmt w:val="bullet"/>
      <w:lvlText w:val="-"/>
      <w:lvlJc w:val="left"/>
      <w:pPr>
        <w:tabs>
          <w:tab w:val="num" w:pos="2149"/>
        </w:tabs>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7308526C"/>
    <w:multiLevelType w:val="hybridMultilevel"/>
    <w:tmpl w:val="95AA13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762408A7"/>
    <w:multiLevelType w:val="hybridMultilevel"/>
    <w:tmpl w:val="1A22DF5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796D0FBE"/>
    <w:multiLevelType w:val="hybridMultilevel"/>
    <w:tmpl w:val="4CF6F2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79854188"/>
    <w:multiLevelType w:val="hybridMultilevel"/>
    <w:tmpl w:val="80A84AC2"/>
    <w:lvl w:ilvl="0" w:tplc="0419000D">
      <w:start w:val="1"/>
      <w:numFmt w:val="bullet"/>
      <w:lvlText w:val=""/>
      <w:lvlJc w:val="left"/>
      <w:pPr>
        <w:ind w:left="759" w:hanging="360"/>
      </w:pPr>
      <w:rPr>
        <w:rFonts w:ascii="Wingdings" w:hAnsi="Wingdings" w:hint="default"/>
      </w:rPr>
    </w:lvl>
    <w:lvl w:ilvl="1" w:tplc="04190005">
      <w:start w:val="1"/>
      <w:numFmt w:val="bullet"/>
      <w:lvlText w:val=""/>
      <w:lvlJc w:val="left"/>
      <w:pPr>
        <w:tabs>
          <w:tab w:val="num" w:pos="2149"/>
        </w:tabs>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A5F6097"/>
    <w:multiLevelType w:val="hybridMultilevel"/>
    <w:tmpl w:val="952658E6"/>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15:restartNumberingAfterBreak="0">
    <w:nsid w:val="7FC33029"/>
    <w:multiLevelType w:val="hybridMultilevel"/>
    <w:tmpl w:val="98905A58"/>
    <w:lvl w:ilvl="0" w:tplc="63A2C0F8">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2"/>
  </w:num>
  <w:num w:numId="3">
    <w:abstractNumId w:val="30"/>
  </w:num>
  <w:num w:numId="4">
    <w:abstractNumId w:val="5"/>
  </w:num>
  <w:num w:numId="5">
    <w:abstractNumId w:val="13"/>
  </w:num>
  <w:num w:numId="6">
    <w:abstractNumId w:val="18"/>
  </w:num>
  <w:num w:numId="7">
    <w:abstractNumId w:val="29"/>
  </w:num>
  <w:num w:numId="8">
    <w:abstractNumId w:val="14"/>
  </w:num>
  <w:num w:numId="9">
    <w:abstractNumId w:val="20"/>
  </w:num>
  <w:num w:numId="10">
    <w:abstractNumId w:val="22"/>
  </w:num>
  <w:num w:numId="11">
    <w:abstractNumId w:val="7"/>
  </w:num>
  <w:num w:numId="12">
    <w:abstractNumId w:val="3"/>
  </w:num>
  <w:num w:numId="13">
    <w:abstractNumId w:val="19"/>
  </w:num>
  <w:num w:numId="14">
    <w:abstractNumId w:val="24"/>
  </w:num>
  <w:num w:numId="15">
    <w:abstractNumId w:val="11"/>
  </w:num>
  <w:num w:numId="16">
    <w:abstractNumId w:val="38"/>
  </w:num>
  <w:num w:numId="17">
    <w:abstractNumId w:val="6"/>
  </w:num>
  <w:num w:numId="18">
    <w:abstractNumId w:val="36"/>
  </w:num>
  <w:num w:numId="19">
    <w:abstractNumId w:val="31"/>
  </w:num>
  <w:num w:numId="2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
  </w:num>
  <w:num w:numId="23">
    <w:abstractNumId w:val="17"/>
  </w:num>
  <w:num w:numId="24">
    <w:abstractNumId w:val="37"/>
  </w:num>
  <w:num w:numId="25">
    <w:abstractNumId w:val="35"/>
  </w:num>
  <w:num w:numId="26">
    <w:abstractNumId w:val="21"/>
  </w:num>
  <w:num w:numId="27">
    <w:abstractNumId w:val="15"/>
  </w:num>
  <w:num w:numId="28">
    <w:abstractNumId w:val="8"/>
  </w:num>
  <w:num w:numId="29">
    <w:abstractNumId w:val="10"/>
  </w:num>
  <w:num w:numId="30">
    <w:abstractNumId w:val="12"/>
  </w:num>
  <w:num w:numId="31">
    <w:abstractNumId w:val="26"/>
  </w:num>
  <w:num w:numId="32">
    <w:abstractNumId w:val="33"/>
  </w:num>
  <w:num w:numId="33">
    <w:abstractNumId w:val="28"/>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4"/>
  </w:num>
  <w:num w:numId="37">
    <w:abstractNumId w:val="23"/>
  </w:num>
  <w:num w:numId="38">
    <w:abstractNumId w:val="27"/>
  </w:num>
  <w:num w:numId="39">
    <w:abstractNumId w:val="2"/>
  </w:num>
  <w:num w:numId="40">
    <w:abstractNumId w:val="34"/>
  </w:num>
  <w:num w:numId="41">
    <w:abstractNumId w:val="25"/>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695"/>
    <w:rsid w:val="00004EB7"/>
    <w:rsid w:val="00005D20"/>
    <w:rsid w:val="00011AAD"/>
    <w:rsid w:val="0001582D"/>
    <w:rsid w:val="000162F5"/>
    <w:rsid w:val="00020D70"/>
    <w:rsid w:val="00022570"/>
    <w:rsid w:val="000265B4"/>
    <w:rsid w:val="00026E30"/>
    <w:rsid w:val="000278C3"/>
    <w:rsid w:val="00031A56"/>
    <w:rsid w:val="00032909"/>
    <w:rsid w:val="00042144"/>
    <w:rsid w:val="00046E3E"/>
    <w:rsid w:val="00051D32"/>
    <w:rsid w:val="00052ADD"/>
    <w:rsid w:val="00055363"/>
    <w:rsid w:val="00061E66"/>
    <w:rsid w:val="000636B7"/>
    <w:rsid w:val="000638AC"/>
    <w:rsid w:val="00080B98"/>
    <w:rsid w:val="000821B5"/>
    <w:rsid w:val="00086BA5"/>
    <w:rsid w:val="00090E36"/>
    <w:rsid w:val="0009526B"/>
    <w:rsid w:val="00096B43"/>
    <w:rsid w:val="00096F74"/>
    <w:rsid w:val="000A32F8"/>
    <w:rsid w:val="000A34A6"/>
    <w:rsid w:val="000A3638"/>
    <w:rsid w:val="000A4011"/>
    <w:rsid w:val="000B01BF"/>
    <w:rsid w:val="000B5390"/>
    <w:rsid w:val="000C1A3E"/>
    <w:rsid w:val="000D1B35"/>
    <w:rsid w:val="000D3FA7"/>
    <w:rsid w:val="000D4DC6"/>
    <w:rsid w:val="000E18E6"/>
    <w:rsid w:val="000E1C20"/>
    <w:rsid w:val="000E22EE"/>
    <w:rsid w:val="000E3749"/>
    <w:rsid w:val="000E5BF5"/>
    <w:rsid w:val="000F0319"/>
    <w:rsid w:val="000F7589"/>
    <w:rsid w:val="00102C3C"/>
    <w:rsid w:val="00110E42"/>
    <w:rsid w:val="001136F7"/>
    <w:rsid w:val="00114806"/>
    <w:rsid w:val="00132676"/>
    <w:rsid w:val="001366E6"/>
    <w:rsid w:val="00142FA4"/>
    <w:rsid w:val="001440B3"/>
    <w:rsid w:val="00144809"/>
    <w:rsid w:val="001465E7"/>
    <w:rsid w:val="00174695"/>
    <w:rsid w:val="00174BD1"/>
    <w:rsid w:val="00191338"/>
    <w:rsid w:val="001931A6"/>
    <w:rsid w:val="00195073"/>
    <w:rsid w:val="0019663B"/>
    <w:rsid w:val="00196674"/>
    <w:rsid w:val="001A0244"/>
    <w:rsid w:val="001A3EA8"/>
    <w:rsid w:val="001A4410"/>
    <w:rsid w:val="001A45ED"/>
    <w:rsid w:val="001A53C7"/>
    <w:rsid w:val="001A5B4C"/>
    <w:rsid w:val="001A6DCE"/>
    <w:rsid w:val="001B0B73"/>
    <w:rsid w:val="001B0FD9"/>
    <w:rsid w:val="001B3A43"/>
    <w:rsid w:val="001B42AD"/>
    <w:rsid w:val="001C17A6"/>
    <w:rsid w:val="001C17B6"/>
    <w:rsid w:val="001C7DFB"/>
    <w:rsid w:val="001D1333"/>
    <w:rsid w:val="001D243E"/>
    <w:rsid w:val="001D287F"/>
    <w:rsid w:val="001E0E08"/>
    <w:rsid w:val="001E2928"/>
    <w:rsid w:val="001E74D5"/>
    <w:rsid w:val="001F4576"/>
    <w:rsid w:val="001F7CD1"/>
    <w:rsid w:val="0021729D"/>
    <w:rsid w:val="00220F56"/>
    <w:rsid w:val="00231FF0"/>
    <w:rsid w:val="00233916"/>
    <w:rsid w:val="002341DA"/>
    <w:rsid w:val="0023572C"/>
    <w:rsid w:val="002419FE"/>
    <w:rsid w:val="00243CCD"/>
    <w:rsid w:val="002452E4"/>
    <w:rsid w:val="00245755"/>
    <w:rsid w:val="0024575E"/>
    <w:rsid w:val="002458C7"/>
    <w:rsid w:val="00254FCB"/>
    <w:rsid w:val="00255297"/>
    <w:rsid w:val="00256DB2"/>
    <w:rsid w:val="00264DC6"/>
    <w:rsid w:val="00267C17"/>
    <w:rsid w:val="00270BF5"/>
    <w:rsid w:val="0027187D"/>
    <w:rsid w:val="00272571"/>
    <w:rsid w:val="00272B72"/>
    <w:rsid w:val="00273EBF"/>
    <w:rsid w:val="00274EFC"/>
    <w:rsid w:val="00276D13"/>
    <w:rsid w:val="00276DDB"/>
    <w:rsid w:val="0028456B"/>
    <w:rsid w:val="002860D7"/>
    <w:rsid w:val="002877FF"/>
    <w:rsid w:val="00292E0F"/>
    <w:rsid w:val="0029392E"/>
    <w:rsid w:val="0029727F"/>
    <w:rsid w:val="002A0FD1"/>
    <w:rsid w:val="002A3DB5"/>
    <w:rsid w:val="002A427C"/>
    <w:rsid w:val="002C3518"/>
    <w:rsid w:val="002C552B"/>
    <w:rsid w:val="002D1EEA"/>
    <w:rsid w:val="002D4BBE"/>
    <w:rsid w:val="002D701C"/>
    <w:rsid w:val="002D744D"/>
    <w:rsid w:val="002E0266"/>
    <w:rsid w:val="002E1762"/>
    <w:rsid w:val="002E7D56"/>
    <w:rsid w:val="002F135E"/>
    <w:rsid w:val="0030428B"/>
    <w:rsid w:val="003044CB"/>
    <w:rsid w:val="00312514"/>
    <w:rsid w:val="003158F2"/>
    <w:rsid w:val="00316A47"/>
    <w:rsid w:val="00335B27"/>
    <w:rsid w:val="00341A7C"/>
    <w:rsid w:val="00342315"/>
    <w:rsid w:val="00346F8D"/>
    <w:rsid w:val="00347FDE"/>
    <w:rsid w:val="00350AAB"/>
    <w:rsid w:val="00350C6A"/>
    <w:rsid w:val="00353198"/>
    <w:rsid w:val="0035341C"/>
    <w:rsid w:val="00357FB5"/>
    <w:rsid w:val="003702B9"/>
    <w:rsid w:val="003706EE"/>
    <w:rsid w:val="00372E3C"/>
    <w:rsid w:val="003755CF"/>
    <w:rsid w:val="003802FE"/>
    <w:rsid w:val="0038042C"/>
    <w:rsid w:val="00384D91"/>
    <w:rsid w:val="00384FBA"/>
    <w:rsid w:val="003939CD"/>
    <w:rsid w:val="00393E78"/>
    <w:rsid w:val="00396B1E"/>
    <w:rsid w:val="003A2557"/>
    <w:rsid w:val="003A52AE"/>
    <w:rsid w:val="003C022B"/>
    <w:rsid w:val="003C40B3"/>
    <w:rsid w:val="003C45F5"/>
    <w:rsid w:val="003C63AD"/>
    <w:rsid w:val="003C7109"/>
    <w:rsid w:val="003D3233"/>
    <w:rsid w:val="003D7C39"/>
    <w:rsid w:val="003F221B"/>
    <w:rsid w:val="0040656B"/>
    <w:rsid w:val="00406DF1"/>
    <w:rsid w:val="00410B53"/>
    <w:rsid w:val="0041534C"/>
    <w:rsid w:val="0043470D"/>
    <w:rsid w:val="004352FE"/>
    <w:rsid w:val="00435BD2"/>
    <w:rsid w:val="004372CE"/>
    <w:rsid w:val="00440106"/>
    <w:rsid w:val="00445F5C"/>
    <w:rsid w:val="00447F8D"/>
    <w:rsid w:val="004565B9"/>
    <w:rsid w:val="00457C87"/>
    <w:rsid w:val="0046541E"/>
    <w:rsid w:val="00466AA5"/>
    <w:rsid w:val="00467C3B"/>
    <w:rsid w:val="00470E16"/>
    <w:rsid w:val="004756A0"/>
    <w:rsid w:val="0048331A"/>
    <w:rsid w:val="00484B1F"/>
    <w:rsid w:val="004926E2"/>
    <w:rsid w:val="00492B9A"/>
    <w:rsid w:val="004940F4"/>
    <w:rsid w:val="004A0404"/>
    <w:rsid w:val="004A12B9"/>
    <w:rsid w:val="004A3243"/>
    <w:rsid w:val="004A5946"/>
    <w:rsid w:val="004A72AE"/>
    <w:rsid w:val="004B5A80"/>
    <w:rsid w:val="004C015C"/>
    <w:rsid w:val="004C0D21"/>
    <w:rsid w:val="004C1194"/>
    <w:rsid w:val="004C4C09"/>
    <w:rsid w:val="004D182D"/>
    <w:rsid w:val="004D4B66"/>
    <w:rsid w:val="004E0B00"/>
    <w:rsid w:val="004E0E48"/>
    <w:rsid w:val="004E0FB7"/>
    <w:rsid w:val="004E5456"/>
    <w:rsid w:val="004F0475"/>
    <w:rsid w:val="00500137"/>
    <w:rsid w:val="005156EA"/>
    <w:rsid w:val="0051626B"/>
    <w:rsid w:val="00517A5D"/>
    <w:rsid w:val="00523297"/>
    <w:rsid w:val="00530BA2"/>
    <w:rsid w:val="0053616D"/>
    <w:rsid w:val="005373C2"/>
    <w:rsid w:val="0054216F"/>
    <w:rsid w:val="00542FAB"/>
    <w:rsid w:val="00543A70"/>
    <w:rsid w:val="00550636"/>
    <w:rsid w:val="00557964"/>
    <w:rsid w:val="0056027F"/>
    <w:rsid w:val="005603F6"/>
    <w:rsid w:val="00563A44"/>
    <w:rsid w:val="005651C9"/>
    <w:rsid w:val="00567EAC"/>
    <w:rsid w:val="0057271B"/>
    <w:rsid w:val="0057445E"/>
    <w:rsid w:val="00574A8C"/>
    <w:rsid w:val="00587006"/>
    <w:rsid w:val="0058712A"/>
    <w:rsid w:val="00592220"/>
    <w:rsid w:val="00594900"/>
    <w:rsid w:val="0059525A"/>
    <w:rsid w:val="005A4E25"/>
    <w:rsid w:val="005A6487"/>
    <w:rsid w:val="005A7560"/>
    <w:rsid w:val="005B11D5"/>
    <w:rsid w:val="005B233C"/>
    <w:rsid w:val="005B63F8"/>
    <w:rsid w:val="005C0B27"/>
    <w:rsid w:val="005C2014"/>
    <w:rsid w:val="005D1FBC"/>
    <w:rsid w:val="005D206A"/>
    <w:rsid w:val="005D3B8E"/>
    <w:rsid w:val="005D68D6"/>
    <w:rsid w:val="005E2999"/>
    <w:rsid w:val="005E2BDD"/>
    <w:rsid w:val="005E33C9"/>
    <w:rsid w:val="005E4955"/>
    <w:rsid w:val="005F1E21"/>
    <w:rsid w:val="005F3EC8"/>
    <w:rsid w:val="005F4E96"/>
    <w:rsid w:val="006031A3"/>
    <w:rsid w:val="006033D9"/>
    <w:rsid w:val="00605DD4"/>
    <w:rsid w:val="00606DD9"/>
    <w:rsid w:val="00614DDB"/>
    <w:rsid w:val="0062011B"/>
    <w:rsid w:val="00630EE4"/>
    <w:rsid w:val="00637CA6"/>
    <w:rsid w:val="00640E71"/>
    <w:rsid w:val="00642B3F"/>
    <w:rsid w:val="00651D55"/>
    <w:rsid w:val="00652519"/>
    <w:rsid w:val="00664D95"/>
    <w:rsid w:val="00681B22"/>
    <w:rsid w:val="0068334A"/>
    <w:rsid w:val="006836B0"/>
    <w:rsid w:val="006846F8"/>
    <w:rsid w:val="00686F27"/>
    <w:rsid w:val="00687859"/>
    <w:rsid w:val="006928A7"/>
    <w:rsid w:val="006936BA"/>
    <w:rsid w:val="00693A50"/>
    <w:rsid w:val="006943FE"/>
    <w:rsid w:val="00694B37"/>
    <w:rsid w:val="006A4737"/>
    <w:rsid w:val="006A6881"/>
    <w:rsid w:val="006A6A3A"/>
    <w:rsid w:val="006B005F"/>
    <w:rsid w:val="006B0131"/>
    <w:rsid w:val="006B0229"/>
    <w:rsid w:val="006B2C7F"/>
    <w:rsid w:val="006B6248"/>
    <w:rsid w:val="006B651D"/>
    <w:rsid w:val="006C1DFA"/>
    <w:rsid w:val="006C4CE8"/>
    <w:rsid w:val="006D3EAA"/>
    <w:rsid w:val="006E0756"/>
    <w:rsid w:val="006E255C"/>
    <w:rsid w:val="006E307E"/>
    <w:rsid w:val="006F298D"/>
    <w:rsid w:val="006F41BE"/>
    <w:rsid w:val="006F62E1"/>
    <w:rsid w:val="00700621"/>
    <w:rsid w:val="007012C9"/>
    <w:rsid w:val="00702670"/>
    <w:rsid w:val="00703FE8"/>
    <w:rsid w:val="00704342"/>
    <w:rsid w:val="0070453F"/>
    <w:rsid w:val="00705D30"/>
    <w:rsid w:val="007101D6"/>
    <w:rsid w:val="0071321A"/>
    <w:rsid w:val="0072397F"/>
    <w:rsid w:val="007269A8"/>
    <w:rsid w:val="0072782E"/>
    <w:rsid w:val="00732076"/>
    <w:rsid w:val="00735D61"/>
    <w:rsid w:val="007374A9"/>
    <w:rsid w:val="007411CB"/>
    <w:rsid w:val="00741D25"/>
    <w:rsid w:val="00743AFD"/>
    <w:rsid w:val="00744482"/>
    <w:rsid w:val="0074582A"/>
    <w:rsid w:val="0074690A"/>
    <w:rsid w:val="007471BF"/>
    <w:rsid w:val="007511C6"/>
    <w:rsid w:val="007577E0"/>
    <w:rsid w:val="00764271"/>
    <w:rsid w:val="0077535E"/>
    <w:rsid w:val="00777B58"/>
    <w:rsid w:val="007803EB"/>
    <w:rsid w:val="00780747"/>
    <w:rsid w:val="007816BF"/>
    <w:rsid w:val="00784DFD"/>
    <w:rsid w:val="007867FF"/>
    <w:rsid w:val="0079189C"/>
    <w:rsid w:val="00792721"/>
    <w:rsid w:val="00794ADD"/>
    <w:rsid w:val="0079532B"/>
    <w:rsid w:val="007A6DE9"/>
    <w:rsid w:val="007B2B90"/>
    <w:rsid w:val="007C72CC"/>
    <w:rsid w:val="007D3736"/>
    <w:rsid w:val="007D5A64"/>
    <w:rsid w:val="007E3E50"/>
    <w:rsid w:val="007F0AD1"/>
    <w:rsid w:val="008015AE"/>
    <w:rsid w:val="00803654"/>
    <w:rsid w:val="00810C4D"/>
    <w:rsid w:val="00814A15"/>
    <w:rsid w:val="00816C3D"/>
    <w:rsid w:val="00821D3A"/>
    <w:rsid w:val="00824722"/>
    <w:rsid w:val="0082488F"/>
    <w:rsid w:val="008261B3"/>
    <w:rsid w:val="00840628"/>
    <w:rsid w:val="00840BE8"/>
    <w:rsid w:val="0084342B"/>
    <w:rsid w:val="00843534"/>
    <w:rsid w:val="00846712"/>
    <w:rsid w:val="008525F0"/>
    <w:rsid w:val="00855765"/>
    <w:rsid w:val="00856107"/>
    <w:rsid w:val="008602AF"/>
    <w:rsid w:val="00860A03"/>
    <w:rsid w:val="0086136B"/>
    <w:rsid w:val="00862992"/>
    <w:rsid w:val="00864884"/>
    <w:rsid w:val="00866896"/>
    <w:rsid w:val="0086765D"/>
    <w:rsid w:val="00871A6D"/>
    <w:rsid w:val="00872CB0"/>
    <w:rsid w:val="008760D6"/>
    <w:rsid w:val="00877A0D"/>
    <w:rsid w:val="0088021B"/>
    <w:rsid w:val="008810F9"/>
    <w:rsid w:val="00881DD3"/>
    <w:rsid w:val="008838BA"/>
    <w:rsid w:val="0088538D"/>
    <w:rsid w:val="0088788D"/>
    <w:rsid w:val="008935D4"/>
    <w:rsid w:val="008A5A6B"/>
    <w:rsid w:val="008A62D0"/>
    <w:rsid w:val="008C05C7"/>
    <w:rsid w:val="008C253F"/>
    <w:rsid w:val="008C5519"/>
    <w:rsid w:val="008C64B4"/>
    <w:rsid w:val="008D5E09"/>
    <w:rsid w:val="008D7673"/>
    <w:rsid w:val="008E1359"/>
    <w:rsid w:val="008E39E7"/>
    <w:rsid w:val="008E4738"/>
    <w:rsid w:val="008E47F1"/>
    <w:rsid w:val="008E77FB"/>
    <w:rsid w:val="008F35F8"/>
    <w:rsid w:val="0090089A"/>
    <w:rsid w:val="009058A2"/>
    <w:rsid w:val="00911A05"/>
    <w:rsid w:val="009141A7"/>
    <w:rsid w:val="00926631"/>
    <w:rsid w:val="0093031A"/>
    <w:rsid w:val="009353FD"/>
    <w:rsid w:val="00942652"/>
    <w:rsid w:val="00943A48"/>
    <w:rsid w:val="009440C6"/>
    <w:rsid w:val="0094495C"/>
    <w:rsid w:val="00953D09"/>
    <w:rsid w:val="00954D2F"/>
    <w:rsid w:val="00955C73"/>
    <w:rsid w:val="0095738D"/>
    <w:rsid w:val="009608A7"/>
    <w:rsid w:val="00963DEE"/>
    <w:rsid w:val="009642BC"/>
    <w:rsid w:val="009644CA"/>
    <w:rsid w:val="0098461A"/>
    <w:rsid w:val="00986E4C"/>
    <w:rsid w:val="00992FDE"/>
    <w:rsid w:val="009969D0"/>
    <w:rsid w:val="009A27A8"/>
    <w:rsid w:val="009A2C9A"/>
    <w:rsid w:val="009A536A"/>
    <w:rsid w:val="009A5BA4"/>
    <w:rsid w:val="009A6F0D"/>
    <w:rsid w:val="009B560D"/>
    <w:rsid w:val="009C045D"/>
    <w:rsid w:val="009C0EB0"/>
    <w:rsid w:val="009C0F2A"/>
    <w:rsid w:val="009C4A09"/>
    <w:rsid w:val="009D0B05"/>
    <w:rsid w:val="009D0DD9"/>
    <w:rsid w:val="009D20F8"/>
    <w:rsid w:val="009D3629"/>
    <w:rsid w:val="009D6F1A"/>
    <w:rsid w:val="009E208B"/>
    <w:rsid w:val="009E34FC"/>
    <w:rsid w:val="009E6C1B"/>
    <w:rsid w:val="009E6C8D"/>
    <w:rsid w:val="009F327C"/>
    <w:rsid w:val="009F5049"/>
    <w:rsid w:val="00A0215B"/>
    <w:rsid w:val="00A02A4E"/>
    <w:rsid w:val="00A1012A"/>
    <w:rsid w:val="00A11233"/>
    <w:rsid w:val="00A14217"/>
    <w:rsid w:val="00A205A9"/>
    <w:rsid w:val="00A2227A"/>
    <w:rsid w:val="00A24CC8"/>
    <w:rsid w:val="00A26F97"/>
    <w:rsid w:val="00A30588"/>
    <w:rsid w:val="00A31057"/>
    <w:rsid w:val="00A357D3"/>
    <w:rsid w:val="00A42485"/>
    <w:rsid w:val="00A43F61"/>
    <w:rsid w:val="00A440B4"/>
    <w:rsid w:val="00A441B2"/>
    <w:rsid w:val="00A47868"/>
    <w:rsid w:val="00A5215C"/>
    <w:rsid w:val="00A52A60"/>
    <w:rsid w:val="00A56C85"/>
    <w:rsid w:val="00A57422"/>
    <w:rsid w:val="00A61941"/>
    <w:rsid w:val="00A70352"/>
    <w:rsid w:val="00A7376B"/>
    <w:rsid w:val="00A8158F"/>
    <w:rsid w:val="00A84461"/>
    <w:rsid w:val="00A93233"/>
    <w:rsid w:val="00A967E1"/>
    <w:rsid w:val="00A9715E"/>
    <w:rsid w:val="00AA1459"/>
    <w:rsid w:val="00AA3EC9"/>
    <w:rsid w:val="00AA719F"/>
    <w:rsid w:val="00AB01F7"/>
    <w:rsid w:val="00AB242C"/>
    <w:rsid w:val="00AB325D"/>
    <w:rsid w:val="00AB5C19"/>
    <w:rsid w:val="00AB6839"/>
    <w:rsid w:val="00AC11B6"/>
    <w:rsid w:val="00AC1B52"/>
    <w:rsid w:val="00AC269C"/>
    <w:rsid w:val="00AC56A6"/>
    <w:rsid w:val="00AD0B30"/>
    <w:rsid w:val="00AD219C"/>
    <w:rsid w:val="00AD49EE"/>
    <w:rsid w:val="00AD63CB"/>
    <w:rsid w:val="00AD6827"/>
    <w:rsid w:val="00AD773B"/>
    <w:rsid w:val="00AE056E"/>
    <w:rsid w:val="00AE083C"/>
    <w:rsid w:val="00AE1834"/>
    <w:rsid w:val="00AE4A8E"/>
    <w:rsid w:val="00AE5B2E"/>
    <w:rsid w:val="00AF401A"/>
    <w:rsid w:val="00AF57B2"/>
    <w:rsid w:val="00B013E6"/>
    <w:rsid w:val="00B04983"/>
    <w:rsid w:val="00B06A0D"/>
    <w:rsid w:val="00B12BBF"/>
    <w:rsid w:val="00B243A3"/>
    <w:rsid w:val="00B25C5A"/>
    <w:rsid w:val="00B26604"/>
    <w:rsid w:val="00B45054"/>
    <w:rsid w:val="00B5326A"/>
    <w:rsid w:val="00B54971"/>
    <w:rsid w:val="00B57C73"/>
    <w:rsid w:val="00B61EA1"/>
    <w:rsid w:val="00B6345C"/>
    <w:rsid w:val="00B66E8A"/>
    <w:rsid w:val="00B67106"/>
    <w:rsid w:val="00B70E32"/>
    <w:rsid w:val="00B71148"/>
    <w:rsid w:val="00B71E43"/>
    <w:rsid w:val="00B72666"/>
    <w:rsid w:val="00B753A1"/>
    <w:rsid w:val="00B8135E"/>
    <w:rsid w:val="00B8260B"/>
    <w:rsid w:val="00B8386F"/>
    <w:rsid w:val="00B83C65"/>
    <w:rsid w:val="00B87B8A"/>
    <w:rsid w:val="00B87EC6"/>
    <w:rsid w:val="00B92225"/>
    <w:rsid w:val="00B9241C"/>
    <w:rsid w:val="00B947E3"/>
    <w:rsid w:val="00B956FA"/>
    <w:rsid w:val="00B9624D"/>
    <w:rsid w:val="00BA10D0"/>
    <w:rsid w:val="00BA720C"/>
    <w:rsid w:val="00BB36A5"/>
    <w:rsid w:val="00BB567B"/>
    <w:rsid w:val="00BC096A"/>
    <w:rsid w:val="00BD3D26"/>
    <w:rsid w:val="00BE3370"/>
    <w:rsid w:val="00BE3C09"/>
    <w:rsid w:val="00BE6869"/>
    <w:rsid w:val="00BF00A5"/>
    <w:rsid w:val="00BF2377"/>
    <w:rsid w:val="00BF6D0E"/>
    <w:rsid w:val="00C03024"/>
    <w:rsid w:val="00C15CDE"/>
    <w:rsid w:val="00C1672C"/>
    <w:rsid w:val="00C23C32"/>
    <w:rsid w:val="00C37E55"/>
    <w:rsid w:val="00C40903"/>
    <w:rsid w:val="00C40FAE"/>
    <w:rsid w:val="00C414F5"/>
    <w:rsid w:val="00C47BBC"/>
    <w:rsid w:val="00C51F8B"/>
    <w:rsid w:val="00C62C58"/>
    <w:rsid w:val="00C64AF5"/>
    <w:rsid w:val="00C7469B"/>
    <w:rsid w:val="00C80813"/>
    <w:rsid w:val="00C80C32"/>
    <w:rsid w:val="00C8484D"/>
    <w:rsid w:val="00C918AC"/>
    <w:rsid w:val="00C9560B"/>
    <w:rsid w:val="00CA21B2"/>
    <w:rsid w:val="00CB1B79"/>
    <w:rsid w:val="00CB1CF9"/>
    <w:rsid w:val="00CB6157"/>
    <w:rsid w:val="00CB77AA"/>
    <w:rsid w:val="00CC1271"/>
    <w:rsid w:val="00CD01BD"/>
    <w:rsid w:val="00CD05FB"/>
    <w:rsid w:val="00CD3AA9"/>
    <w:rsid w:val="00CD4E6B"/>
    <w:rsid w:val="00CD5214"/>
    <w:rsid w:val="00CE35BB"/>
    <w:rsid w:val="00CF2773"/>
    <w:rsid w:val="00CF32E8"/>
    <w:rsid w:val="00CF46D6"/>
    <w:rsid w:val="00CF4C64"/>
    <w:rsid w:val="00CF734B"/>
    <w:rsid w:val="00D00CAA"/>
    <w:rsid w:val="00D037F8"/>
    <w:rsid w:val="00D0408D"/>
    <w:rsid w:val="00D0716D"/>
    <w:rsid w:val="00D227E5"/>
    <w:rsid w:val="00D243B9"/>
    <w:rsid w:val="00D255CB"/>
    <w:rsid w:val="00D260B3"/>
    <w:rsid w:val="00D30B62"/>
    <w:rsid w:val="00D31116"/>
    <w:rsid w:val="00D33A97"/>
    <w:rsid w:val="00D35816"/>
    <w:rsid w:val="00D37B80"/>
    <w:rsid w:val="00D42C88"/>
    <w:rsid w:val="00D47DD0"/>
    <w:rsid w:val="00D53CC0"/>
    <w:rsid w:val="00D55316"/>
    <w:rsid w:val="00D57BB7"/>
    <w:rsid w:val="00D63EFC"/>
    <w:rsid w:val="00D66CEF"/>
    <w:rsid w:val="00D731C6"/>
    <w:rsid w:val="00D7680D"/>
    <w:rsid w:val="00D8706F"/>
    <w:rsid w:val="00D87195"/>
    <w:rsid w:val="00D914FA"/>
    <w:rsid w:val="00D93B9E"/>
    <w:rsid w:val="00D97A0D"/>
    <w:rsid w:val="00DA0635"/>
    <w:rsid w:val="00DA156A"/>
    <w:rsid w:val="00DA3668"/>
    <w:rsid w:val="00DB118D"/>
    <w:rsid w:val="00DB2FA5"/>
    <w:rsid w:val="00DC418F"/>
    <w:rsid w:val="00DD0245"/>
    <w:rsid w:val="00DD163C"/>
    <w:rsid w:val="00DD1A4B"/>
    <w:rsid w:val="00DD2A6F"/>
    <w:rsid w:val="00DD4EA8"/>
    <w:rsid w:val="00DE5032"/>
    <w:rsid w:val="00DF3413"/>
    <w:rsid w:val="00E040FF"/>
    <w:rsid w:val="00E04271"/>
    <w:rsid w:val="00E1776D"/>
    <w:rsid w:val="00E21FFB"/>
    <w:rsid w:val="00E27557"/>
    <w:rsid w:val="00E27CFF"/>
    <w:rsid w:val="00E27E6D"/>
    <w:rsid w:val="00E31350"/>
    <w:rsid w:val="00E32455"/>
    <w:rsid w:val="00E32F56"/>
    <w:rsid w:val="00E504BA"/>
    <w:rsid w:val="00E52FE6"/>
    <w:rsid w:val="00E54036"/>
    <w:rsid w:val="00E555D1"/>
    <w:rsid w:val="00E56293"/>
    <w:rsid w:val="00E576EE"/>
    <w:rsid w:val="00E57D90"/>
    <w:rsid w:val="00E6211E"/>
    <w:rsid w:val="00E64A62"/>
    <w:rsid w:val="00E65049"/>
    <w:rsid w:val="00E65613"/>
    <w:rsid w:val="00E6753A"/>
    <w:rsid w:val="00E67654"/>
    <w:rsid w:val="00E72EBD"/>
    <w:rsid w:val="00E73EF0"/>
    <w:rsid w:val="00E81C0C"/>
    <w:rsid w:val="00E859D8"/>
    <w:rsid w:val="00E874F0"/>
    <w:rsid w:val="00E942EF"/>
    <w:rsid w:val="00EA1103"/>
    <w:rsid w:val="00EA325F"/>
    <w:rsid w:val="00EA48FE"/>
    <w:rsid w:val="00EA5808"/>
    <w:rsid w:val="00EA637B"/>
    <w:rsid w:val="00EA6D20"/>
    <w:rsid w:val="00EC12B0"/>
    <w:rsid w:val="00EC2AAE"/>
    <w:rsid w:val="00EC3D41"/>
    <w:rsid w:val="00EC5D1E"/>
    <w:rsid w:val="00ED01A4"/>
    <w:rsid w:val="00ED0282"/>
    <w:rsid w:val="00ED0AA6"/>
    <w:rsid w:val="00ED0D9C"/>
    <w:rsid w:val="00ED2BFB"/>
    <w:rsid w:val="00EE5871"/>
    <w:rsid w:val="00EE59FF"/>
    <w:rsid w:val="00EF0EDB"/>
    <w:rsid w:val="00EF2985"/>
    <w:rsid w:val="00EF68AD"/>
    <w:rsid w:val="00EF7D64"/>
    <w:rsid w:val="00F01116"/>
    <w:rsid w:val="00F0210F"/>
    <w:rsid w:val="00F0369E"/>
    <w:rsid w:val="00F06198"/>
    <w:rsid w:val="00F071A8"/>
    <w:rsid w:val="00F10464"/>
    <w:rsid w:val="00F11DC1"/>
    <w:rsid w:val="00F12ACD"/>
    <w:rsid w:val="00F15ED2"/>
    <w:rsid w:val="00F169F0"/>
    <w:rsid w:val="00F217D6"/>
    <w:rsid w:val="00F26A03"/>
    <w:rsid w:val="00F27C08"/>
    <w:rsid w:val="00F43008"/>
    <w:rsid w:val="00F4699A"/>
    <w:rsid w:val="00F5463A"/>
    <w:rsid w:val="00F64F52"/>
    <w:rsid w:val="00F65799"/>
    <w:rsid w:val="00F67610"/>
    <w:rsid w:val="00F67A45"/>
    <w:rsid w:val="00F716FB"/>
    <w:rsid w:val="00F85837"/>
    <w:rsid w:val="00F86934"/>
    <w:rsid w:val="00F87652"/>
    <w:rsid w:val="00F87C95"/>
    <w:rsid w:val="00FA3754"/>
    <w:rsid w:val="00FA37CE"/>
    <w:rsid w:val="00FB02EC"/>
    <w:rsid w:val="00FB279C"/>
    <w:rsid w:val="00FB347B"/>
    <w:rsid w:val="00FB3BFE"/>
    <w:rsid w:val="00FB64AF"/>
    <w:rsid w:val="00FB7896"/>
    <w:rsid w:val="00FB7BD8"/>
    <w:rsid w:val="00FC04CB"/>
    <w:rsid w:val="00FC22CB"/>
    <w:rsid w:val="00FC3DFE"/>
    <w:rsid w:val="00FC64F2"/>
    <w:rsid w:val="00FC7694"/>
    <w:rsid w:val="00FC7F8C"/>
    <w:rsid w:val="00FD45EA"/>
    <w:rsid w:val="00FD7C0E"/>
    <w:rsid w:val="00FE4C54"/>
    <w:rsid w:val="00FE5680"/>
    <w:rsid w:val="00FF18AE"/>
    <w:rsid w:val="00FF20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7006065-1392-413C-8357-EF8F19D3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1C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511C6"/>
    <w:pPr>
      <w:keepNext/>
      <w:spacing w:before="240" w:after="60" w:line="360" w:lineRule="auto"/>
      <w:jc w:val="center"/>
      <w:outlineLvl w:val="0"/>
    </w:pPr>
    <w:rPr>
      <w:rFonts w:cs="Arial"/>
      <w:b/>
      <w:bCs/>
      <w:kern w:val="32"/>
      <w:sz w:val="28"/>
      <w:szCs w:val="32"/>
    </w:rPr>
  </w:style>
  <w:style w:type="paragraph" w:styleId="2">
    <w:name w:val="heading 2"/>
    <w:basedOn w:val="a"/>
    <w:next w:val="a"/>
    <w:link w:val="20"/>
    <w:qFormat/>
    <w:rsid w:val="007511C6"/>
    <w:pPr>
      <w:keepNext/>
      <w:jc w:val="center"/>
      <w:outlineLvl w:val="1"/>
    </w:pPr>
    <w:rPr>
      <w:b/>
      <w:smallCaps/>
      <w:sz w:val="28"/>
      <w:szCs w:val="28"/>
    </w:rPr>
  </w:style>
  <w:style w:type="paragraph" w:styleId="3">
    <w:name w:val="heading 3"/>
    <w:basedOn w:val="a"/>
    <w:next w:val="a"/>
    <w:link w:val="30"/>
    <w:qFormat/>
    <w:rsid w:val="007511C6"/>
    <w:pPr>
      <w:ind w:firstLine="720"/>
      <w:outlineLvl w:val="2"/>
    </w:pPr>
    <w:rPr>
      <w:b/>
      <w:sz w:val="28"/>
      <w:szCs w:val="28"/>
    </w:rPr>
  </w:style>
  <w:style w:type="paragraph" w:styleId="4">
    <w:name w:val="heading 4"/>
    <w:basedOn w:val="3"/>
    <w:next w:val="a"/>
    <w:link w:val="40"/>
    <w:qFormat/>
    <w:rsid w:val="00FE4C54"/>
    <w:pPr>
      <w:outlineLvl w:val="3"/>
    </w:pPr>
  </w:style>
  <w:style w:type="paragraph" w:styleId="5">
    <w:name w:val="heading 5"/>
    <w:basedOn w:val="a"/>
    <w:next w:val="a"/>
    <w:link w:val="50"/>
    <w:qFormat/>
    <w:rsid w:val="00FE4C54"/>
    <w:pPr>
      <w:spacing w:before="240" w:after="60"/>
      <w:outlineLvl w:val="4"/>
    </w:pPr>
    <w:rPr>
      <w:b/>
      <w:bCs/>
      <w:i/>
      <w:iCs/>
      <w:sz w:val="26"/>
      <w:szCs w:val="26"/>
    </w:rPr>
  </w:style>
  <w:style w:type="paragraph" w:styleId="6">
    <w:name w:val="heading 6"/>
    <w:basedOn w:val="a"/>
    <w:next w:val="a"/>
    <w:link w:val="60"/>
    <w:qFormat/>
    <w:rsid w:val="00FE4C54"/>
    <w:pPr>
      <w:spacing w:before="240" w:after="60"/>
      <w:outlineLvl w:val="5"/>
    </w:pPr>
    <w:rPr>
      <w:b/>
      <w:bCs/>
      <w:sz w:val="22"/>
      <w:szCs w:val="22"/>
    </w:rPr>
  </w:style>
  <w:style w:type="paragraph" w:styleId="7">
    <w:name w:val="heading 7"/>
    <w:basedOn w:val="a"/>
    <w:next w:val="a"/>
    <w:link w:val="70"/>
    <w:qFormat/>
    <w:rsid w:val="00FE4C54"/>
    <w:pPr>
      <w:spacing w:before="240" w:after="60"/>
      <w:outlineLvl w:val="6"/>
    </w:pPr>
    <w:rPr>
      <w:sz w:val="24"/>
      <w:szCs w:val="24"/>
    </w:rPr>
  </w:style>
  <w:style w:type="paragraph" w:styleId="8">
    <w:name w:val="heading 8"/>
    <w:basedOn w:val="a"/>
    <w:next w:val="a"/>
    <w:link w:val="80"/>
    <w:qFormat/>
    <w:rsid w:val="00FE4C54"/>
    <w:pPr>
      <w:spacing w:before="240" w:after="60"/>
      <w:outlineLvl w:val="7"/>
    </w:pPr>
    <w:rPr>
      <w:i/>
      <w:iCs/>
      <w:sz w:val="24"/>
      <w:szCs w:val="24"/>
    </w:rPr>
  </w:style>
  <w:style w:type="paragraph" w:styleId="9">
    <w:name w:val="heading 9"/>
    <w:basedOn w:val="a"/>
    <w:next w:val="a"/>
    <w:link w:val="90"/>
    <w:qFormat/>
    <w:rsid w:val="00FE4C54"/>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511C6"/>
    <w:rPr>
      <w:rFonts w:ascii="Times New Roman" w:eastAsia="Times New Roman" w:hAnsi="Times New Roman" w:cs="Arial"/>
      <w:b/>
      <w:bCs/>
      <w:kern w:val="32"/>
      <w:sz w:val="28"/>
      <w:szCs w:val="32"/>
      <w:lang w:eastAsia="ru-RU"/>
    </w:rPr>
  </w:style>
  <w:style w:type="character" w:customStyle="1" w:styleId="20">
    <w:name w:val="Заголовок 2 Знак"/>
    <w:basedOn w:val="a0"/>
    <w:link w:val="2"/>
    <w:rsid w:val="007511C6"/>
    <w:rPr>
      <w:rFonts w:ascii="Times New Roman" w:eastAsia="Times New Roman" w:hAnsi="Times New Roman" w:cs="Times New Roman"/>
      <w:b/>
      <w:smallCaps/>
      <w:sz w:val="28"/>
      <w:szCs w:val="28"/>
      <w:lang w:eastAsia="ru-RU"/>
    </w:rPr>
  </w:style>
  <w:style w:type="character" w:customStyle="1" w:styleId="30">
    <w:name w:val="Заголовок 3 Знак"/>
    <w:basedOn w:val="a0"/>
    <w:link w:val="3"/>
    <w:rsid w:val="007511C6"/>
    <w:rPr>
      <w:rFonts w:ascii="Times New Roman" w:eastAsia="Times New Roman" w:hAnsi="Times New Roman" w:cs="Times New Roman"/>
      <w:b/>
      <w:sz w:val="28"/>
      <w:szCs w:val="28"/>
      <w:lang w:eastAsia="ru-RU"/>
    </w:rPr>
  </w:style>
  <w:style w:type="paragraph" w:styleId="a3">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1"/>
    <w:rsid w:val="007511C6"/>
    <w:pPr>
      <w:ind w:firstLine="720"/>
      <w:jc w:val="both"/>
    </w:pPr>
    <w:rPr>
      <w:sz w:val="28"/>
    </w:rPr>
  </w:style>
  <w:style w:type="character" w:customStyle="1" w:styleId="a4">
    <w:name w:val="Основной текст с отступом Знак"/>
    <w:basedOn w:val="a0"/>
    <w:uiPriority w:val="99"/>
    <w:semiHidden/>
    <w:rsid w:val="007511C6"/>
    <w:rPr>
      <w:rFonts w:ascii="Times New Roman" w:eastAsia="Times New Roman" w:hAnsi="Times New Roman" w:cs="Times New Roman"/>
      <w:sz w:val="20"/>
      <w:szCs w:val="20"/>
      <w:lang w:eastAsia="ru-RU"/>
    </w:rPr>
  </w:style>
  <w:style w:type="paragraph" w:styleId="a5">
    <w:name w:val="Body Text"/>
    <w:basedOn w:val="a"/>
    <w:link w:val="a6"/>
    <w:rsid w:val="007511C6"/>
    <w:pPr>
      <w:spacing w:after="120"/>
    </w:pPr>
  </w:style>
  <w:style w:type="character" w:customStyle="1" w:styleId="a6">
    <w:name w:val="Основной текст Знак"/>
    <w:basedOn w:val="a0"/>
    <w:link w:val="a5"/>
    <w:rsid w:val="007511C6"/>
    <w:rPr>
      <w:rFonts w:ascii="Times New Roman" w:eastAsia="Times New Roman" w:hAnsi="Times New Roman" w:cs="Times New Roman"/>
      <w:sz w:val="20"/>
      <w:szCs w:val="20"/>
      <w:lang w:eastAsia="ru-RU"/>
    </w:rPr>
  </w:style>
  <w:style w:type="paragraph" w:styleId="a7">
    <w:name w:val="footnote text"/>
    <w:aliases w:val="Footnote Text Char Char,Footnote Text Char Char Char Char,Footnote Text1,Footnote Text Char Char Char"/>
    <w:basedOn w:val="a"/>
    <w:link w:val="a8"/>
    <w:rsid w:val="007511C6"/>
  </w:style>
  <w:style w:type="character" w:customStyle="1" w:styleId="a8">
    <w:name w:val="Текст сноски Знак"/>
    <w:aliases w:val="Footnote Text Char Char Знак1,Footnote Text Char Char Char Char Знак1,Footnote Text1 Знак1,Footnote Text Char Char Char Знак1"/>
    <w:basedOn w:val="a0"/>
    <w:link w:val="a7"/>
    <w:rsid w:val="007511C6"/>
    <w:rPr>
      <w:rFonts w:ascii="Times New Roman" w:eastAsia="Times New Roman" w:hAnsi="Times New Roman" w:cs="Times New Roman"/>
      <w:sz w:val="20"/>
      <w:szCs w:val="20"/>
      <w:lang w:eastAsia="ru-RU"/>
    </w:rPr>
  </w:style>
  <w:style w:type="paragraph" w:styleId="a9">
    <w:name w:val="caption"/>
    <w:basedOn w:val="a"/>
    <w:next w:val="a"/>
    <w:qFormat/>
    <w:rsid w:val="007511C6"/>
    <w:rPr>
      <w:sz w:val="28"/>
    </w:rPr>
  </w:style>
  <w:style w:type="paragraph" w:styleId="aa">
    <w:name w:val="footer"/>
    <w:basedOn w:val="a"/>
    <w:link w:val="ab"/>
    <w:rsid w:val="007511C6"/>
    <w:pPr>
      <w:tabs>
        <w:tab w:val="center" w:pos="4677"/>
        <w:tab w:val="right" w:pos="9355"/>
      </w:tabs>
    </w:pPr>
  </w:style>
  <w:style w:type="character" w:customStyle="1" w:styleId="ab">
    <w:name w:val="Нижний колонтитул Знак"/>
    <w:basedOn w:val="a0"/>
    <w:link w:val="aa"/>
    <w:rsid w:val="007511C6"/>
    <w:rPr>
      <w:rFonts w:ascii="Times New Roman" w:eastAsia="Times New Roman" w:hAnsi="Times New Roman" w:cs="Times New Roman"/>
      <w:sz w:val="20"/>
      <w:szCs w:val="20"/>
      <w:lang w:eastAsia="ru-RU"/>
    </w:rPr>
  </w:style>
  <w:style w:type="character" w:styleId="ac">
    <w:name w:val="page number"/>
    <w:basedOn w:val="a0"/>
    <w:rsid w:val="007511C6"/>
  </w:style>
  <w:style w:type="paragraph" w:styleId="ad">
    <w:name w:val="header"/>
    <w:basedOn w:val="a"/>
    <w:link w:val="ae"/>
    <w:uiPriority w:val="99"/>
    <w:rsid w:val="007511C6"/>
    <w:pPr>
      <w:widowControl w:val="0"/>
      <w:tabs>
        <w:tab w:val="center" w:pos="4536"/>
        <w:tab w:val="right" w:pos="9072"/>
      </w:tabs>
    </w:pPr>
  </w:style>
  <w:style w:type="character" w:customStyle="1" w:styleId="ae">
    <w:name w:val="Верхний колонтитул Знак"/>
    <w:basedOn w:val="a0"/>
    <w:link w:val="ad"/>
    <w:uiPriority w:val="99"/>
    <w:rsid w:val="007511C6"/>
    <w:rPr>
      <w:rFonts w:ascii="Times New Roman" w:eastAsia="Times New Roman" w:hAnsi="Times New Roman" w:cs="Times New Roman"/>
      <w:sz w:val="20"/>
      <w:szCs w:val="20"/>
      <w:lang w:eastAsia="ru-RU"/>
    </w:rPr>
  </w:style>
  <w:style w:type="character" w:styleId="af">
    <w:name w:val="footnote reference"/>
    <w:uiPriority w:val="99"/>
    <w:rsid w:val="007511C6"/>
    <w:rPr>
      <w:vertAlign w:val="superscript"/>
    </w:rPr>
  </w:style>
  <w:style w:type="paragraph" w:customStyle="1" w:styleId="ConsPlusCell">
    <w:name w:val="ConsPlusCell"/>
    <w:rsid w:val="007511C6"/>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11">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link w:val="a3"/>
    <w:rsid w:val="007511C6"/>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FE4C54"/>
    <w:rPr>
      <w:rFonts w:ascii="Times New Roman" w:eastAsia="Times New Roman" w:hAnsi="Times New Roman" w:cs="Times New Roman"/>
      <w:b/>
      <w:sz w:val="28"/>
      <w:szCs w:val="28"/>
      <w:lang w:eastAsia="ru-RU"/>
    </w:rPr>
  </w:style>
  <w:style w:type="character" w:customStyle="1" w:styleId="50">
    <w:name w:val="Заголовок 5 Знак"/>
    <w:basedOn w:val="a0"/>
    <w:link w:val="5"/>
    <w:rsid w:val="00FE4C5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FE4C54"/>
    <w:rPr>
      <w:rFonts w:ascii="Times New Roman" w:eastAsia="Times New Roman" w:hAnsi="Times New Roman" w:cs="Times New Roman"/>
      <w:b/>
      <w:bCs/>
      <w:lang w:eastAsia="ru-RU"/>
    </w:rPr>
  </w:style>
  <w:style w:type="character" w:customStyle="1" w:styleId="70">
    <w:name w:val="Заголовок 7 Знак"/>
    <w:basedOn w:val="a0"/>
    <w:link w:val="7"/>
    <w:rsid w:val="00FE4C54"/>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FE4C54"/>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FE4C54"/>
    <w:rPr>
      <w:rFonts w:ascii="Arial" w:eastAsia="Times New Roman" w:hAnsi="Arial" w:cs="Arial"/>
      <w:lang w:eastAsia="ru-RU"/>
    </w:rPr>
  </w:style>
  <w:style w:type="paragraph" w:customStyle="1" w:styleId="af0">
    <w:name w:val="Знак Знак Знак"/>
    <w:basedOn w:val="a"/>
    <w:rsid w:val="00FE4C54"/>
    <w:pPr>
      <w:spacing w:after="160" w:line="240" w:lineRule="exact"/>
    </w:pPr>
    <w:rPr>
      <w:rFonts w:ascii="Verdana" w:eastAsia="MS Mincho" w:hAnsi="Verdana"/>
      <w:lang w:val="en-GB" w:eastAsia="en-US"/>
    </w:rPr>
  </w:style>
  <w:style w:type="paragraph" w:customStyle="1" w:styleId="31">
    <w:name w:val="Стиль3"/>
    <w:basedOn w:val="a"/>
    <w:rsid w:val="00FE4C54"/>
    <w:pPr>
      <w:tabs>
        <w:tab w:val="num" w:pos="1428"/>
      </w:tabs>
      <w:ind w:left="1428" w:hanging="720"/>
    </w:pPr>
    <w:rPr>
      <w:b/>
      <w:smallCaps/>
      <w:sz w:val="28"/>
      <w:szCs w:val="28"/>
    </w:rPr>
  </w:style>
  <w:style w:type="paragraph" w:styleId="21">
    <w:name w:val="Body Text Indent 2"/>
    <w:basedOn w:val="a"/>
    <w:link w:val="22"/>
    <w:rsid w:val="00FE4C54"/>
    <w:pPr>
      <w:ind w:firstLine="709"/>
      <w:jc w:val="both"/>
    </w:pPr>
    <w:rPr>
      <w:sz w:val="28"/>
    </w:rPr>
  </w:style>
  <w:style w:type="character" w:customStyle="1" w:styleId="22">
    <w:name w:val="Основной текст с отступом 2 Знак"/>
    <w:basedOn w:val="a0"/>
    <w:link w:val="21"/>
    <w:rsid w:val="00FE4C54"/>
    <w:rPr>
      <w:rFonts w:ascii="Times New Roman" w:eastAsia="Times New Roman" w:hAnsi="Times New Roman" w:cs="Times New Roman"/>
      <w:sz w:val="28"/>
      <w:szCs w:val="20"/>
      <w:lang w:eastAsia="ru-RU"/>
    </w:rPr>
  </w:style>
  <w:style w:type="paragraph" w:styleId="af1">
    <w:name w:val="Subtitle"/>
    <w:basedOn w:val="a"/>
    <w:link w:val="af2"/>
    <w:qFormat/>
    <w:rsid w:val="00FE4C54"/>
    <w:pPr>
      <w:jc w:val="both"/>
    </w:pPr>
    <w:rPr>
      <w:i/>
      <w:sz w:val="28"/>
    </w:rPr>
  </w:style>
  <w:style w:type="character" w:customStyle="1" w:styleId="af2">
    <w:name w:val="Подзаголовок Знак"/>
    <w:basedOn w:val="a0"/>
    <w:link w:val="af1"/>
    <w:rsid w:val="00FE4C54"/>
    <w:rPr>
      <w:rFonts w:ascii="Times New Roman" w:eastAsia="Times New Roman" w:hAnsi="Times New Roman" w:cs="Times New Roman"/>
      <w:i/>
      <w:sz w:val="28"/>
      <w:szCs w:val="20"/>
      <w:lang w:eastAsia="ru-RU"/>
    </w:rPr>
  </w:style>
  <w:style w:type="paragraph" w:customStyle="1" w:styleId="af3">
    <w:name w:val="Краткий обратный адрес"/>
    <w:basedOn w:val="a"/>
    <w:rsid w:val="00FE4C54"/>
    <w:rPr>
      <w:sz w:val="28"/>
    </w:rPr>
  </w:style>
  <w:style w:type="paragraph" w:styleId="23">
    <w:name w:val="Body Text 2"/>
    <w:basedOn w:val="a"/>
    <w:link w:val="24"/>
    <w:rsid w:val="00FE4C54"/>
    <w:pPr>
      <w:spacing w:after="120" w:line="480" w:lineRule="auto"/>
    </w:pPr>
  </w:style>
  <w:style w:type="character" w:customStyle="1" w:styleId="24">
    <w:name w:val="Основной текст 2 Знак"/>
    <w:basedOn w:val="a0"/>
    <w:link w:val="23"/>
    <w:rsid w:val="00FE4C54"/>
    <w:rPr>
      <w:rFonts w:ascii="Times New Roman" w:eastAsia="Times New Roman" w:hAnsi="Times New Roman" w:cs="Times New Roman"/>
      <w:sz w:val="20"/>
      <w:szCs w:val="20"/>
      <w:lang w:eastAsia="ru-RU"/>
    </w:rPr>
  </w:style>
  <w:style w:type="paragraph" w:styleId="12">
    <w:name w:val="toc 1"/>
    <w:basedOn w:val="a"/>
    <w:next w:val="a"/>
    <w:autoRedefine/>
    <w:uiPriority w:val="39"/>
    <w:rsid w:val="00FE4C54"/>
    <w:pPr>
      <w:tabs>
        <w:tab w:val="right" w:leader="dot" w:pos="9912"/>
      </w:tabs>
      <w:spacing w:before="120" w:after="120"/>
    </w:pPr>
    <w:rPr>
      <w:b/>
      <w:bCs/>
      <w:caps/>
      <w:noProof/>
      <w:sz w:val="28"/>
      <w:szCs w:val="28"/>
    </w:rPr>
  </w:style>
  <w:style w:type="paragraph" w:styleId="32">
    <w:name w:val="Body Text Indent 3"/>
    <w:basedOn w:val="a"/>
    <w:link w:val="33"/>
    <w:rsid w:val="00FE4C54"/>
    <w:pPr>
      <w:spacing w:after="120"/>
      <w:ind w:left="283"/>
    </w:pPr>
    <w:rPr>
      <w:sz w:val="16"/>
      <w:szCs w:val="16"/>
    </w:rPr>
  </w:style>
  <w:style w:type="character" w:customStyle="1" w:styleId="33">
    <w:name w:val="Основной текст с отступом 3 Знак"/>
    <w:basedOn w:val="a0"/>
    <w:link w:val="32"/>
    <w:rsid w:val="00FE4C54"/>
    <w:rPr>
      <w:rFonts w:ascii="Times New Roman" w:eastAsia="Times New Roman" w:hAnsi="Times New Roman" w:cs="Times New Roman"/>
      <w:sz w:val="16"/>
      <w:szCs w:val="16"/>
      <w:lang w:eastAsia="ru-RU"/>
    </w:rPr>
  </w:style>
  <w:style w:type="paragraph" w:styleId="34">
    <w:name w:val="Body Text 3"/>
    <w:basedOn w:val="a"/>
    <w:link w:val="35"/>
    <w:rsid w:val="00FE4C54"/>
    <w:pPr>
      <w:spacing w:after="120"/>
    </w:pPr>
    <w:rPr>
      <w:sz w:val="16"/>
      <w:szCs w:val="16"/>
    </w:rPr>
  </w:style>
  <w:style w:type="character" w:customStyle="1" w:styleId="35">
    <w:name w:val="Основной текст 3 Знак"/>
    <w:basedOn w:val="a0"/>
    <w:link w:val="34"/>
    <w:rsid w:val="00FE4C54"/>
    <w:rPr>
      <w:rFonts w:ascii="Times New Roman" w:eastAsia="Times New Roman" w:hAnsi="Times New Roman" w:cs="Times New Roman"/>
      <w:sz w:val="16"/>
      <w:szCs w:val="16"/>
      <w:lang w:eastAsia="ru-RU"/>
    </w:rPr>
  </w:style>
  <w:style w:type="paragraph" w:customStyle="1" w:styleId="110">
    <w:name w:val="Обычный (веб)11"/>
    <w:aliases w:val="Обычный (Web),Обычный (Web)1,Знак Знак3,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next w:val="af4"/>
    <w:link w:val="af5"/>
    <w:uiPriority w:val="99"/>
    <w:qFormat/>
    <w:rsid w:val="00FE4C54"/>
    <w:pPr>
      <w:spacing w:after="60"/>
      <w:ind w:firstLine="709"/>
      <w:jc w:val="both"/>
    </w:pPr>
    <w:rPr>
      <w:rFonts w:asciiTheme="minorHAnsi" w:eastAsiaTheme="minorHAnsi" w:hAnsiTheme="minorHAnsi" w:cstheme="minorBidi"/>
      <w:sz w:val="24"/>
      <w:szCs w:val="24"/>
      <w:lang w:eastAsia="en-US"/>
    </w:rPr>
  </w:style>
  <w:style w:type="paragraph" w:customStyle="1" w:styleId="BodyText22">
    <w:name w:val="Body Text 22"/>
    <w:basedOn w:val="a"/>
    <w:rsid w:val="00FE4C54"/>
    <w:pPr>
      <w:widowControl w:val="0"/>
      <w:jc w:val="both"/>
    </w:pPr>
    <w:rPr>
      <w:sz w:val="28"/>
    </w:rPr>
  </w:style>
  <w:style w:type="paragraph" w:customStyle="1" w:styleId="210">
    <w:name w:val="Основной текст с отступом 21"/>
    <w:basedOn w:val="a"/>
    <w:rsid w:val="00FE4C54"/>
    <w:pPr>
      <w:widowControl w:val="0"/>
      <w:spacing w:after="120"/>
      <w:ind w:firstLine="720"/>
      <w:jc w:val="both"/>
    </w:pPr>
    <w:rPr>
      <w:sz w:val="28"/>
    </w:rPr>
  </w:style>
  <w:style w:type="paragraph" w:customStyle="1" w:styleId="xl24">
    <w:name w:val="xl24"/>
    <w:basedOn w:val="a"/>
    <w:rsid w:val="00FE4C54"/>
    <w:pPr>
      <w:spacing w:before="100" w:after="100"/>
      <w:jc w:val="center"/>
    </w:pPr>
    <w:rPr>
      <w:rFonts w:ascii="Arial" w:hAnsi="Arial"/>
      <w:b/>
      <w:sz w:val="24"/>
    </w:rPr>
  </w:style>
  <w:style w:type="paragraph" w:customStyle="1" w:styleId="af6">
    <w:name w:val="Мой стиль Знак Знак"/>
    <w:basedOn w:val="a"/>
    <w:semiHidden/>
    <w:rsid w:val="00FE4C54"/>
    <w:pPr>
      <w:ind w:firstLine="567"/>
      <w:jc w:val="both"/>
    </w:pPr>
    <w:rPr>
      <w:sz w:val="24"/>
    </w:rPr>
  </w:style>
  <w:style w:type="paragraph" w:styleId="af7">
    <w:name w:val="Balloon Text"/>
    <w:basedOn w:val="a"/>
    <w:link w:val="af8"/>
    <w:uiPriority w:val="99"/>
    <w:semiHidden/>
    <w:rsid w:val="00FE4C54"/>
    <w:rPr>
      <w:rFonts w:ascii="Tahoma" w:hAnsi="Tahoma" w:cs="Tahoma"/>
      <w:sz w:val="16"/>
      <w:szCs w:val="16"/>
    </w:rPr>
  </w:style>
  <w:style w:type="character" w:customStyle="1" w:styleId="af8">
    <w:name w:val="Текст выноски Знак"/>
    <w:basedOn w:val="a0"/>
    <w:link w:val="af7"/>
    <w:uiPriority w:val="99"/>
    <w:semiHidden/>
    <w:rsid w:val="00FE4C54"/>
    <w:rPr>
      <w:rFonts w:ascii="Tahoma" w:eastAsia="Times New Roman" w:hAnsi="Tahoma" w:cs="Tahoma"/>
      <w:sz w:val="16"/>
      <w:szCs w:val="16"/>
      <w:lang w:eastAsia="ru-RU"/>
    </w:rPr>
  </w:style>
  <w:style w:type="paragraph" w:customStyle="1" w:styleId="ConsNormal">
    <w:name w:val="ConsNormal"/>
    <w:rsid w:val="00FE4C54"/>
    <w:pPr>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ConsNonformat">
    <w:name w:val="ConsNonformat"/>
    <w:rsid w:val="00FE4C54"/>
    <w:pPr>
      <w:autoSpaceDE w:val="0"/>
      <w:autoSpaceDN w:val="0"/>
      <w:adjustRightInd w:val="0"/>
      <w:spacing w:after="0" w:line="240" w:lineRule="auto"/>
      <w:ind w:right="19772"/>
    </w:pPr>
    <w:rPr>
      <w:rFonts w:ascii="Courier New" w:eastAsia="Times New Roman" w:hAnsi="Courier New" w:cs="Courier New"/>
      <w:sz w:val="24"/>
      <w:szCs w:val="24"/>
      <w:lang w:eastAsia="ru-RU"/>
    </w:rPr>
  </w:style>
  <w:style w:type="paragraph" w:customStyle="1" w:styleId="ConsTitle">
    <w:name w:val="ConsTitle"/>
    <w:rsid w:val="00FE4C54"/>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25">
    <w:name w:val="toc 2"/>
    <w:basedOn w:val="a"/>
    <w:next w:val="a"/>
    <w:autoRedefine/>
    <w:uiPriority w:val="39"/>
    <w:rsid w:val="00FE4C54"/>
    <w:pPr>
      <w:tabs>
        <w:tab w:val="left" w:pos="627"/>
        <w:tab w:val="right" w:leader="dot" w:pos="9912"/>
      </w:tabs>
      <w:ind w:left="200"/>
      <w:jc w:val="both"/>
    </w:pPr>
    <w:rPr>
      <w:smallCaps/>
      <w:noProof/>
      <w:sz w:val="24"/>
      <w:szCs w:val="24"/>
    </w:rPr>
  </w:style>
  <w:style w:type="paragraph" w:styleId="13">
    <w:name w:val="index 1"/>
    <w:basedOn w:val="a"/>
    <w:next w:val="a"/>
    <w:autoRedefine/>
    <w:semiHidden/>
    <w:rsid w:val="00FE4C54"/>
    <w:pPr>
      <w:spacing w:beforeLines="20" w:before="48"/>
    </w:pPr>
    <w:rPr>
      <w:sz w:val="28"/>
      <w:szCs w:val="28"/>
    </w:rPr>
  </w:style>
  <w:style w:type="paragraph" w:styleId="af9">
    <w:name w:val="index heading"/>
    <w:basedOn w:val="a"/>
    <w:next w:val="13"/>
    <w:semiHidden/>
    <w:rsid w:val="00FE4C54"/>
    <w:rPr>
      <w:sz w:val="28"/>
    </w:rPr>
  </w:style>
  <w:style w:type="paragraph" w:customStyle="1" w:styleId="afa">
    <w:name w:val="Текст письма"/>
    <w:basedOn w:val="a"/>
    <w:rsid w:val="00FE4C54"/>
    <w:pPr>
      <w:ind w:firstLine="567"/>
      <w:jc w:val="both"/>
    </w:pPr>
    <w:rPr>
      <w:sz w:val="28"/>
    </w:rPr>
  </w:style>
  <w:style w:type="paragraph" w:customStyle="1" w:styleId="211">
    <w:name w:val="Основной текст 21"/>
    <w:basedOn w:val="a"/>
    <w:rsid w:val="00FE4C54"/>
    <w:pPr>
      <w:overflowPunct w:val="0"/>
      <w:autoSpaceDE w:val="0"/>
      <w:autoSpaceDN w:val="0"/>
      <w:adjustRightInd w:val="0"/>
      <w:ind w:firstLine="720"/>
      <w:jc w:val="both"/>
      <w:textAlignment w:val="baseline"/>
    </w:pPr>
    <w:rPr>
      <w:sz w:val="28"/>
    </w:rPr>
  </w:style>
  <w:style w:type="paragraph" w:customStyle="1" w:styleId="14">
    <w:name w:val="Основной текст с отступом.Нумерованный список !!.Основной текст 1.Надин стиль"/>
    <w:basedOn w:val="a"/>
    <w:rsid w:val="00FE4C54"/>
    <w:pPr>
      <w:jc w:val="center"/>
    </w:pPr>
    <w:rPr>
      <w:rFonts w:ascii="Arial" w:hAnsi="Arial"/>
      <w:b/>
      <w:sz w:val="32"/>
    </w:rPr>
  </w:style>
  <w:style w:type="paragraph" w:styleId="afb">
    <w:name w:val="Document Map"/>
    <w:basedOn w:val="a"/>
    <w:link w:val="afc"/>
    <w:semiHidden/>
    <w:rsid w:val="00FE4C54"/>
    <w:pPr>
      <w:shd w:val="clear" w:color="auto" w:fill="000080"/>
    </w:pPr>
    <w:rPr>
      <w:rFonts w:ascii="Tahoma" w:hAnsi="Tahoma" w:cs="Tahoma"/>
    </w:rPr>
  </w:style>
  <w:style w:type="character" w:customStyle="1" w:styleId="afc">
    <w:name w:val="Схема документа Знак"/>
    <w:basedOn w:val="a0"/>
    <w:link w:val="afb"/>
    <w:semiHidden/>
    <w:rsid w:val="00FE4C54"/>
    <w:rPr>
      <w:rFonts w:ascii="Tahoma" w:eastAsia="Times New Roman" w:hAnsi="Tahoma" w:cs="Tahoma"/>
      <w:sz w:val="20"/>
      <w:szCs w:val="20"/>
      <w:shd w:val="clear" w:color="auto" w:fill="000080"/>
      <w:lang w:eastAsia="ru-RU"/>
    </w:rPr>
  </w:style>
  <w:style w:type="paragraph" w:styleId="36">
    <w:name w:val="toc 3"/>
    <w:basedOn w:val="a"/>
    <w:next w:val="a"/>
    <w:autoRedefine/>
    <w:uiPriority w:val="39"/>
    <w:rsid w:val="00FE4C54"/>
    <w:pPr>
      <w:tabs>
        <w:tab w:val="right" w:leader="dot" w:pos="9912"/>
      </w:tabs>
      <w:spacing w:after="120"/>
      <w:ind w:left="284"/>
    </w:pPr>
    <w:rPr>
      <w:b/>
      <w:i/>
      <w:iCs/>
      <w:noProof/>
      <w:spacing w:val="4"/>
    </w:rPr>
  </w:style>
  <w:style w:type="character" w:styleId="afd">
    <w:name w:val="Hyperlink"/>
    <w:uiPriority w:val="99"/>
    <w:rsid w:val="00FE4C54"/>
    <w:rPr>
      <w:color w:val="0000FF"/>
      <w:u w:val="single"/>
    </w:rPr>
  </w:style>
  <w:style w:type="paragraph" w:customStyle="1" w:styleId="15">
    <w:name w:val="Стиль1"/>
    <w:basedOn w:val="a"/>
    <w:rsid w:val="00FE4C54"/>
    <w:pPr>
      <w:spacing w:before="48"/>
      <w:ind w:firstLine="720"/>
    </w:pPr>
    <w:rPr>
      <w:b/>
      <w:sz w:val="28"/>
    </w:rPr>
  </w:style>
  <w:style w:type="paragraph" w:customStyle="1" w:styleId="26">
    <w:name w:val="Стиль2"/>
    <w:basedOn w:val="2"/>
    <w:rsid w:val="00FE4C54"/>
    <w:pPr>
      <w:tabs>
        <w:tab w:val="num" w:pos="1134"/>
      </w:tabs>
      <w:spacing w:before="48"/>
      <w:ind w:left="1440" w:hanging="720"/>
    </w:pPr>
  </w:style>
  <w:style w:type="paragraph" w:customStyle="1" w:styleId="51">
    <w:name w:val="Стиль5"/>
    <w:basedOn w:val="1"/>
    <w:rsid w:val="00FE4C54"/>
    <w:pPr>
      <w:spacing w:line="240" w:lineRule="auto"/>
    </w:pPr>
  </w:style>
  <w:style w:type="paragraph" w:customStyle="1" w:styleId="37">
    <w:name w:val="Заголовок3"/>
    <w:basedOn w:val="31"/>
    <w:rsid w:val="00FE4C54"/>
    <w:pPr>
      <w:tabs>
        <w:tab w:val="clear" w:pos="1428"/>
      </w:tabs>
      <w:ind w:left="0" w:firstLine="684"/>
    </w:pPr>
    <w:rPr>
      <w:smallCaps w:val="0"/>
    </w:rPr>
  </w:style>
  <w:style w:type="paragraph" w:customStyle="1" w:styleId="38">
    <w:name w:val="Стиль Заголовок 3 + малые прописные"/>
    <w:basedOn w:val="3"/>
    <w:rsid w:val="00FE4C54"/>
    <w:rPr>
      <w:bCs/>
    </w:rPr>
  </w:style>
  <w:style w:type="paragraph" w:customStyle="1" w:styleId="afe">
    <w:name w:val="Основной текст с отступом.подпись"/>
    <w:basedOn w:val="a"/>
    <w:rsid w:val="00FE4C54"/>
    <w:pPr>
      <w:ind w:firstLine="720"/>
      <w:jc w:val="both"/>
    </w:pPr>
    <w:rPr>
      <w:sz w:val="28"/>
    </w:rPr>
  </w:style>
  <w:style w:type="table" w:styleId="aff">
    <w:name w:val="Table Grid"/>
    <w:basedOn w:val="a1"/>
    <w:rsid w:val="00FE4C5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Plain Text"/>
    <w:basedOn w:val="a"/>
    <w:link w:val="aff1"/>
    <w:rsid w:val="00FE4C54"/>
    <w:rPr>
      <w:rFonts w:ascii="Courier New" w:hAnsi="Courier New" w:cs="Courier New"/>
    </w:rPr>
  </w:style>
  <w:style w:type="character" w:customStyle="1" w:styleId="aff1">
    <w:name w:val="Текст Знак"/>
    <w:basedOn w:val="a0"/>
    <w:link w:val="aff0"/>
    <w:rsid w:val="00FE4C54"/>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FE4C54"/>
    <w:pPr>
      <w:widowControl w:val="0"/>
      <w:overflowPunct w:val="0"/>
      <w:autoSpaceDE w:val="0"/>
      <w:autoSpaceDN w:val="0"/>
      <w:adjustRightInd w:val="0"/>
      <w:ind w:firstLine="720"/>
      <w:jc w:val="both"/>
      <w:textAlignment w:val="baseline"/>
    </w:pPr>
    <w:rPr>
      <w:sz w:val="28"/>
    </w:rPr>
  </w:style>
  <w:style w:type="paragraph" w:styleId="aff2">
    <w:name w:val="endnote text"/>
    <w:basedOn w:val="a"/>
    <w:link w:val="aff3"/>
    <w:semiHidden/>
    <w:rsid w:val="00FE4C54"/>
  </w:style>
  <w:style w:type="character" w:customStyle="1" w:styleId="aff3">
    <w:name w:val="Текст концевой сноски Знак"/>
    <w:basedOn w:val="a0"/>
    <w:link w:val="aff2"/>
    <w:semiHidden/>
    <w:rsid w:val="00FE4C54"/>
    <w:rPr>
      <w:rFonts w:ascii="Times New Roman" w:eastAsia="Times New Roman" w:hAnsi="Times New Roman" w:cs="Times New Roman"/>
      <w:sz w:val="20"/>
      <w:szCs w:val="20"/>
      <w:lang w:eastAsia="ru-RU"/>
    </w:rPr>
  </w:style>
  <w:style w:type="character" w:styleId="aff4">
    <w:name w:val="endnote reference"/>
    <w:semiHidden/>
    <w:rsid w:val="00FE4C54"/>
    <w:rPr>
      <w:vertAlign w:val="superscript"/>
    </w:rPr>
  </w:style>
  <w:style w:type="paragraph" w:customStyle="1" w:styleId="ConsPlusNormal">
    <w:name w:val="ConsPlusNormal"/>
    <w:link w:val="ConsPlusNormal0"/>
    <w:qFormat/>
    <w:rsid w:val="00FE4C5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E4C5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6">
    <w:name w:val="1"/>
    <w:basedOn w:val="a"/>
    <w:next w:val="af4"/>
    <w:rsid w:val="00FE4C54"/>
    <w:pPr>
      <w:spacing w:before="100" w:beforeAutospacing="1" w:after="100" w:afterAutospacing="1"/>
    </w:pPr>
    <w:rPr>
      <w:sz w:val="24"/>
      <w:szCs w:val="24"/>
    </w:rPr>
  </w:style>
  <w:style w:type="paragraph" w:customStyle="1" w:styleId="aff5">
    <w:name w:val="Обычный с отступом"/>
    <w:basedOn w:val="a"/>
    <w:rsid w:val="00FE4C54"/>
    <w:pPr>
      <w:ind w:firstLine="709"/>
      <w:jc w:val="both"/>
    </w:pPr>
    <w:rPr>
      <w:sz w:val="28"/>
    </w:rPr>
  </w:style>
  <w:style w:type="paragraph" w:customStyle="1" w:styleId="center1">
    <w:name w:val="center1"/>
    <w:basedOn w:val="a"/>
    <w:rsid w:val="00FE4C54"/>
    <w:pPr>
      <w:spacing w:before="100" w:beforeAutospacing="1" w:after="100" w:afterAutospacing="1"/>
      <w:ind w:firstLine="855"/>
      <w:jc w:val="both"/>
    </w:pPr>
    <w:rPr>
      <w:sz w:val="24"/>
      <w:szCs w:val="24"/>
    </w:rPr>
  </w:style>
  <w:style w:type="character" w:customStyle="1" w:styleId="c1">
    <w:name w:val="c1"/>
    <w:basedOn w:val="a0"/>
    <w:rsid w:val="00FE4C54"/>
  </w:style>
  <w:style w:type="paragraph" w:customStyle="1" w:styleId="justify2">
    <w:name w:val="justify2"/>
    <w:basedOn w:val="a"/>
    <w:rsid w:val="00FE4C54"/>
    <w:pPr>
      <w:spacing w:before="100" w:beforeAutospacing="1" w:after="100" w:afterAutospacing="1"/>
      <w:ind w:firstLine="855"/>
      <w:jc w:val="both"/>
    </w:pPr>
    <w:rPr>
      <w:sz w:val="24"/>
      <w:szCs w:val="24"/>
    </w:rPr>
  </w:style>
  <w:style w:type="paragraph" w:customStyle="1" w:styleId="ConsPlusTitle">
    <w:name w:val="ConsPlusTitle"/>
    <w:rsid w:val="00FE4C5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6">
    <w:name w:val="Основной текст ГД Знак Знак"/>
    <w:basedOn w:val="a3"/>
    <w:link w:val="aff7"/>
    <w:rsid w:val="00FE4C54"/>
    <w:pPr>
      <w:ind w:firstLine="709"/>
    </w:pPr>
    <w:rPr>
      <w:szCs w:val="24"/>
    </w:rPr>
  </w:style>
  <w:style w:type="character" w:customStyle="1" w:styleId="aff7">
    <w:name w:val="Основной текст ГД Знак Знак Знак"/>
    <w:link w:val="aff6"/>
    <w:rsid w:val="00FE4C54"/>
    <w:rPr>
      <w:rFonts w:ascii="Times New Roman" w:eastAsia="Times New Roman" w:hAnsi="Times New Roman" w:cs="Times New Roman"/>
      <w:sz w:val="28"/>
      <w:szCs w:val="24"/>
      <w:lang w:eastAsia="ru-RU"/>
    </w:rPr>
  </w:style>
  <w:style w:type="table" w:styleId="aff8">
    <w:name w:val="Table Elegant"/>
    <w:basedOn w:val="a1"/>
    <w:rsid w:val="00FE4C5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FE4C54"/>
    <w:pPr>
      <w:spacing w:line="240" w:lineRule="auto"/>
      <w:jc w:val="left"/>
    </w:pPr>
    <w:rPr>
      <w:color w:val="000080"/>
    </w:rPr>
  </w:style>
  <w:style w:type="character" w:customStyle="1" w:styleId="1-0">
    <w:name w:val="Стиль Заголовок 1 + Темно-синий Знак"/>
    <w:link w:val="1-"/>
    <w:rsid w:val="00FE4C54"/>
    <w:rPr>
      <w:rFonts w:ascii="Times New Roman" w:eastAsia="Times New Roman" w:hAnsi="Times New Roman" w:cs="Arial"/>
      <w:b/>
      <w:bCs/>
      <w:color w:val="000080"/>
      <w:kern w:val="32"/>
      <w:sz w:val="28"/>
      <w:szCs w:val="32"/>
      <w:lang w:eastAsia="ru-RU"/>
    </w:rPr>
  </w:style>
  <w:style w:type="paragraph" w:customStyle="1" w:styleId="3TimesNewRoman">
    <w:name w:val="Стиль Заголовок 3 + Times New Roman курсив"/>
    <w:basedOn w:val="3"/>
    <w:link w:val="3TimesNewRoman0"/>
    <w:rsid w:val="00FE4C54"/>
    <w:pPr>
      <w:keepNext/>
      <w:spacing w:before="240" w:after="60"/>
      <w:ind w:firstLine="0"/>
    </w:pPr>
    <w:rPr>
      <w:rFonts w:cs="Arial"/>
      <w:bCs/>
      <w:i/>
      <w:iCs/>
      <w:szCs w:val="26"/>
    </w:rPr>
  </w:style>
  <w:style w:type="character" w:customStyle="1" w:styleId="3TimesNewRoman0">
    <w:name w:val="Стиль Заголовок 3 + Times New Roman курсив Знак"/>
    <w:link w:val="3TimesNewRoman"/>
    <w:rsid w:val="00FE4C54"/>
    <w:rPr>
      <w:rFonts w:ascii="Times New Roman" w:eastAsia="Times New Roman" w:hAnsi="Times New Roman" w:cs="Arial"/>
      <w:b/>
      <w:bCs/>
      <w:i/>
      <w:iCs/>
      <w:sz w:val="28"/>
      <w:szCs w:val="26"/>
      <w:lang w:eastAsia="ru-RU"/>
    </w:rPr>
  </w:style>
  <w:style w:type="character" w:styleId="aff9">
    <w:name w:val="Strong"/>
    <w:qFormat/>
    <w:rsid w:val="00FE4C54"/>
    <w:rPr>
      <w:b/>
      <w:bCs/>
    </w:rPr>
  </w:style>
  <w:style w:type="character" w:styleId="affa">
    <w:name w:val="FollowedHyperlink"/>
    <w:rsid w:val="00FE4C54"/>
    <w:rPr>
      <w:color w:val="800080"/>
      <w:u w:val="single"/>
    </w:rPr>
  </w:style>
  <w:style w:type="paragraph" w:customStyle="1" w:styleId="ConsPlusDocList">
    <w:name w:val="ConsPlusDocList"/>
    <w:rsid w:val="00FE4C5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FE4C54"/>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27">
    <w:name w:val="Знак Знак2"/>
    <w:rsid w:val="00FE4C54"/>
    <w:rPr>
      <w:rFonts w:cs="Arial"/>
      <w:b/>
      <w:bCs/>
      <w:kern w:val="32"/>
      <w:sz w:val="28"/>
      <w:szCs w:val="32"/>
      <w:lang w:val="ru-RU" w:eastAsia="ru-RU" w:bidi="ar-SA"/>
    </w:rPr>
  </w:style>
  <w:style w:type="character" w:customStyle="1" w:styleId="17">
    <w:name w:val="Знак Знак1"/>
    <w:rsid w:val="00FE4C54"/>
    <w:rPr>
      <w:b/>
      <w:smallCaps/>
      <w:sz w:val="28"/>
      <w:szCs w:val="28"/>
      <w:lang w:val="ru-RU" w:eastAsia="ru-RU" w:bidi="ar-SA"/>
    </w:rPr>
  </w:style>
  <w:style w:type="character" w:customStyle="1" w:styleId="affb">
    <w:name w:val="Знак Знак"/>
    <w:rsid w:val="00FE4C54"/>
    <w:rPr>
      <w:b/>
      <w:sz w:val="28"/>
      <w:szCs w:val="28"/>
      <w:lang w:val="ru-RU" w:eastAsia="ru-RU" w:bidi="ar-SA"/>
    </w:rPr>
  </w:style>
  <w:style w:type="table" w:styleId="-1">
    <w:name w:val="Table Web 1"/>
    <w:basedOn w:val="a1"/>
    <w:rsid w:val="00FE4C54"/>
    <w:pPr>
      <w:spacing w:after="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uiPriority w:val="39"/>
    <w:rsid w:val="00FE4C54"/>
    <w:pPr>
      <w:ind w:left="720"/>
    </w:pPr>
    <w:rPr>
      <w:sz w:val="24"/>
      <w:szCs w:val="24"/>
    </w:rPr>
  </w:style>
  <w:style w:type="paragraph" w:styleId="52">
    <w:name w:val="toc 5"/>
    <w:basedOn w:val="a"/>
    <w:next w:val="a"/>
    <w:autoRedefine/>
    <w:uiPriority w:val="39"/>
    <w:rsid w:val="00FE4C54"/>
    <w:pPr>
      <w:ind w:left="960"/>
    </w:pPr>
    <w:rPr>
      <w:sz w:val="24"/>
      <w:szCs w:val="24"/>
    </w:rPr>
  </w:style>
  <w:style w:type="paragraph" w:styleId="61">
    <w:name w:val="toc 6"/>
    <w:basedOn w:val="a"/>
    <w:next w:val="a"/>
    <w:autoRedefine/>
    <w:uiPriority w:val="39"/>
    <w:rsid w:val="00FE4C54"/>
    <w:pPr>
      <w:ind w:left="1200"/>
    </w:pPr>
    <w:rPr>
      <w:sz w:val="24"/>
      <w:szCs w:val="24"/>
    </w:rPr>
  </w:style>
  <w:style w:type="paragraph" w:styleId="71">
    <w:name w:val="toc 7"/>
    <w:basedOn w:val="a"/>
    <w:next w:val="a"/>
    <w:autoRedefine/>
    <w:uiPriority w:val="39"/>
    <w:rsid w:val="00FE4C54"/>
    <w:pPr>
      <w:ind w:left="1440"/>
    </w:pPr>
    <w:rPr>
      <w:sz w:val="24"/>
      <w:szCs w:val="24"/>
    </w:rPr>
  </w:style>
  <w:style w:type="paragraph" w:styleId="81">
    <w:name w:val="toc 8"/>
    <w:basedOn w:val="a"/>
    <w:next w:val="a"/>
    <w:autoRedefine/>
    <w:uiPriority w:val="39"/>
    <w:rsid w:val="00FE4C54"/>
    <w:pPr>
      <w:ind w:left="1680"/>
    </w:pPr>
    <w:rPr>
      <w:sz w:val="24"/>
      <w:szCs w:val="24"/>
    </w:rPr>
  </w:style>
  <w:style w:type="paragraph" w:styleId="91">
    <w:name w:val="toc 9"/>
    <w:basedOn w:val="a"/>
    <w:next w:val="a"/>
    <w:autoRedefine/>
    <w:uiPriority w:val="39"/>
    <w:rsid w:val="00FE4C54"/>
    <w:pPr>
      <w:ind w:left="1920"/>
    </w:pPr>
    <w:rPr>
      <w:sz w:val="24"/>
      <w:szCs w:val="24"/>
    </w:rPr>
  </w:style>
  <w:style w:type="paragraph" w:customStyle="1" w:styleId="affc">
    <w:name w:val="Знак Знак Знак"/>
    <w:basedOn w:val="a"/>
    <w:rsid w:val="00FE4C54"/>
    <w:pPr>
      <w:spacing w:after="160" w:line="240" w:lineRule="exact"/>
    </w:pPr>
    <w:rPr>
      <w:rFonts w:ascii="Verdana" w:eastAsia="MS Mincho" w:hAnsi="Verdana"/>
      <w:lang w:val="en-GB" w:eastAsia="en-US"/>
    </w:rPr>
  </w:style>
  <w:style w:type="paragraph" w:customStyle="1" w:styleId="18">
    <w:name w:val="Знак1"/>
    <w:basedOn w:val="a"/>
    <w:rsid w:val="00FE4C54"/>
    <w:pPr>
      <w:widowControl w:val="0"/>
      <w:adjustRightInd w:val="0"/>
      <w:spacing w:line="360" w:lineRule="atLeast"/>
      <w:jc w:val="both"/>
    </w:pPr>
    <w:rPr>
      <w:rFonts w:ascii="Verdana" w:hAnsi="Verdana" w:cs="Verdana"/>
      <w:lang w:val="en-US" w:eastAsia="en-US"/>
    </w:rPr>
  </w:style>
  <w:style w:type="paragraph" w:customStyle="1" w:styleId="affd">
    <w:name w:val="Знак Знак Знак Знак Знак Знак Знак Знак Знак Знак Знак Знак 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19">
    <w:name w:val="Знак1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CharChar1">
    <w:name w:val="Char Char1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styleId="affe">
    <w:name w:val="Salutation"/>
    <w:basedOn w:val="a"/>
    <w:next w:val="a"/>
    <w:link w:val="afff"/>
    <w:rsid w:val="00FE4C54"/>
    <w:pPr>
      <w:spacing w:before="120"/>
      <w:ind w:firstLine="720"/>
      <w:jc w:val="both"/>
    </w:pPr>
    <w:rPr>
      <w:sz w:val="28"/>
    </w:rPr>
  </w:style>
  <w:style w:type="character" w:customStyle="1" w:styleId="afff">
    <w:name w:val="Приветствие Знак"/>
    <w:basedOn w:val="a0"/>
    <w:link w:val="affe"/>
    <w:rsid w:val="00FE4C54"/>
    <w:rPr>
      <w:rFonts w:ascii="Times New Roman" w:eastAsia="Times New Roman" w:hAnsi="Times New Roman" w:cs="Times New Roman"/>
      <w:sz w:val="28"/>
      <w:szCs w:val="20"/>
      <w:lang w:eastAsia="ru-RU"/>
    </w:rPr>
  </w:style>
  <w:style w:type="paragraph" w:customStyle="1" w:styleId="1a">
    <w:name w:val="Знак1"/>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0">
    <w:name w:val="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1">
    <w:name w:val="Знак Знак Знак Знак Знак Знак"/>
    <w:basedOn w:val="a"/>
    <w:rsid w:val="00FE4C54"/>
    <w:pPr>
      <w:widowControl w:val="0"/>
      <w:adjustRightInd w:val="0"/>
      <w:spacing w:line="360" w:lineRule="atLeast"/>
      <w:jc w:val="both"/>
    </w:pPr>
    <w:rPr>
      <w:rFonts w:ascii="Verdana" w:eastAsia="PMingLiU" w:hAnsi="Verdana" w:cs="Verdana"/>
      <w:lang w:val="en-US" w:eastAsia="en-US"/>
    </w:rPr>
  </w:style>
  <w:style w:type="paragraph" w:customStyle="1" w:styleId="NormalANX">
    <w:name w:val="NormalANX"/>
    <w:basedOn w:val="a"/>
    <w:rsid w:val="00FE4C54"/>
    <w:pPr>
      <w:spacing w:before="240" w:after="240" w:line="360" w:lineRule="auto"/>
      <w:ind w:firstLine="720"/>
      <w:jc w:val="both"/>
    </w:pPr>
    <w:rPr>
      <w:sz w:val="28"/>
    </w:rPr>
  </w:style>
  <w:style w:type="paragraph" w:customStyle="1" w:styleId="afff2">
    <w:name w:val="Знак"/>
    <w:basedOn w:val="a"/>
    <w:link w:val="29"/>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3">
    <w:name w:val="Знак Знак 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1bt">
    <w:name w:val="Основной текст.Основной текст1.Основной текст Знак.Основной текст Знак Знак.bt"/>
    <w:basedOn w:val="a"/>
    <w:rsid w:val="00FE4C54"/>
    <w:pPr>
      <w:jc w:val="center"/>
    </w:pPr>
    <w:rPr>
      <w:sz w:val="28"/>
    </w:rPr>
  </w:style>
  <w:style w:type="paragraph" w:customStyle="1" w:styleId="1b">
    <w:name w:val="Знак Знак Знак Знак Знак Знак Знак Знак1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4">
    <w:name w:val="Мой стиль"/>
    <w:basedOn w:val="a"/>
    <w:rsid w:val="00FE4C54"/>
    <w:pPr>
      <w:ind w:left="-57" w:firstLine="567"/>
      <w:jc w:val="both"/>
    </w:pPr>
    <w:rPr>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5">
    <w:name w:val="ЭЭГ"/>
    <w:basedOn w:val="a"/>
    <w:rsid w:val="00FE4C54"/>
    <w:pPr>
      <w:spacing w:line="360" w:lineRule="auto"/>
      <w:ind w:firstLine="720"/>
      <w:jc w:val="both"/>
    </w:pPr>
    <w:rPr>
      <w:sz w:val="24"/>
      <w:szCs w:val="24"/>
    </w:rPr>
  </w:style>
  <w:style w:type="character" w:customStyle="1" w:styleId="39">
    <w:name w:val="Знак Знак3"/>
    <w:rsid w:val="00FE4C54"/>
    <w:rPr>
      <w:rFonts w:cs="Arial"/>
      <w:b/>
      <w:bCs/>
      <w:kern w:val="32"/>
      <w:sz w:val="28"/>
      <w:szCs w:val="32"/>
      <w:lang w:val="ru-RU" w:eastAsia="ru-RU" w:bidi="ar-SA"/>
    </w:rPr>
  </w:style>
  <w:style w:type="paragraph" w:styleId="afff6">
    <w:name w:val="List Paragraph"/>
    <w:basedOn w:val="a"/>
    <w:link w:val="afff7"/>
    <w:uiPriority w:val="34"/>
    <w:qFormat/>
    <w:rsid w:val="00FE4C54"/>
    <w:pPr>
      <w:spacing w:after="200" w:line="276" w:lineRule="auto"/>
      <w:ind w:left="720"/>
      <w:contextualSpacing/>
    </w:pPr>
    <w:rPr>
      <w:rFonts w:ascii="Calibri" w:eastAsia="Calibri" w:hAnsi="Calibri"/>
      <w:sz w:val="22"/>
      <w:szCs w:val="22"/>
      <w:lang w:eastAsia="en-US"/>
    </w:rPr>
  </w:style>
  <w:style w:type="paragraph" w:customStyle="1" w:styleId="xl67">
    <w:name w:val="xl67"/>
    <w:basedOn w:val="a"/>
    <w:rsid w:val="00FE4C5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8"/>
      <w:szCs w:val="28"/>
    </w:rPr>
  </w:style>
  <w:style w:type="paragraph" w:customStyle="1" w:styleId="Char">
    <w:name w:val="Char"/>
    <w:basedOn w:val="a"/>
    <w:rsid w:val="00FE4C54"/>
    <w:pPr>
      <w:spacing w:after="160" w:line="240" w:lineRule="exact"/>
    </w:pPr>
    <w:rPr>
      <w:rFonts w:ascii="Verdana" w:hAnsi="Verdana" w:cs="Verdana"/>
      <w:lang w:val="en-US" w:eastAsia="en-US"/>
    </w:rPr>
  </w:style>
  <w:style w:type="paragraph" w:customStyle="1" w:styleId="111">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FE4C54"/>
    <w:pPr>
      <w:widowControl w:val="0"/>
      <w:adjustRightInd w:val="0"/>
      <w:spacing w:line="360" w:lineRule="atLeast"/>
      <w:jc w:val="both"/>
      <w:textAlignment w:val="baseline"/>
    </w:pPr>
    <w:rPr>
      <w:rFonts w:ascii="Verdana" w:hAnsi="Verdana" w:cs="Verdana"/>
      <w:lang w:val="en-US" w:eastAsia="en-US"/>
    </w:rPr>
  </w:style>
  <w:style w:type="paragraph" w:customStyle="1" w:styleId="afff8">
    <w:name w:val="Знак Знак Знак Знак Знак Знак Знак"/>
    <w:basedOn w:val="a"/>
    <w:rsid w:val="00FE4C54"/>
    <w:pPr>
      <w:spacing w:before="100" w:beforeAutospacing="1" w:after="100" w:afterAutospacing="1"/>
    </w:pPr>
    <w:rPr>
      <w:rFonts w:ascii="Tahoma" w:hAnsi="Tahoma"/>
      <w:lang w:val="en-US" w:eastAsia="en-US"/>
    </w:rPr>
  </w:style>
  <w:style w:type="character" w:customStyle="1" w:styleId="BodyTextIndentChar">
    <w:name w:val="Body Text Indent Char"/>
    <w:aliases w:val="подпись Char,Основной текст с отступом Знак Char,Нумерованный список !! Char,Надин стиль Char,Основной текст 1 Char,Основной текст без отступа Char,Основной текст с отступом Знак Знак Знак Знак Char"/>
    <w:link w:val="1d"/>
    <w:locked/>
    <w:rsid w:val="00FE4C54"/>
    <w:rPr>
      <w:sz w:val="28"/>
      <w:lang w:eastAsia="ru-RU"/>
    </w:rPr>
  </w:style>
  <w:style w:type="paragraph" w:customStyle="1" w:styleId="NoSpacing1">
    <w:name w:val="No Spacing1"/>
    <w:rsid w:val="00FE4C54"/>
    <w:pPr>
      <w:suppressAutoHyphens/>
      <w:spacing w:after="0" w:line="240" w:lineRule="auto"/>
    </w:pPr>
    <w:rPr>
      <w:rFonts w:ascii="Calibri" w:eastAsia="Times New Roman" w:hAnsi="Calibri" w:cs="Calibri"/>
      <w:lang w:eastAsia="ar-SA"/>
    </w:rPr>
  </w:style>
  <w:style w:type="paragraph" w:customStyle="1" w:styleId="1e">
    <w:name w:val="Абзац списка1"/>
    <w:basedOn w:val="a"/>
    <w:link w:val="ListParagraphChar"/>
    <w:rsid w:val="00FE4C54"/>
    <w:pPr>
      <w:spacing w:after="200" w:line="276" w:lineRule="auto"/>
      <w:ind w:left="720"/>
    </w:pPr>
    <w:rPr>
      <w:rFonts w:ascii="Calibri" w:hAnsi="Calibri" w:cs="Calibri"/>
      <w:sz w:val="22"/>
      <w:szCs w:val="22"/>
      <w:lang w:eastAsia="en-US"/>
    </w:rPr>
  </w:style>
  <w:style w:type="character" w:customStyle="1" w:styleId="53">
    <w:name w:val="Знак Знак5"/>
    <w:rsid w:val="00FE4C54"/>
    <w:rPr>
      <w:b/>
      <w:sz w:val="28"/>
      <w:szCs w:val="28"/>
      <w:lang w:val="ru-RU" w:eastAsia="ru-RU" w:bidi="ar-SA"/>
    </w:rPr>
  </w:style>
  <w:style w:type="paragraph" w:styleId="afff9">
    <w:name w:val="No Spacing"/>
    <w:qFormat/>
    <w:rsid w:val="00FE4C54"/>
    <w:pPr>
      <w:spacing w:after="0" w:line="240" w:lineRule="auto"/>
    </w:pPr>
    <w:rPr>
      <w:rFonts w:ascii="Calibri" w:eastAsia="Calibri" w:hAnsi="Calibri" w:cs="Times New Roman"/>
    </w:rPr>
  </w:style>
  <w:style w:type="character" w:customStyle="1" w:styleId="82">
    <w:name w:val="Знак Знак8"/>
    <w:rsid w:val="00FE4C54"/>
    <w:rPr>
      <w:rFonts w:cs="Arial"/>
      <w:b/>
      <w:bCs/>
      <w:kern w:val="32"/>
      <w:sz w:val="28"/>
      <w:szCs w:val="32"/>
      <w:lang w:val="ru-RU" w:eastAsia="ru-RU" w:bidi="ar-SA"/>
    </w:rPr>
  </w:style>
  <w:style w:type="character" w:customStyle="1" w:styleId="72">
    <w:name w:val="Знак Знак7"/>
    <w:rsid w:val="00FE4C54"/>
    <w:rPr>
      <w:b/>
      <w:smallCaps/>
      <w:sz w:val="28"/>
      <w:szCs w:val="28"/>
      <w:lang w:val="ru-RU" w:eastAsia="ru-RU" w:bidi="ar-SA"/>
    </w:rPr>
  </w:style>
  <w:style w:type="character" w:customStyle="1" w:styleId="62">
    <w:name w:val="Знак Знак6"/>
    <w:rsid w:val="00FE4C54"/>
    <w:rPr>
      <w:b/>
      <w:sz w:val="28"/>
      <w:szCs w:val="28"/>
      <w:lang w:val="ru-RU" w:eastAsia="ru-RU" w:bidi="ar-SA"/>
    </w:rPr>
  </w:style>
  <w:style w:type="character" w:customStyle="1" w:styleId="42">
    <w:name w:val="Знак Знак4"/>
    <w:rsid w:val="00FE4C54"/>
    <w:rPr>
      <w:lang w:val="ru-RU" w:eastAsia="ru-RU" w:bidi="ar-SA"/>
    </w:rPr>
  </w:style>
  <w:style w:type="paragraph" w:customStyle="1" w:styleId="afffa">
    <w:name w:val="Знак"/>
    <w:basedOn w:val="a"/>
    <w:rsid w:val="00FE4C54"/>
    <w:pPr>
      <w:widowControl w:val="0"/>
      <w:adjustRightInd w:val="0"/>
      <w:spacing w:line="360" w:lineRule="atLeast"/>
      <w:jc w:val="both"/>
    </w:pPr>
    <w:rPr>
      <w:rFonts w:ascii="Verdana" w:hAnsi="Verdana" w:cs="Verdana"/>
      <w:lang w:val="en-US" w:eastAsia="en-US"/>
    </w:rPr>
  </w:style>
  <w:style w:type="paragraph" w:styleId="afffb">
    <w:name w:val="Block Text"/>
    <w:basedOn w:val="a"/>
    <w:rsid w:val="00FE4C54"/>
    <w:pPr>
      <w:shd w:val="clear" w:color="auto" w:fill="FFFFFF"/>
      <w:spacing w:before="5" w:line="317" w:lineRule="exact"/>
      <w:ind w:left="19" w:right="14" w:firstLine="881"/>
      <w:jc w:val="both"/>
    </w:pPr>
    <w:rPr>
      <w:color w:val="800000"/>
      <w:sz w:val="28"/>
      <w:szCs w:val="24"/>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
    <w:rsid w:val="00FE4C54"/>
    <w:pPr>
      <w:spacing w:before="100" w:beforeAutospacing="1" w:after="100" w:afterAutospacing="1"/>
    </w:pPr>
    <w:rPr>
      <w:rFonts w:ascii="Tahoma" w:hAnsi="Tahoma" w:cs="Tahoma"/>
      <w:lang w:val="en-US" w:eastAsia="en-US"/>
    </w:rPr>
  </w:style>
  <w:style w:type="character" w:customStyle="1" w:styleId="FontStyle13">
    <w:name w:val="Font Style13"/>
    <w:rsid w:val="00FE4C54"/>
    <w:rPr>
      <w:rFonts w:ascii="Times New Roman" w:hAnsi="Times New Roman" w:cs="Times New Roman" w:hint="default"/>
      <w:sz w:val="26"/>
      <w:szCs w:val="26"/>
    </w:rPr>
  </w:style>
  <w:style w:type="paragraph" w:customStyle="1" w:styleId="afffc">
    <w:name w:val="Стиль"/>
    <w:rsid w:val="00FE4C5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110">
    <w:name w:val="Знак2 Знак Знак1 Знак1 Знак Знак Знак Знак Знак Знак Знак Знак Знак Знак Знак Знак"/>
    <w:basedOn w:val="a"/>
    <w:rsid w:val="00FE4C54"/>
    <w:pPr>
      <w:spacing w:after="160" w:line="240" w:lineRule="exact"/>
    </w:pPr>
    <w:rPr>
      <w:rFonts w:ascii="Verdana" w:hAnsi="Verdana"/>
      <w:lang w:val="en-US" w:eastAsia="en-US"/>
    </w:rPr>
  </w:style>
  <w:style w:type="paragraph" w:customStyle="1" w:styleId="1f">
    <w:name w:val="Без интервала1"/>
    <w:rsid w:val="00FE4C54"/>
    <w:pPr>
      <w:spacing w:after="0" w:line="240" w:lineRule="auto"/>
    </w:pPr>
    <w:rPr>
      <w:rFonts w:ascii="Calibri" w:eastAsia="Times New Roman" w:hAnsi="Calibri" w:cs="Times New Roman"/>
      <w:lang w:eastAsia="ru-RU"/>
    </w:rPr>
  </w:style>
  <w:style w:type="character" w:customStyle="1" w:styleId="112">
    <w:name w:val="Знак Знак11"/>
    <w:rsid w:val="00FE4C54"/>
    <w:rPr>
      <w:lang w:val="ru-RU" w:eastAsia="ru-RU" w:bidi="ar-SA"/>
    </w:rPr>
  </w:style>
  <w:style w:type="character" w:customStyle="1" w:styleId="1f0">
    <w:name w:val="подпись Знак1"/>
    <w:aliases w:val="Основной текст с отступом Знак Знак1,Нумерованный список !! Знак1,Надин стиль Знак1,Основной текст 1 Знак1,Основной текст без отступа Знак1,Body Text Indent Знак1,Основной текст с отступом Знак Знак Знак Знак Знак1"/>
    <w:rsid w:val="00FE4C54"/>
    <w:rPr>
      <w:sz w:val="28"/>
      <w:lang w:val="ru-RU" w:eastAsia="ru-RU" w:bidi="ar-SA"/>
    </w:rPr>
  </w:style>
  <w:style w:type="character" w:customStyle="1" w:styleId="gen1">
    <w:name w:val="gen1"/>
    <w:rsid w:val="00FE4C54"/>
    <w:rPr>
      <w:color w:val="000000"/>
      <w:sz w:val="18"/>
      <w:szCs w:val="18"/>
    </w:rPr>
  </w:style>
  <w:style w:type="paragraph" w:customStyle="1" w:styleId="FR2">
    <w:name w:val="FR2"/>
    <w:rsid w:val="00FE4C54"/>
    <w:pPr>
      <w:widowControl w:val="0"/>
      <w:autoSpaceDE w:val="0"/>
      <w:autoSpaceDN w:val="0"/>
      <w:adjustRightInd w:val="0"/>
      <w:spacing w:after="0" w:line="240" w:lineRule="auto"/>
      <w:ind w:left="2560"/>
    </w:pPr>
    <w:rPr>
      <w:rFonts w:ascii="Arial" w:eastAsia="Times New Roman" w:hAnsi="Arial" w:cs="Arial"/>
      <w:sz w:val="28"/>
      <w:szCs w:val="28"/>
      <w:lang w:val="en-US" w:eastAsia="ru-RU"/>
    </w:rPr>
  </w:style>
  <w:style w:type="character" w:customStyle="1" w:styleId="120">
    <w:name w:val="Знак Знак12"/>
    <w:rsid w:val="00FE4C54"/>
    <w:rPr>
      <w:rFonts w:cs="Arial"/>
      <w:b/>
      <w:bCs/>
      <w:kern w:val="32"/>
      <w:sz w:val="28"/>
      <w:szCs w:val="32"/>
      <w:lang w:val="ru-RU" w:eastAsia="ru-RU" w:bidi="ar-SA"/>
    </w:rPr>
  </w:style>
  <w:style w:type="character" w:customStyle="1" w:styleId="100">
    <w:name w:val="Знак Знак10"/>
    <w:rsid w:val="00FE4C54"/>
    <w:rPr>
      <w:b/>
      <w:sz w:val="28"/>
      <w:szCs w:val="28"/>
      <w:lang w:val="ru-RU" w:eastAsia="ru-RU" w:bidi="ar-SA"/>
    </w:rPr>
  </w:style>
  <w:style w:type="character" w:customStyle="1" w:styleId="92">
    <w:name w:val="Знак Знак9"/>
    <w:rsid w:val="00FE4C54"/>
    <w:rPr>
      <w:lang w:val="ru-RU" w:eastAsia="ru-RU" w:bidi="ar-SA"/>
    </w:rPr>
  </w:style>
  <w:style w:type="paragraph" w:customStyle="1" w:styleId="Style8">
    <w:name w:val="Style8"/>
    <w:basedOn w:val="a"/>
    <w:rsid w:val="00FE4C54"/>
    <w:pPr>
      <w:widowControl w:val="0"/>
      <w:autoSpaceDE w:val="0"/>
      <w:autoSpaceDN w:val="0"/>
      <w:adjustRightInd w:val="0"/>
      <w:spacing w:line="324" w:lineRule="exact"/>
      <w:ind w:firstLine="710"/>
      <w:jc w:val="both"/>
    </w:pPr>
    <w:rPr>
      <w:sz w:val="24"/>
      <w:szCs w:val="24"/>
    </w:rPr>
  </w:style>
  <w:style w:type="character" w:customStyle="1" w:styleId="afffd">
    <w:name w:val="Название Знак"/>
    <w:locked/>
    <w:rsid w:val="00FE4C54"/>
    <w:rPr>
      <w:b/>
      <w:sz w:val="28"/>
      <w:lang w:val="ru-RU" w:eastAsia="ru-RU" w:bidi="ar-SA"/>
    </w:rPr>
  </w:style>
  <w:style w:type="character" w:customStyle="1" w:styleId="FontStyle29">
    <w:name w:val="Font Style29"/>
    <w:rsid w:val="00FE4C54"/>
    <w:rPr>
      <w:rFonts w:ascii="Times New Roman" w:hAnsi="Times New Roman" w:cs="Times New Roman" w:hint="default"/>
      <w:i/>
      <w:iCs/>
      <w:sz w:val="24"/>
      <w:szCs w:val="24"/>
    </w:rPr>
  </w:style>
  <w:style w:type="character" w:customStyle="1" w:styleId="Heading3Char">
    <w:name w:val="Heading 3 Char"/>
    <w:locked/>
    <w:rsid w:val="00FE4C54"/>
    <w:rPr>
      <w:rFonts w:cs="Times New Roman"/>
      <w:b/>
      <w:sz w:val="28"/>
      <w:szCs w:val="28"/>
      <w:lang w:val="ru-RU" w:eastAsia="ru-RU" w:bidi="ar-SA"/>
    </w:rPr>
  </w:style>
  <w:style w:type="paragraph" w:customStyle="1" w:styleId="1f1">
    <w:name w:val="Абзац списка1"/>
    <w:basedOn w:val="a"/>
    <w:rsid w:val="00FE4C54"/>
    <w:pPr>
      <w:spacing w:after="200" w:line="276" w:lineRule="auto"/>
      <w:ind w:left="720"/>
    </w:pPr>
    <w:rPr>
      <w:rFonts w:ascii="Calibri" w:hAnsi="Calibri" w:cs="Calibri"/>
      <w:sz w:val="22"/>
      <w:szCs w:val="22"/>
      <w:lang w:eastAsia="en-US"/>
    </w:rPr>
  </w:style>
  <w:style w:type="paragraph" w:customStyle="1" w:styleId="afffe">
    <w:name w:val="_ Основной Автореферат Знак Знак Знак Знак Знак Знак"/>
    <w:basedOn w:val="a"/>
    <w:link w:val="affff"/>
    <w:rsid w:val="00FE4C54"/>
    <w:pPr>
      <w:spacing w:line="360" w:lineRule="auto"/>
      <w:ind w:firstLine="540"/>
      <w:jc w:val="both"/>
    </w:pPr>
    <w:rPr>
      <w:sz w:val="24"/>
      <w:szCs w:val="24"/>
    </w:rPr>
  </w:style>
  <w:style w:type="character" w:customStyle="1" w:styleId="affff">
    <w:name w:val="_ Основной Автореферат Знак Знак Знак Знак Знак Знак Знак"/>
    <w:link w:val="afffe"/>
    <w:rsid w:val="00FE4C54"/>
    <w:rPr>
      <w:rFonts w:ascii="Times New Roman" w:eastAsia="Times New Roman" w:hAnsi="Times New Roman" w:cs="Times New Roman"/>
      <w:sz w:val="24"/>
      <w:szCs w:val="24"/>
      <w:lang w:eastAsia="ru-RU"/>
    </w:rPr>
  </w:style>
  <w:style w:type="paragraph" w:customStyle="1" w:styleId="Style6">
    <w:name w:val="Style6"/>
    <w:basedOn w:val="a"/>
    <w:rsid w:val="00FE4C54"/>
    <w:pPr>
      <w:widowControl w:val="0"/>
      <w:autoSpaceDE w:val="0"/>
      <w:autoSpaceDN w:val="0"/>
      <w:adjustRightInd w:val="0"/>
      <w:spacing w:line="320" w:lineRule="exact"/>
      <w:ind w:firstLine="590"/>
    </w:pPr>
    <w:rPr>
      <w:rFonts w:eastAsia="Calibri"/>
      <w:sz w:val="24"/>
      <w:szCs w:val="24"/>
    </w:rPr>
  </w:style>
  <w:style w:type="character" w:customStyle="1" w:styleId="FontStyle12">
    <w:name w:val="Font Style12"/>
    <w:rsid w:val="00FE4C54"/>
    <w:rPr>
      <w:rFonts w:ascii="Times New Roman" w:hAnsi="Times New Roman"/>
      <w:sz w:val="26"/>
    </w:rPr>
  </w:style>
  <w:style w:type="paragraph" w:styleId="HTML">
    <w:name w:val="HTML Preformatted"/>
    <w:basedOn w:val="a"/>
    <w:link w:val="HTML0"/>
    <w:rsid w:val="00FE4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0">
    <w:name w:val="Стандартный HTML Знак"/>
    <w:basedOn w:val="a0"/>
    <w:link w:val="HTML"/>
    <w:rsid w:val="00FE4C54"/>
    <w:rPr>
      <w:rFonts w:ascii="Courier New" w:eastAsia="Calibri" w:hAnsi="Courier New" w:cs="Courier New"/>
      <w:sz w:val="20"/>
      <w:szCs w:val="20"/>
      <w:lang w:eastAsia="ru-RU"/>
    </w:rPr>
  </w:style>
  <w:style w:type="character" w:customStyle="1" w:styleId="28">
    <w:name w:val="подпись Знак2"/>
    <w:aliases w:val="Основной текст с отступом Знак Знак2,Нумерованный список !! Знак2,Надин стиль Знак2,Основной текст 1 Знак2,Основной текст без отступа Знак2,Body Text Indent Знак2,Основной текст с отступом Знак Знак Знак Знак Знак2"/>
    <w:rsid w:val="00FE4C54"/>
    <w:rPr>
      <w:sz w:val="28"/>
      <w:lang w:val="ru-RU" w:eastAsia="ru-RU" w:bidi="ar-SA"/>
    </w:rPr>
  </w:style>
  <w:style w:type="character" w:styleId="affff0">
    <w:name w:val="Emphasis"/>
    <w:qFormat/>
    <w:rsid w:val="00FE4C54"/>
    <w:rPr>
      <w:i/>
    </w:rPr>
  </w:style>
  <w:style w:type="character" w:customStyle="1" w:styleId="apple-converted-space">
    <w:name w:val="apple-converted-space"/>
    <w:rsid w:val="00FE4C54"/>
    <w:rPr>
      <w:rFonts w:cs="Times New Roman"/>
    </w:rPr>
  </w:style>
  <w:style w:type="character" w:customStyle="1" w:styleId="180">
    <w:name w:val="Знак Знак18"/>
    <w:rsid w:val="00FE4C54"/>
    <w:rPr>
      <w:rFonts w:cs="Arial"/>
      <w:b/>
      <w:bCs/>
      <w:kern w:val="32"/>
      <w:sz w:val="28"/>
      <w:szCs w:val="32"/>
      <w:lang w:val="ru-RU" w:eastAsia="ru-RU" w:bidi="ar-SA"/>
    </w:rPr>
  </w:style>
  <w:style w:type="character" w:customStyle="1" w:styleId="170">
    <w:name w:val="Знак Знак17"/>
    <w:rsid w:val="00FE4C54"/>
    <w:rPr>
      <w:b/>
      <w:smallCaps/>
      <w:sz w:val="28"/>
      <w:szCs w:val="28"/>
      <w:lang w:val="ru-RU" w:eastAsia="ru-RU" w:bidi="ar-SA"/>
    </w:rPr>
  </w:style>
  <w:style w:type="character" w:customStyle="1" w:styleId="160">
    <w:name w:val="Знак Знак16"/>
    <w:rsid w:val="00FE4C54"/>
    <w:rPr>
      <w:b/>
      <w:sz w:val="28"/>
      <w:szCs w:val="28"/>
      <w:lang w:val="ru-RU" w:eastAsia="ru-RU" w:bidi="ar-SA"/>
    </w:rPr>
  </w:style>
  <w:style w:type="character" w:customStyle="1" w:styleId="150">
    <w:name w:val="Знак Знак15"/>
    <w:rsid w:val="00FE4C54"/>
    <w:rPr>
      <w:lang w:val="ru-RU" w:eastAsia="ru-RU" w:bidi="ar-SA"/>
    </w:rPr>
  </w:style>
  <w:style w:type="character" w:customStyle="1" w:styleId="3a">
    <w:name w:val="подпись Знак3"/>
    <w:aliases w:val="Основной текст с отступом Знак Знак3,Нумерованный список !! Знак3,Надин стиль Знак3,Основной текст 1 Знак3,Основной текст без отступа Знак3,Body Text Indent Знак3,Основной текст с отступом Знак Знак Знак Знак Знак3"/>
    <w:rsid w:val="00FE4C54"/>
    <w:rPr>
      <w:sz w:val="28"/>
      <w:lang w:val="ru-RU" w:eastAsia="ru-RU" w:bidi="ar-SA"/>
    </w:rPr>
  </w:style>
  <w:style w:type="character" w:customStyle="1" w:styleId="140">
    <w:name w:val="Знак Знак14"/>
    <w:locked/>
    <w:rsid w:val="00FE4C54"/>
    <w:rPr>
      <w:b/>
      <w:sz w:val="28"/>
      <w:lang w:val="ru-RU" w:eastAsia="ru-RU" w:bidi="ar-SA"/>
    </w:rPr>
  </w:style>
  <w:style w:type="character" w:customStyle="1" w:styleId="130">
    <w:name w:val="Знак Знак13"/>
    <w:locked/>
    <w:rsid w:val="00FE4C54"/>
    <w:rPr>
      <w:rFonts w:ascii="Courier New" w:eastAsia="Calibri" w:hAnsi="Courier New" w:cs="Courier New"/>
      <w:lang w:val="ru-RU" w:eastAsia="ru-RU" w:bidi="ar-SA"/>
    </w:rPr>
  </w:style>
  <w:style w:type="character" w:customStyle="1" w:styleId="FontStyle36">
    <w:name w:val="Font Style36"/>
    <w:rsid w:val="00FE4C54"/>
    <w:rPr>
      <w:rFonts w:ascii="Times New Roman" w:hAnsi="Times New Roman" w:cs="Times New Roman"/>
      <w:sz w:val="16"/>
      <w:szCs w:val="16"/>
    </w:rPr>
  </w:style>
  <w:style w:type="paragraph" w:customStyle="1" w:styleId="affff1">
    <w:name w:val="Знак Знак Знак Знак"/>
    <w:basedOn w:val="a"/>
    <w:rsid w:val="00FE4C54"/>
    <w:pPr>
      <w:widowControl w:val="0"/>
      <w:adjustRightInd w:val="0"/>
      <w:spacing w:line="360" w:lineRule="atLeast"/>
      <w:jc w:val="both"/>
    </w:pPr>
    <w:rPr>
      <w:rFonts w:ascii="Verdana" w:hAnsi="Verdana" w:cs="Verdana"/>
      <w:lang w:val="en-US" w:eastAsia="en-US"/>
    </w:rPr>
  </w:style>
  <w:style w:type="character" w:customStyle="1" w:styleId="TitleChar">
    <w:name w:val="Title Char"/>
    <w:locked/>
    <w:rsid w:val="00FE4C54"/>
    <w:rPr>
      <w:rFonts w:ascii="Times New Roman" w:hAnsi="Times New Roman" w:cs="Times New Roman"/>
      <w:sz w:val="28"/>
      <w:szCs w:val="28"/>
      <w:lang w:val="x-none" w:eastAsia="ru-RU"/>
    </w:rPr>
  </w:style>
  <w:style w:type="character" w:customStyle="1" w:styleId="ConsPlusNormal0">
    <w:name w:val="ConsPlusNormal Знак"/>
    <w:link w:val="ConsPlusNormal"/>
    <w:locked/>
    <w:rsid w:val="00FE4C54"/>
    <w:rPr>
      <w:rFonts w:ascii="Arial" w:eastAsia="Times New Roman" w:hAnsi="Arial" w:cs="Arial"/>
      <w:sz w:val="20"/>
      <w:szCs w:val="20"/>
      <w:lang w:eastAsia="ru-RU"/>
    </w:rPr>
  </w:style>
  <w:style w:type="character" w:customStyle="1" w:styleId="ListParagraphChar">
    <w:name w:val="List Paragraph Char"/>
    <w:link w:val="1e"/>
    <w:locked/>
    <w:rsid w:val="00FE4C54"/>
    <w:rPr>
      <w:rFonts w:ascii="Calibri" w:eastAsia="Times New Roman" w:hAnsi="Calibri" w:cs="Calibri"/>
    </w:rPr>
  </w:style>
  <w:style w:type="paragraph" w:customStyle="1" w:styleId="affff2">
    <w:name w:val="С красной строкой"/>
    <w:basedOn w:val="a"/>
    <w:rsid w:val="00FE4C54"/>
    <w:pPr>
      <w:widowControl w:val="0"/>
      <w:ind w:firstLine="567"/>
      <w:jc w:val="both"/>
    </w:pPr>
    <w:rPr>
      <w:sz w:val="28"/>
    </w:rPr>
  </w:style>
  <w:style w:type="character" w:customStyle="1" w:styleId="afff7">
    <w:name w:val="Абзац списка Знак"/>
    <w:link w:val="afff6"/>
    <w:uiPriority w:val="34"/>
    <w:locked/>
    <w:rsid w:val="00FE4C54"/>
    <w:rPr>
      <w:rFonts w:ascii="Calibri" w:eastAsia="Calibri" w:hAnsi="Calibri" w:cs="Times New Roman"/>
    </w:rPr>
  </w:style>
  <w:style w:type="paragraph" w:customStyle="1" w:styleId="1d">
    <w:name w:val="Основной текст с отступом1"/>
    <w:basedOn w:val="a"/>
    <w:link w:val="BodyTextIndentChar"/>
    <w:rsid w:val="00FE4C54"/>
    <w:pPr>
      <w:spacing w:after="120"/>
      <w:ind w:left="283"/>
    </w:pPr>
    <w:rPr>
      <w:rFonts w:asciiTheme="minorHAnsi" w:eastAsiaTheme="minorHAnsi" w:hAnsiTheme="minorHAnsi" w:cstheme="minorBidi"/>
      <w:sz w:val="28"/>
      <w:szCs w:val="22"/>
    </w:rPr>
  </w:style>
  <w:style w:type="character" w:customStyle="1" w:styleId="280">
    <w:name w:val="Знак Знак28"/>
    <w:rsid w:val="00FE4C54"/>
    <w:rPr>
      <w:rFonts w:cs="Arial"/>
      <w:b/>
      <w:bCs/>
      <w:kern w:val="32"/>
      <w:sz w:val="28"/>
      <w:szCs w:val="32"/>
      <w:lang w:val="ru-RU" w:eastAsia="ru-RU" w:bidi="ar-SA"/>
    </w:rPr>
  </w:style>
  <w:style w:type="character" w:customStyle="1" w:styleId="270">
    <w:name w:val="Знак Знак27"/>
    <w:rsid w:val="00FE4C54"/>
    <w:rPr>
      <w:b/>
      <w:smallCaps/>
      <w:sz w:val="28"/>
      <w:szCs w:val="28"/>
      <w:lang w:val="ru-RU" w:eastAsia="ru-RU" w:bidi="ar-SA"/>
    </w:rPr>
  </w:style>
  <w:style w:type="character" w:customStyle="1" w:styleId="260">
    <w:name w:val="Знак Знак26"/>
    <w:rsid w:val="00FE4C54"/>
    <w:rPr>
      <w:b/>
      <w:sz w:val="28"/>
      <w:szCs w:val="28"/>
      <w:lang w:val="ru-RU" w:eastAsia="ru-RU" w:bidi="ar-SA"/>
    </w:rPr>
  </w:style>
  <w:style w:type="paragraph" w:customStyle="1" w:styleId="2a">
    <w:name w:val="Абзац списка2"/>
    <w:basedOn w:val="a"/>
    <w:rsid w:val="00FE4C54"/>
    <w:pPr>
      <w:spacing w:after="200" w:line="276" w:lineRule="auto"/>
      <w:ind w:left="720"/>
      <w:contextualSpacing/>
    </w:pPr>
    <w:rPr>
      <w:rFonts w:ascii="Calibri" w:hAnsi="Calibri"/>
      <w:sz w:val="22"/>
      <w:szCs w:val="22"/>
      <w:lang w:eastAsia="en-US"/>
    </w:rPr>
  </w:style>
  <w:style w:type="character" w:customStyle="1" w:styleId="29">
    <w:name w:val="Знак Знак29"/>
    <w:link w:val="afff2"/>
    <w:rsid w:val="00FE4C54"/>
    <w:rPr>
      <w:rFonts w:ascii="Verdana" w:eastAsia="Times New Roman" w:hAnsi="Verdana" w:cs="Verdana"/>
      <w:sz w:val="20"/>
      <w:szCs w:val="20"/>
      <w:lang w:val="en-US"/>
    </w:rPr>
  </w:style>
  <w:style w:type="character" w:customStyle="1" w:styleId="Bodytext">
    <w:name w:val="Body text_"/>
    <w:link w:val="1f2"/>
    <w:rsid w:val="00FE4C54"/>
    <w:rPr>
      <w:sz w:val="27"/>
      <w:szCs w:val="27"/>
      <w:shd w:val="clear" w:color="auto" w:fill="FFFFFF"/>
    </w:rPr>
  </w:style>
  <w:style w:type="paragraph" w:customStyle="1" w:styleId="1f2">
    <w:name w:val="Основной текст1"/>
    <w:basedOn w:val="a"/>
    <w:link w:val="Bodytext"/>
    <w:rsid w:val="00FE4C54"/>
    <w:pPr>
      <w:shd w:val="clear" w:color="auto" w:fill="FFFFFF"/>
      <w:spacing w:before="360" w:after="300" w:line="0" w:lineRule="atLeast"/>
    </w:pPr>
    <w:rPr>
      <w:rFonts w:asciiTheme="minorHAnsi" w:eastAsiaTheme="minorHAnsi" w:hAnsiTheme="minorHAnsi" w:cstheme="minorBidi"/>
      <w:sz w:val="27"/>
      <w:szCs w:val="27"/>
      <w:shd w:val="clear" w:color="auto" w:fill="FFFFFF"/>
      <w:lang w:eastAsia="en-US"/>
    </w:rPr>
  </w:style>
  <w:style w:type="character" w:customStyle="1" w:styleId="PlainTextChar">
    <w:name w:val="Plain Text Char"/>
    <w:locked/>
    <w:rsid w:val="00FE4C54"/>
    <w:rPr>
      <w:rFonts w:ascii="Courier New" w:hAnsi="Courier New" w:cs="Courier New"/>
    </w:rPr>
  </w:style>
  <w:style w:type="character" w:customStyle="1" w:styleId="ListParagraphChar1">
    <w:name w:val="List Paragraph Char1"/>
    <w:locked/>
    <w:rsid w:val="00FE4C54"/>
    <w:rPr>
      <w:rFonts w:ascii="Calibri" w:eastAsia="Times New Roman" w:hAnsi="Calibri"/>
    </w:rPr>
  </w:style>
  <w:style w:type="character" w:customStyle="1" w:styleId="340">
    <w:name w:val="Знак Знак34"/>
    <w:rsid w:val="00FE4C54"/>
    <w:rPr>
      <w:lang w:val="ru-RU" w:eastAsia="ru-RU" w:bidi="ar-SA"/>
    </w:rPr>
  </w:style>
  <w:style w:type="character" w:customStyle="1" w:styleId="CharStyle3">
    <w:name w:val="Char Style 3"/>
    <w:link w:val="Style2"/>
    <w:locked/>
    <w:rsid w:val="00FE4C54"/>
    <w:rPr>
      <w:sz w:val="26"/>
      <w:shd w:val="clear" w:color="auto" w:fill="FFFFFF"/>
    </w:rPr>
  </w:style>
  <w:style w:type="paragraph" w:customStyle="1" w:styleId="Style2">
    <w:name w:val="Style 2"/>
    <w:basedOn w:val="a"/>
    <w:link w:val="CharStyle3"/>
    <w:rsid w:val="00FE4C54"/>
    <w:pPr>
      <w:widowControl w:val="0"/>
      <w:shd w:val="clear" w:color="auto" w:fill="FFFFFF"/>
      <w:spacing w:after="600" w:line="326" w:lineRule="exact"/>
    </w:pPr>
    <w:rPr>
      <w:rFonts w:asciiTheme="minorHAnsi" w:eastAsiaTheme="minorHAnsi" w:hAnsiTheme="minorHAnsi" w:cstheme="minorBidi"/>
      <w:sz w:val="26"/>
      <w:szCs w:val="22"/>
      <w:shd w:val="clear" w:color="auto" w:fill="FFFFFF"/>
      <w:lang w:eastAsia="en-US"/>
    </w:rPr>
  </w:style>
  <w:style w:type="character" w:customStyle="1" w:styleId="affff3">
    <w:name w:val="Основной текст_"/>
    <w:link w:val="1f3"/>
    <w:uiPriority w:val="99"/>
    <w:locked/>
    <w:rsid w:val="00FE4C54"/>
    <w:rPr>
      <w:sz w:val="45"/>
      <w:shd w:val="clear" w:color="auto" w:fill="FFFFFF"/>
    </w:rPr>
  </w:style>
  <w:style w:type="paragraph" w:customStyle="1" w:styleId="1f3">
    <w:name w:val="Основной текст1"/>
    <w:basedOn w:val="a"/>
    <w:link w:val="affff3"/>
    <w:uiPriority w:val="99"/>
    <w:rsid w:val="00FE4C54"/>
    <w:pPr>
      <w:shd w:val="clear" w:color="auto" w:fill="FFFFFF"/>
      <w:spacing w:before="300" w:after="480" w:line="240" w:lineRule="atLeast"/>
    </w:pPr>
    <w:rPr>
      <w:rFonts w:asciiTheme="minorHAnsi" w:eastAsiaTheme="minorHAnsi" w:hAnsiTheme="minorHAnsi" w:cstheme="minorBidi"/>
      <w:sz w:val="45"/>
      <w:szCs w:val="22"/>
      <w:lang w:eastAsia="en-US"/>
    </w:rPr>
  </w:style>
  <w:style w:type="paragraph" w:customStyle="1" w:styleId="1f4">
    <w:name w:val="Без интервала1"/>
    <w:rsid w:val="00FE4C54"/>
    <w:pPr>
      <w:spacing w:after="0" w:line="240" w:lineRule="auto"/>
    </w:pPr>
    <w:rPr>
      <w:rFonts w:ascii="Calibri" w:eastAsia="Times New Roman" w:hAnsi="Calibri" w:cs="Times New Roman"/>
      <w:lang w:eastAsia="ru-RU"/>
    </w:rPr>
  </w:style>
  <w:style w:type="character" w:customStyle="1" w:styleId="postbody">
    <w:name w:val="postbody"/>
    <w:basedOn w:val="a0"/>
    <w:rsid w:val="00FE4C54"/>
  </w:style>
  <w:style w:type="character" w:customStyle="1" w:styleId="af5">
    <w:name w:val="Обычный (веб) Знак"/>
    <w:aliases w:val="Обычный (Web) Знак,Обычный (Web)1 Знак,Знак Знак3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link w:val="110"/>
    <w:uiPriority w:val="99"/>
    <w:locked/>
    <w:rsid w:val="00FE4C54"/>
    <w:rPr>
      <w:sz w:val="24"/>
      <w:szCs w:val="24"/>
    </w:rPr>
  </w:style>
  <w:style w:type="paragraph" w:customStyle="1" w:styleId="Default">
    <w:name w:val="Default"/>
    <w:rsid w:val="00FE4C5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otnoteTextChar">
    <w:name w:val="Footnote Text Char"/>
    <w:semiHidden/>
    <w:locked/>
    <w:rsid w:val="00FE4C54"/>
    <w:rPr>
      <w:rFonts w:ascii="Times New Roman" w:hAnsi="Times New Roman" w:cs="Times New Roman"/>
      <w:sz w:val="20"/>
      <w:szCs w:val="20"/>
      <w:lang w:val="x-none" w:eastAsia="ru-RU"/>
    </w:rPr>
  </w:style>
  <w:style w:type="character" w:customStyle="1" w:styleId="1f5">
    <w:name w:val="Текст сноски Знак1"/>
    <w:aliases w:val="Текст сноски Знак Знак,Footnote Text Char Char Знак,Footnote Text Char Char Char Char Знак,Footnote Text1 Знак,Footnote Text Char Char Char Знак,Footnote Text Char Знак"/>
    <w:basedOn w:val="a0"/>
    <w:locked/>
    <w:rsid w:val="00FE4C54"/>
  </w:style>
  <w:style w:type="character" w:customStyle="1" w:styleId="fontstyle01">
    <w:name w:val="fontstyle01"/>
    <w:rsid w:val="00FE4C54"/>
    <w:rPr>
      <w:rFonts w:ascii="Times New Roman" w:hAnsi="Times New Roman" w:cs="Times New Roman" w:hint="default"/>
      <w:b w:val="0"/>
      <w:bCs w:val="0"/>
      <w:i w:val="0"/>
      <w:iCs w:val="0"/>
      <w:color w:val="000000"/>
      <w:sz w:val="28"/>
      <w:szCs w:val="28"/>
    </w:rPr>
  </w:style>
  <w:style w:type="character" w:customStyle="1" w:styleId="fontstyle21">
    <w:name w:val="fontstyle21"/>
    <w:rsid w:val="00FE4C54"/>
    <w:rPr>
      <w:rFonts w:ascii="Times New Roman" w:hAnsi="Times New Roman" w:cs="Times New Roman" w:hint="default"/>
      <w:b w:val="0"/>
      <w:bCs w:val="0"/>
      <w:i/>
      <w:iCs/>
      <w:color w:val="000000"/>
      <w:sz w:val="28"/>
      <w:szCs w:val="28"/>
    </w:rPr>
  </w:style>
  <w:style w:type="paragraph" w:styleId="affff4">
    <w:name w:val="Title"/>
    <w:basedOn w:val="a"/>
    <w:next w:val="a"/>
    <w:link w:val="affff5"/>
    <w:qFormat/>
    <w:rsid w:val="00FE4C54"/>
    <w:pPr>
      <w:contextualSpacing/>
    </w:pPr>
    <w:rPr>
      <w:rFonts w:asciiTheme="majorHAnsi" w:eastAsiaTheme="majorEastAsia" w:hAnsiTheme="majorHAnsi" w:cstheme="majorBidi"/>
      <w:spacing w:val="-10"/>
      <w:kern w:val="28"/>
      <w:sz w:val="56"/>
      <w:szCs w:val="56"/>
    </w:rPr>
  </w:style>
  <w:style w:type="character" w:customStyle="1" w:styleId="affff5">
    <w:name w:val="Заголовок Знак"/>
    <w:basedOn w:val="a0"/>
    <w:link w:val="affff4"/>
    <w:uiPriority w:val="10"/>
    <w:rsid w:val="00FE4C54"/>
    <w:rPr>
      <w:rFonts w:asciiTheme="majorHAnsi" w:eastAsiaTheme="majorEastAsia" w:hAnsiTheme="majorHAnsi" w:cstheme="majorBidi"/>
      <w:spacing w:val="-10"/>
      <w:kern w:val="28"/>
      <w:sz w:val="56"/>
      <w:szCs w:val="56"/>
      <w:lang w:eastAsia="ru-RU"/>
    </w:rPr>
  </w:style>
  <w:style w:type="paragraph" w:styleId="af4">
    <w:name w:val="Normal (Web)"/>
    <w:basedOn w:val="a"/>
    <w:uiPriority w:val="99"/>
    <w:unhideWhenUsed/>
    <w:qFormat/>
    <w:rsid w:val="00FE4C54"/>
    <w:rPr>
      <w:sz w:val="24"/>
      <w:szCs w:val="24"/>
    </w:rPr>
  </w:style>
  <w:style w:type="paragraph" w:customStyle="1" w:styleId="formattext">
    <w:name w:val="formattext"/>
    <w:basedOn w:val="a"/>
    <w:rsid w:val="00F43008"/>
    <w:pPr>
      <w:spacing w:before="100" w:beforeAutospacing="1" w:after="100" w:afterAutospacing="1"/>
    </w:pPr>
    <w:rPr>
      <w:sz w:val="24"/>
      <w:szCs w:val="24"/>
    </w:rPr>
  </w:style>
  <w:style w:type="paragraph" w:customStyle="1" w:styleId="affff6">
    <w:name w:val="Знак Знак Знак"/>
    <w:basedOn w:val="a"/>
    <w:rsid w:val="00CB1CF9"/>
    <w:pPr>
      <w:spacing w:after="160" w:line="240" w:lineRule="exact"/>
    </w:pPr>
    <w:rPr>
      <w:rFonts w:ascii="Verdana" w:eastAsia="MS Mincho" w:hAnsi="Verdana"/>
      <w:lang w:val="en-GB" w:eastAsia="en-US"/>
    </w:rPr>
  </w:style>
  <w:style w:type="paragraph" w:customStyle="1" w:styleId="220">
    <w:name w:val="Основной текст с отступом 22"/>
    <w:basedOn w:val="a"/>
    <w:rsid w:val="00CB1CF9"/>
    <w:pPr>
      <w:widowControl w:val="0"/>
      <w:spacing w:after="120"/>
      <w:ind w:firstLine="720"/>
      <w:jc w:val="both"/>
    </w:pPr>
    <w:rPr>
      <w:sz w:val="28"/>
    </w:rPr>
  </w:style>
  <w:style w:type="paragraph" w:customStyle="1" w:styleId="221">
    <w:name w:val="Основной текст 22"/>
    <w:basedOn w:val="a"/>
    <w:rsid w:val="00CB1CF9"/>
    <w:pPr>
      <w:overflowPunct w:val="0"/>
      <w:autoSpaceDE w:val="0"/>
      <w:autoSpaceDN w:val="0"/>
      <w:adjustRightInd w:val="0"/>
      <w:ind w:firstLine="720"/>
      <w:jc w:val="both"/>
      <w:textAlignment w:val="baseline"/>
    </w:pPr>
    <w:rPr>
      <w:sz w:val="28"/>
    </w:rPr>
  </w:style>
  <w:style w:type="paragraph" w:customStyle="1" w:styleId="320">
    <w:name w:val="Основной текст с отступом 32"/>
    <w:basedOn w:val="a"/>
    <w:rsid w:val="00CB1CF9"/>
    <w:pPr>
      <w:widowControl w:val="0"/>
      <w:overflowPunct w:val="0"/>
      <w:autoSpaceDE w:val="0"/>
      <w:autoSpaceDN w:val="0"/>
      <w:adjustRightInd w:val="0"/>
      <w:ind w:firstLine="720"/>
      <w:jc w:val="both"/>
      <w:textAlignment w:val="baseline"/>
    </w:pPr>
    <w:rPr>
      <w:sz w:val="28"/>
    </w:rPr>
  </w:style>
  <w:style w:type="character" w:customStyle="1" w:styleId="2b">
    <w:name w:val="Знак Знак2"/>
    <w:rsid w:val="00CB1CF9"/>
    <w:rPr>
      <w:rFonts w:cs="Arial"/>
      <w:b/>
      <w:bCs/>
      <w:kern w:val="32"/>
      <w:sz w:val="28"/>
      <w:szCs w:val="32"/>
      <w:lang w:val="ru-RU" w:eastAsia="ru-RU" w:bidi="ar-SA"/>
    </w:rPr>
  </w:style>
  <w:style w:type="character" w:customStyle="1" w:styleId="1f6">
    <w:name w:val="Знак Знак1"/>
    <w:rsid w:val="00CB1CF9"/>
    <w:rPr>
      <w:b/>
      <w:smallCaps/>
      <w:sz w:val="28"/>
      <w:szCs w:val="28"/>
      <w:lang w:val="ru-RU" w:eastAsia="ru-RU" w:bidi="ar-SA"/>
    </w:rPr>
  </w:style>
  <w:style w:type="character" w:customStyle="1" w:styleId="affff7">
    <w:name w:val="Знак Знак"/>
    <w:rsid w:val="00CB1CF9"/>
    <w:rPr>
      <w:b/>
      <w:sz w:val="28"/>
      <w:szCs w:val="28"/>
      <w:lang w:val="ru-RU" w:eastAsia="ru-RU" w:bidi="ar-SA"/>
    </w:rPr>
  </w:style>
  <w:style w:type="paragraph" w:customStyle="1" w:styleId="affff8">
    <w:name w:val="Знак Знак Знак Знак Знак Знак Знак Знак Знак Знак Знак Знак Знак Знак Знак Знак"/>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1f7">
    <w:name w:val="Знак1 Знак Знак Знак"/>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CharChar10">
    <w:name w:val="Char Char1 Знак Знак Знак"/>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1f8">
    <w:name w:val="Знак1"/>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affff9">
    <w:name w:val="Знак Знак Знак Знак"/>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affffa">
    <w:name w:val="Знак"/>
    <w:basedOn w:val="a"/>
    <w:link w:val="290"/>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affffb">
    <w:name w:val="Знак Знак Знак Знак Знак Знак"/>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1f9">
    <w:name w:val="Знак Знак Знак Знак Знак Знак Знак Знак1 Знак"/>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1fa">
    <w:name w:val="Знак Знак Знак Знак Знак Знак Знак Знак1 Знак Знак Знак Знак Знак Знак Знак Знак Знак Знак Знак Знак Знак"/>
    <w:basedOn w:val="a"/>
    <w:rsid w:val="00CB1CF9"/>
    <w:pPr>
      <w:widowControl w:val="0"/>
      <w:adjustRightInd w:val="0"/>
      <w:spacing w:line="360" w:lineRule="atLeast"/>
      <w:jc w:val="both"/>
      <w:textAlignment w:val="baseline"/>
    </w:pPr>
    <w:rPr>
      <w:rFonts w:ascii="Verdana" w:hAnsi="Verdana" w:cs="Verdana"/>
      <w:lang w:val="en-US" w:eastAsia="en-US"/>
    </w:rPr>
  </w:style>
  <w:style w:type="character" w:customStyle="1" w:styleId="3b">
    <w:name w:val="Знак Знак3"/>
    <w:rsid w:val="00CB1CF9"/>
    <w:rPr>
      <w:rFonts w:cs="Arial"/>
      <w:b/>
      <w:bCs/>
      <w:kern w:val="32"/>
      <w:sz w:val="28"/>
      <w:szCs w:val="32"/>
      <w:lang w:val="ru-RU" w:eastAsia="ru-RU" w:bidi="ar-SA"/>
    </w:rPr>
  </w:style>
  <w:style w:type="paragraph" w:customStyle="1" w:styleId="113">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CB1CF9"/>
    <w:pPr>
      <w:widowControl w:val="0"/>
      <w:adjustRightInd w:val="0"/>
      <w:spacing w:line="360" w:lineRule="atLeast"/>
      <w:jc w:val="both"/>
      <w:textAlignment w:val="baseline"/>
    </w:pPr>
    <w:rPr>
      <w:rFonts w:ascii="Verdana" w:hAnsi="Verdana" w:cs="Verdana"/>
      <w:lang w:val="en-US" w:eastAsia="en-US"/>
    </w:rPr>
  </w:style>
  <w:style w:type="paragraph" w:customStyle="1" w:styleId="affffc">
    <w:name w:val="Знак Знак Знак Знак Знак Знак Знак"/>
    <w:basedOn w:val="a"/>
    <w:rsid w:val="00CB1CF9"/>
    <w:pPr>
      <w:spacing w:before="100" w:beforeAutospacing="1" w:after="100" w:afterAutospacing="1"/>
    </w:pPr>
    <w:rPr>
      <w:rFonts w:ascii="Tahoma" w:hAnsi="Tahoma"/>
      <w:lang w:val="en-US" w:eastAsia="en-US"/>
    </w:rPr>
  </w:style>
  <w:style w:type="paragraph" w:customStyle="1" w:styleId="3c">
    <w:name w:val="Абзац списка3"/>
    <w:basedOn w:val="a"/>
    <w:rsid w:val="00CB1CF9"/>
    <w:pPr>
      <w:spacing w:after="200" w:line="276" w:lineRule="auto"/>
      <w:ind w:left="720"/>
    </w:pPr>
    <w:rPr>
      <w:rFonts w:ascii="Calibri" w:hAnsi="Calibri" w:cs="Calibri"/>
      <w:sz w:val="22"/>
      <w:szCs w:val="22"/>
      <w:lang w:eastAsia="en-US"/>
    </w:rPr>
  </w:style>
  <w:style w:type="character" w:customStyle="1" w:styleId="54">
    <w:name w:val="Знак Знак5"/>
    <w:rsid w:val="00CB1CF9"/>
    <w:rPr>
      <w:b/>
      <w:sz w:val="28"/>
      <w:szCs w:val="28"/>
      <w:lang w:val="ru-RU" w:eastAsia="ru-RU" w:bidi="ar-SA"/>
    </w:rPr>
  </w:style>
  <w:style w:type="character" w:customStyle="1" w:styleId="83">
    <w:name w:val="Знак Знак8"/>
    <w:rsid w:val="00CB1CF9"/>
    <w:rPr>
      <w:rFonts w:cs="Arial"/>
      <w:b/>
      <w:bCs/>
      <w:kern w:val="32"/>
      <w:sz w:val="28"/>
      <w:szCs w:val="32"/>
      <w:lang w:val="ru-RU" w:eastAsia="ru-RU" w:bidi="ar-SA"/>
    </w:rPr>
  </w:style>
  <w:style w:type="character" w:customStyle="1" w:styleId="73">
    <w:name w:val="Знак Знак7"/>
    <w:rsid w:val="00CB1CF9"/>
    <w:rPr>
      <w:b/>
      <w:smallCaps/>
      <w:sz w:val="28"/>
      <w:szCs w:val="28"/>
      <w:lang w:val="ru-RU" w:eastAsia="ru-RU" w:bidi="ar-SA"/>
    </w:rPr>
  </w:style>
  <w:style w:type="character" w:customStyle="1" w:styleId="63">
    <w:name w:val="Знак Знак6"/>
    <w:rsid w:val="00CB1CF9"/>
    <w:rPr>
      <w:b/>
      <w:sz w:val="28"/>
      <w:szCs w:val="28"/>
      <w:lang w:val="ru-RU" w:eastAsia="ru-RU" w:bidi="ar-SA"/>
    </w:rPr>
  </w:style>
  <w:style w:type="character" w:customStyle="1" w:styleId="43">
    <w:name w:val="Знак Знак4"/>
    <w:rsid w:val="00CB1CF9"/>
    <w:rPr>
      <w:lang w:val="ru-RU" w:eastAsia="ru-RU" w:bidi="ar-SA"/>
    </w:rPr>
  </w:style>
  <w:style w:type="paragraph" w:customStyle="1" w:styleId="2c">
    <w:name w:val="Без интервала2"/>
    <w:rsid w:val="00CB1CF9"/>
    <w:pPr>
      <w:spacing w:after="0" w:line="240" w:lineRule="auto"/>
    </w:pPr>
    <w:rPr>
      <w:rFonts w:ascii="Calibri" w:eastAsia="Times New Roman" w:hAnsi="Calibri" w:cs="Times New Roman"/>
      <w:lang w:eastAsia="ru-RU"/>
    </w:rPr>
  </w:style>
  <w:style w:type="character" w:customStyle="1" w:styleId="114">
    <w:name w:val="Знак Знак11"/>
    <w:rsid w:val="00CB1CF9"/>
    <w:rPr>
      <w:lang w:val="ru-RU" w:eastAsia="ru-RU" w:bidi="ar-SA"/>
    </w:rPr>
  </w:style>
  <w:style w:type="character" w:customStyle="1" w:styleId="121">
    <w:name w:val="Знак Знак12"/>
    <w:rsid w:val="00CB1CF9"/>
    <w:rPr>
      <w:rFonts w:cs="Arial"/>
      <w:b/>
      <w:bCs/>
      <w:kern w:val="32"/>
      <w:sz w:val="28"/>
      <w:szCs w:val="32"/>
      <w:lang w:val="ru-RU" w:eastAsia="ru-RU" w:bidi="ar-SA"/>
    </w:rPr>
  </w:style>
  <w:style w:type="character" w:customStyle="1" w:styleId="101">
    <w:name w:val="Знак Знак10"/>
    <w:rsid w:val="00CB1CF9"/>
    <w:rPr>
      <w:b/>
      <w:sz w:val="28"/>
      <w:szCs w:val="28"/>
      <w:lang w:val="ru-RU" w:eastAsia="ru-RU" w:bidi="ar-SA"/>
    </w:rPr>
  </w:style>
  <w:style w:type="character" w:customStyle="1" w:styleId="93">
    <w:name w:val="Знак Знак9"/>
    <w:rsid w:val="00CB1CF9"/>
    <w:rPr>
      <w:lang w:val="ru-RU" w:eastAsia="ru-RU" w:bidi="ar-SA"/>
    </w:rPr>
  </w:style>
  <w:style w:type="character" w:customStyle="1" w:styleId="181">
    <w:name w:val="Знак Знак18"/>
    <w:rsid w:val="00CB1CF9"/>
    <w:rPr>
      <w:rFonts w:cs="Arial"/>
      <w:b/>
      <w:bCs/>
      <w:kern w:val="32"/>
      <w:sz w:val="28"/>
      <w:szCs w:val="32"/>
      <w:lang w:val="ru-RU" w:eastAsia="ru-RU" w:bidi="ar-SA"/>
    </w:rPr>
  </w:style>
  <w:style w:type="character" w:customStyle="1" w:styleId="171">
    <w:name w:val="Знак Знак17"/>
    <w:rsid w:val="00CB1CF9"/>
    <w:rPr>
      <w:b/>
      <w:smallCaps/>
      <w:sz w:val="28"/>
      <w:szCs w:val="28"/>
      <w:lang w:val="ru-RU" w:eastAsia="ru-RU" w:bidi="ar-SA"/>
    </w:rPr>
  </w:style>
  <w:style w:type="character" w:customStyle="1" w:styleId="161">
    <w:name w:val="Знак Знак16"/>
    <w:rsid w:val="00CB1CF9"/>
    <w:rPr>
      <w:b/>
      <w:sz w:val="28"/>
      <w:szCs w:val="28"/>
      <w:lang w:val="ru-RU" w:eastAsia="ru-RU" w:bidi="ar-SA"/>
    </w:rPr>
  </w:style>
  <w:style w:type="character" w:customStyle="1" w:styleId="151">
    <w:name w:val="Знак Знак15"/>
    <w:rsid w:val="00CB1CF9"/>
    <w:rPr>
      <w:lang w:val="ru-RU" w:eastAsia="ru-RU" w:bidi="ar-SA"/>
    </w:rPr>
  </w:style>
  <w:style w:type="character" w:customStyle="1" w:styleId="141">
    <w:name w:val="Знак Знак14"/>
    <w:locked/>
    <w:rsid w:val="00CB1CF9"/>
    <w:rPr>
      <w:b/>
      <w:sz w:val="28"/>
      <w:lang w:val="ru-RU" w:eastAsia="ru-RU" w:bidi="ar-SA"/>
    </w:rPr>
  </w:style>
  <w:style w:type="character" w:customStyle="1" w:styleId="131">
    <w:name w:val="Знак Знак13"/>
    <w:locked/>
    <w:rsid w:val="00CB1CF9"/>
    <w:rPr>
      <w:rFonts w:ascii="Courier New" w:eastAsia="Calibri" w:hAnsi="Courier New" w:cs="Courier New"/>
      <w:lang w:val="ru-RU" w:eastAsia="ru-RU" w:bidi="ar-SA"/>
    </w:rPr>
  </w:style>
  <w:style w:type="character" w:customStyle="1" w:styleId="281">
    <w:name w:val="Знак Знак28"/>
    <w:rsid w:val="00CB1CF9"/>
    <w:rPr>
      <w:rFonts w:cs="Arial"/>
      <w:b/>
      <w:bCs/>
      <w:kern w:val="32"/>
      <w:sz w:val="28"/>
      <w:szCs w:val="32"/>
      <w:lang w:val="ru-RU" w:eastAsia="ru-RU" w:bidi="ar-SA"/>
    </w:rPr>
  </w:style>
  <w:style w:type="character" w:customStyle="1" w:styleId="271">
    <w:name w:val="Знак Знак27"/>
    <w:rsid w:val="00CB1CF9"/>
    <w:rPr>
      <w:b/>
      <w:smallCaps/>
      <w:sz w:val="28"/>
      <w:szCs w:val="28"/>
      <w:lang w:val="ru-RU" w:eastAsia="ru-RU" w:bidi="ar-SA"/>
    </w:rPr>
  </w:style>
  <w:style w:type="character" w:customStyle="1" w:styleId="261">
    <w:name w:val="Знак Знак26"/>
    <w:rsid w:val="00CB1CF9"/>
    <w:rPr>
      <w:b/>
      <w:sz w:val="28"/>
      <w:szCs w:val="28"/>
      <w:lang w:val="ru-RU" w:eastAsia="ru-RU" w:bidi="ar-SA"/>
    </w:rPr>
  </w:style>
  <w:style w:type="character" w:customStyle="1" w:styleId="290">
    <w:name w:val="Знак Знак29"/>
    <w:link w:val="affffa"/>
    <w:rsid w:val="00CB1CF9"/>
    <w:rPr>
      <w:rFonts w:ascii="Verdana" w:eastAsia="Times New Roman" w:hAnsi="Verdana" w:cs="Verdana"/>
      <w:sz w:val="20"/>
      <w:szCs w:val="20"/>
      <w:lang w:val="en-US"/>
    </w:rPr>
  </w:style>
  <w:style w:type="paragraph" w:customStyle="1" w:styleId="2d">
    <w:name w:val="Основной текст2"/>
    <w:basedOn w:val="a"/>
    <w:rsid w:val="00CB1CF9"/>
    <w:pPr>
      <w:shd w:val="clear" w:color="auto" w:fill="FFFFFF"/>
      <w:spacing w:before="360" w:after="300" w:line="0" w:lineRule="atLeast"/>
    </w:pPr>
    <w:rPr>
      <w:sz w:val="27"/>
      <w:szCs w:val="27"/>
      <w:shd w:val="clear" w:color="auto" w:fill="FFFFFF"/>
    </w:rPr>
  </w:style>
  <w:style w:type="character" w:customStyle="1" w:styleId="341">
    <w:name w:val="Знак Знак34"/>
    <w:rsid w:val="00CB1CF9"/>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CB619-6F13-4E25-A1D2-10FA40DC7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2845</TotalTime>
  <Pages>80</Pages>
  <Words>24675</Words>
  <Characters>140649</Characters>
  <Application>Microsoft Office Word</Application>
  <DocSecurity>0</DocSecurity>
  <Lines>1172</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Неделина Оксана Васильевна</dc:creator>
  <cp:keywords/>
  <dc:description/>
  <cp:lastModifiedBy>Бектяшкина Анастасия Владимировна</cp:lastModifiedBy>
  <cp:revision>678</cp:revision>
  <cp:lastPrinted>2023-11-12T04:13:00Z</cp:lastPrinted>
  <dcterms:created xsi:type="dcterms:W3CDTF">2021-11-01T03:49:00Z</dcterms:created>
  <dcterms:modified xsi:type="dcterms:W3CDTF">2023-11-13T09:36:00Z</dcterms:modified>
</cp:coreProperties>
</file>