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63D6" w:rsidRPr="00774C8D" w:rsidRDefault="00B340CE" w:rsidP="0077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4C8D">
        <w:rPr>
          <w:rFonts w:ascii="Times New Roman" w:hAnsi="Times New Roman" w:cs="Times New Roman"/>
          <w:sz w:val="28"/>
          <w:szCs w:val="28"/>
        </w:rPr>
        <w:t>Перечень нормативно-правовых документов МО Каратузский район</w:t>
      </w:r>
    </w:p>
    <w:p w:rsidR="00F17E97" w:rsidRPr="00350ADD" w:rsidRDefault="00F17E97" w:rsidP="00350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E97" w:rsidRDefault="00D730BC" w:rsidP="00774C8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97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F17E97">
          <w:rPr>
            <w:rStyle w:val="aa"/>
            <w:rFonts w:ascii="Times New Roman" w:hAnsi="Times New Roman" w:cs="Times New Roman"/>
            <w:sz w:val="28"/>
            <w:szCs w:val="28"/>
          </w:rPr>
          <w:t>Постановление администрации Каратузского района</w:t>
        </w:r>
        <w:r w:rsidR="004E550C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от 18.04.2024 № 340-п «Об утверждении условий и порядка заключения соглашений о защите и поощрении капиталовложений»</w:t>
        </w:r>
        <w:r w:rsidR="00F17E97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7E97" w:rsidRPr="00F17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ADD" w:rsidRDefault="00350ADD" w:rsidP="00350AD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0ADD" w:rsidRPr="00B340CE" w:rsidRDefault="00350ADD" w:rsidP="00774C8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50ADD">
          <w:rPr>
            <w:rStyle w:val="aa"/>
            <w:rFonts w:ascii="Times New Roman" w:hAnsi="Times New Roman" w:cs="Times New Roman"/>
            <w:sz w:val="28"/>
            <w:szCs w:val="28"/>
          </w:rPr>
          <w:t>Постановление администрации Каратузского района от 27.02.2024 № 176-п «Об утверждении муниципального инвестиционного стандарта Каратузского  района»</w:t>
        </w:r>
      </w:hyperlink>
    </w:p>
    <w:sectPr w:rsidR="00350ADD" w:rsidRPr="00B3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100A" w:rsidRDefault="007A100A" w:rsidP="007760C6">
      <w:pPr>
        <w:spacing w:after="0" w:line="240" w:lineRule="auto"/>
      </w:pPr>
      <w:r>
        <w:separator/>
      </w:r>
    </w:p>
  </w:endnote>
  <w:endnote w:type="continuationSeparator" w:id="0">
    <w:p w:rsidR="007A100A" w:rsidRDefault="007A100A" w:rsidP="0077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100A" w:rsidRDefault="007A100A" w:rsidP="007760C6">
      <w:pPr>
        <w:spacing w:after="0" w:line="240" w:lineRule="auto"/>
      </w:pPr>
      <w:r>
        <w:separator/>
      </w:r>
    </w:p>
  </w:footnote>
  <w:footnote w:type="continuationSeparator" w:id="0">
    <w:p w:rsidR="007A100A" w:rsidRDefault="007A100A" w:rsidP="0077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F2E"/>
    <w:multiLevelType w:val="hybridMultilevel"/>
    <w:tmpl w:val="9B36CFBA"/>
    <w:lvl w:ilvl="0" w:tplc="364A3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511F1"/>
    <w:multiLevelType w:val="hybridMultilevel"/>
    <w:tmpl w:val="5F1E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99685">
    <w:abstractNumId w:val="1"/>
  </w:num>
  <w:num w:numId="2" w16cid:durableId="73990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E1"/>
    <w:rsid w:val="00132E81"/>
    <w:rsid w:val="00350ADD"/>
    <w:rsid w:val="00406550"/>
    <w:rsid w:val="00472849"/>
    <w:rsid w:val="004E550C"/>
    <w:rsid w:val="0057506A"/>
    <w:rsid w:val="006063D6"/>
    <w:rsid w:val="00774C8D"/>
    <w:rsid w:val="007760C6"/>
    <w:rsid w:val="007A100A"/>
    <w:rsid w:val="00831D98"/>
    <w:rsid w:val="00980070"/>
    <w:rsid w:val="00A327E1"/>
    <w:rsid w:val="00B340CE"/>
    <w:rsid w:val="00C2578D"/>
    <w:rsid w:val="00D730BC"/>
    <w:rsid w:val="00F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0512"/>
  <w15:chartTrackingRefBased/>
  <w15:docId w15:val="{77D8044D-D4B4-4DAF-ADB6-B449462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C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760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760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760C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760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60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760C6"/>
    <w:rPr>
      <w:vertAlign w:val="superscript"/>
    </w:rPr>
  </w:style>
  <w:style w:type="character" w:styleId="aa">
    <w:name w:val="Hyperlink"/>
    <w:basedOn w:val="a0"/>
    <w:uiPriority w:val="99"/>
    <w:unhideWhenUsed/>
    <w:rsid w:val="00F17E9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17E97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tuzraion.gosuslugi.ru/netcat_files/132/1230/Ob_utverzhdenii_usloviy_i_poryadka_zaklyucheniya_soglasheniy_o_zaschite_i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yandex.ru/docs/view?url=ya-browser%3A%2F%2F4DT1uXEPRrJRXlUFoewruHXhnPucMw2xsy2-23M-RgfCwobl7TV-Mm0Jo1nNls8dwKCXjtuYpw16SavfPKbUcg444csYp--dZ1RP_yrAwj-brr_mVuBsFkhmx2yskxnaEO5OiG1xzAL36uY4fX5qIA%3D%3D%3Fsign%3DDQh_VfK_GUfoBtdjyjxREt2mEyQ5Pp4hu89z_Eqf1Jg%3D&amp;name=Ob_utverzhdenii_munitsipal_nogo_investitsionnogo_standarta_Karatuzskogo_rayona_0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83C9-31AA-4F43-B73D-721C5873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Х5</cp:lastModifiedBy>
  <cp:revision>12</cp:revision>
  <dcterms:created xsi:type="dcterms:W3CDTF">2024-05-14T06:40:00Z</dcterms:created>
  <dcterms:modified xsi:type="dcterms:W3CDTF">2024-05-21T08:54:00Z</dcterms:modified>
</cp:coreProperties>
</file>