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Cambria" w:eastAsia="Andale Sans UI" w:hAnsi="Cambria"/>
          <w:b/>
          <w:noProof/>
          <w:kern w:val="28"/>
          <w:lang w:eastAsia="ru-RU"/>
        </w:rPr>
        <w:drawing>
          <wp:inline distT="0" distB="0" distL="0" distR="0" wp14:anchorId="5C1C385A" wp14:editId="41AAB0C8">
            <wp:extent cx="400050" cy="542925"/>
            <wp:effectExtent l="0" t="0" r="0" b="9525"/>
            <wp:docPr id="1" name="Рисунок 1" descr="Описание: Описание: Описание: karatu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karatuzskii_rayon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B28CF">
        <w:rPr>
          <w:rFonts w:ascii="Times New Roman" w:eastAsia="Andale Sans UI" w:hAnsi="Times New Roman"/>
          <w:b/>
          <w:kern w:val="1"/>
          <w:lang w:eastAsia="fa-IR" w:bidi="fa-IR"/>
        </w:rPr>
        <w:t>КОНТРОЛЬНО-СЧЕТНЫЙ ОРГАН КАРАТУЗСКОГО РАЙОНА</w:t>
      </w: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</w:p>
    <w:p w:rsidR="00410E2E" w:rsidRPr="00CB28CF" w:rsidRDefault="00410E2E" w:rsidP="00410E2E">
      <w:pPr>
        <w:widowControl w:val="0"/>
        <w:suppressAutoHyphens/>
        <w:spacing w:line="240" w:lineRule="atLeast"/>
        <w:jc w:val="center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Советская ул., д.21, с. Каратузское, 662850 тел. (39137) 2-15-98, 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E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>-</w:t>
      </w:r>
      <w:r w:rsidRPr="00CB28CF">
        <w:rPr>
          <w:rFonts w:ascii="Times New Roman" w:eastAsia="Andale Sans UI" w:hAnsi="Times New Roman"/>
          <w:kern w:val="1"/>
          <w:u w:val="single"/>
          <w:lang w:val="en-US" w:eastAsia="fa-IR" w:bidi="fa-IR"/>
        </w:rPr>
        <w:t>mail</w:t>
      </w:r>
      <w:r w:rsidRPr="00CB28CF">
        <w:rPr>
          <w:rFonts w:ascii="Times New Roman" w:eastAsia="Andale Sans UI" w:hAnsi="Times New Roman"/>
          <w:kern w:val="1"/>
          <w:u w:val="single"/>
          <w:lang w:eastAsia="fa-IR" w:bidi="fa-IR"/>
        </w:rPr>
        <w:t xml:space="preserve">: </w:t>
      </w:r>
      <w:hyperlink r:id="rId8" w:history="1">
        <w:r w:rsidRPr="00CB28CF">
          <w:rPr>
            <w:rFonts w:ascii="Times New Roman" w:eastAsia="Andale Sans UI" w:hAnsi="Times New Roman"/>
            <w:color w:val="0000FF"/>
            <w:kern w:val="1"/>
            <w:u w:val="single"/>
            <w:lang w:val="de-DE" w:eastAsia="fa-IR" w:bidi="fa-IR"/>
          </w:rPr>
          <w:t>lizotova67@mail.ru</w:t>
        </w:r>
      </w:hyperlink>
    </w:p>
    <w:p w:rsidR="00410E2E" w:rsidRPr="00CB28CF" w:rsidRDefault="00410E2E" w:rsidP="00410E2E">
      <w:pPr>
        <w:widowControl w:val="0"/>
        <w:pBdr>
          <w:top w:val="double" w:sz="2" w:space="1" w:color="000000"/>
        </w:pBdr>
        <w:suppressAutoHyphens/>
        <w:spacing w:line="240" w:lineRule="atLeast"/>
        <w:ind w:right="-284"/>
        <w:jc w:val="both"/>
        <w:textAlignment w:val="baseline"/>
        <w:rPr>
          <w:rFonts w:ascii="Times New Roman" w:eastAsia="Andale Sans UI" w:hAnsi="Times New Roman"/>
          <w:kern w:val="1"/>
          <w:lang w:val="de-DE" w:eastAsia="fa-IR" w:bidi="fa-IR"/>
        </w:rPr>
      </w:pPr>
    </w:p>
    <w:p w:rsidR="00AB7B76" w:rsidRDefault="00410E2E" w:rsidP="00410E2E">
      <w:pPr>
        <w:spacing w:line="240" w:lineRule="atLeast"/>
        <w:jc w:val="center"/>
        <w:rPr>
          <w:rFonts w:ascii="Times New Roman" w:hAnsi="Times New Roman"/>
          <w:b/>
        </w:rPr>
      </w:pPr>
      <w:r w:rsidRPr="00CB28CF">
        <w:rPr>
          <w:rFonts w:ascii="Times New Roman" w:hAnsi="Times New Roman"/>
          <w:b/>
        </w:rPr>
        <w:t xml:space="preserve">Отчет по результатам проверки </w:t>
      </w:r>
      <w:r w:rsidR="00AB7B76">
        <w:rPr>
          <w:rFonts w:ascii="Times New Roman" w:hAnsi="Times New Roman"/>
          <w:b/>
        </w:rPr>
        <w:t xml:space="preserve">целевого и эффективного использования средств, выделенных на проведение ремонта в МБОУ Моторская СОШ </w:t>
      </w:r>
    </w:p>
    <w:p w:rsidR="00DE72E5" w:rsidRPr="008D33F1" w:rsidRDefault="00DE72E5" w:rsidP="00410E2E">
      <w:pPr>
        <w:spacing w:line="240" w:lineRule="atLeast"/>
        <w:jc w:val="center"/>
        <w:rPr>
          <w:rFonts w:ascii="Times New Roman" w:hAnsi="Times New Roman"/>
        </w:rPr>
      </w:pPr>
      <w:r w:rsidRPr="008D33F1">
        <w:rPr>
          <w:rFonts w:ascii="Times New Roman" w:hAnsi="Times New Roman"/>
        </w:rPr>
        <w:t>(</w:t>
      </w:r>
      <w:proofErr w:type="gramStart"/>
      <w:r w:rsidRPr="008D33F1">
        <w:rPr>
          <w:rFonts w:ascii="Times New Roman" w:hAnsi="Times New Roman"/>
        </w:rPr>
        <w:t>утвержден</w:t>
      </w:r>
      <w:proofErr w:type="gramEnd"/>
      <w:r w:rsidRPr="008D33F1">
        <w:rPr>
          <w:rFonts w:ascii="Times New Roman" w:hAnsi="Times New Roman"/>
        </w:rPr>
        <w:t xml:space="preserve"> приказом Контрольно-счетного органа от</w:t>
      </w:r>
      <w:r w:rsidR="006064D5">
        <w:rPr>
          <w:rFonts w:ascii="Times New Roman" w:hAnsi="Times New Roman"/>
        </w:rPr>
        <w:t xml:space="preserve">    </w:t>
      </w:r>
      <w:r w:rsidRPr="008D33F1">
        <w:rPr>
          <w:rFonts w:ascii="Times New Roman" w:hAnsi="Times New Roman"/>
        </w:rPr>
        <w:t xml:space="preserve"> </w:t>
      </w:r>
      <w:r w:rsidR="006064D5">
        <w:rPr>
          <w:rFonts w:ascii="Times New Roman" w:hAnsi="Times New Roman"/>
        </w:rPr>
        <w:t>.0</w:t>
      </w:r>
      <w:r w:rsidR="00AB7B76">
        <w:rPr>
          <w:rFonts w:ascii="Times New Roman" w:hAnsi="Times New Roman"/>
        </w:rPr>
        <w:t>3</w:t>
      </w:r>
      <w:r w:rsidR="006064D5">
        <w:rPr>
          <w:rFonts w:ascii="Times New Roman" w:hAnsi="Times New Roman"/>
        </w:rPr>
        <w:t>.2023</w:t>
      </w:r>
      <w:r w:rsidR="008D33F1" w:rsidRPr="008D33F1">
        <w:rPr>
          <w:rFonts w:ascii="Times New Roman" w:hAnsi="Times New Roman"/>
        </w:rPr>
        <w:t xml:space="preserve"> </w:t>
      </w:r>
      <w:r w:rsidRPr="008D33F1">
        <w:rPr>
          <w:rFonts w:ascii="Times New Roman" w:hAnsi="Times New Roman"/>
        </w:rPr>
        <w:t>№</w:t>
      </w:r>
      <w:r w:rsidR="006064D5">
        <w:rPr>
          <w:rFonts w:ascii="Times New Roman" w:hAnsi="Times New Roman"/>
        </w:rPr>
        <w:t xml:space="preserve">   </w:t>
      </w:r>
      <w:r w:rsidR="008D33F1" w:rsidRPr="008D33F1">
        <w:rPr>
          <w:rFonts w:ascii="Times New Roman" w:hAnsi="Times New Roman"/>
        </w:rPr>
        <w:t>-п</w:t>
      </w:r>
      <w:r w:rsidRPr="008D33F1">
        <w:rPr>
          <w:rFonts w:ascii="Times New Roman" w:hAnsi="Times New Roman"/>
        </w:rPr>
        <w:t>)</w:t>
      </w:r>
    </w:p>
    <w:p w:rsidR="00410E2E" w:rsidRPr="008D33F1" w:rsidRDefault="00410E2E" w:rsidP="00410E2E">
      <w:pPr>
        <w:spacing w:line="240" w:lineRule="atLeast"/>
        <w:jc w:val="center"/>
        <w:rPr>
          <w:rFonts w:ascii="Times New Roman" w:hAnsi="Times New Roman"/>
        </w:rPr>
      </w:pPr>
    </w:p>
    <w:p w:rsidR="00410E2E" w:rsidRPr="008D33F1" w:rsidRDefault="00410E2E" w:rsidP="00410E2E">
      <w:pPr>
        <w:spacing w:line="240" w:lineRule="atLeast"/>
        <w:jc w:val="both"/>
        <w:rPr>
          <w:rFonts w:ascii="Times New Roman" w:hAnsi="Times New Roman"/>
        </w:rPr>
      </w:pPr>
      <w:proofErr w:type="spellStart"/>
      <w:r w:rsidRPr="008D33F1">
        <w:rPr>
          <w:rFonts w:ascii="Times New Roman" w:hAnsi="Times New Roman"/>
        </w:rPr>
        <w:t>с</w:t>
      </w:r>
      <w:proofErr w:type="gramStart"/>
      <w:r w:rsidRPr="008D33F1">
        <w:rPr>
          <w:rFonts w:ascii="Times New Roman" w:hAnsi="Times New Roman"/>
        </w:rPr>
        <w:t>.К</w:t>
      </w:r>
      <w:proofErr w:type="gramEnd"/>
      <w:r w:rsidRPr="008D33F1">
        <w:rPr>
          <w:rFonts w:ascii="Times New Roman" w:hAnsi="Times New Roman"/>
        </w:rPr>
        <w:t>аратузское</w:t>
      </w:r>
      <w:proofErr w:type="spellEnd"/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</w:r>
      <w:r w:rsidRPr="008D33F1">
        <w:rPr>
          <w:rFonts w:ascii="Times New Roman" w:hAnsi="Times New Roman"/>
        </w:rPr>
        <w:tab/>
        <w:t xml:space="preserve">                                                  </w:t>
      </w:r>
      <w:r w:rsidR="006064D5">
        <w:rPr>
          <w:rFonts w:ascii="Times New Roman" w:hAnsi="Times New Roman"/>
        </w:rPr>
        <w:t xml:space="preserve">    </w:t>
      </w:r>
      <w:r w:rsidR="003D172C">
        <w:rPr>
          <w:rFonts w:ascii="Times New Roman" w:hAnsi="Times New Roman"/>
        </w:rPr>
        <w:t xml:space="preserve">        </w:t>
      </w:r>
      <w:r w:rsidR="006064D5">
        <w:rPr>
          <w:rFonts w:ascii="Times New Roman" w:hAnsi="Times New Roman"/>
        </w:rPr>
        <w:t xml:space="preserve">       </w:t>
      </w:r>
      <w:r w:rsidR="003D172C">
        <w:rPr>
          <w:rFonts w:ascii="Times New Roman" w:hAnsi="Times New Roman"/>
        </w:rPr>
        <w:t>.</w:t>
      </w:r>
      <w:r w:rsidR="006064D5">
        <w:rPr>
          <w:rFonts w:ascii="Times New Roman" w:hAnsi="Times New Roman"/>
        </w:rPr>
        <w:t>0</w:t>
      </w:r>
      <w:r w:rsidR="00AB7B76">
        <w:rPr>
          <w:rFonts w:ascii="Times New Roman" w:hAnsi="Times New Roman"/>
        </w:rPr>
        <w:t>3</w:t>
      </w:r>
      <w:r w:rsidRPr="008D33F1">
        <w:rPr>
          <w:rFonts w:ascii="Times New Roman" w:hAnsi="Times New Roman"/>
        </w:rPr>
        <w:t>.202</w:t>
      </w:r>
      <w:r w:rsidR="006064D5">
        <w:rPr>
          <w:rFonts w:ascii="Times New Roman" w:hAnsi="Times New Roman"/>
        </w:rPr>
        <w:t>3</w:t>
      </w:r>
      <w:r w:rsidRPr="008D33F1">
        <w:rPr>
          <w:rFonts w:ascii="Times New Roman" w:hAnsi="Times New Roman"/>
        </w:rPr>
        <w:t>г.</w:t>
      </w:r>
    </w:p>
    <w:p w:rsidR="00410E2E" w:rsidRPr="00CB28CF" w:rsidRDefault="00410E2E" w:rsidP="00410E2E">
      <w:pPr>
        <w:spacing w:line="240" w:lineRule="atLeast"/>
        <w:jc w:val="center"/>
        <w:rPr>
          <w:rFonts w:ascii="Times New Roman" w:hAnsi="Times New Roman"/>
        </w:rPr>
      </w:pPr>
    </w:p>
    <w:p w:rsidR="002B583B" w:rsidRPr="002B583B" w:rsidRDefault="002B583B" w:rsidP="002B583B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B583B">
        <w:rPr>
          <w:rFonts w:ascii="Times New Roman" w:hAnsi="Times New Roman"/>
        </w:rPr>
        <w:t xml:space="preserve">Контрольное мероприятие проведено на основании пункта 2.5 Плана работы Контрольно-счетного органа Каратузского района, утвержденного </w:t>
      </w:r>
      <w:r w:rsidR="00AB7B76">
        <w:rPr>
          <w:rFonts w:ascii="Times New Roman" w:hAnsi="Times New Roman"/>
        </w:rPr>
        <w:t xml:space="preserve">приказом </w:t>
      </w:r>
      <w:r w:rsidR="00AB7B76" w:rsidRPr="002B583B">
        <w:rPr>
          <w:rFonts w:ascii="Times New Roman" w:hAnsi="Times New Roman"/>
        </w:rPr>
        <w:t>Контрольно-счетного органа Каратузского района от 20.12.2022 №6</w:t>
      </w:r>
      <w:r w:rsidR="00AB7B76">
        <w:rPr>
          <w:rFonts w:ascii="Times New Roman" w:hAnsi="Times New Roman"/>
        </w:rPr>
        <w:t>9</w:t>
      </w:r>
      <w:r w:rsidR="00AB7B76" w:rsidRPr="002B583B">
        <w:rPr>
          <w:rFonts w:ascii="Times New Roman" w:hAnsi="Times New Roman"/>
        </w:rPr>
        <w:t>-п</w:t>
      </w:r>
      <w:r w:rsidR="00AB7B76">
        <w:rPr>
          <w:rFonts w:ascii="Times New Roman" w:hAnsi="Times New Roman"/>
        </w:rPr>
        <w:t xml:space="preserve">, </w:t>
      </w:r>
      <w:r w:rsidRPr="002B583B">
        <w:rPr>
          <w:rFonts w:ascii="Times New Roman" w:hAnsi="Times New Roman"/>
        </w:rPr>
        <w:t xml:space="preserve">приказа Контрольно-счетного органа Каратузского района от </w:t>
      </w:r>
      <w:r w:rsidR="00AB7B76">
        <w:rPr>
          <w:rFonts w:ascii="Times New Roman" w:hAnsi="Times New Roman"/>
        </w:rPr>
        <w:t xml:space="preserve">03.02.2023 </w:t>
      </w:r>
      <w:r w:rsidRPr="002B583B">
        <w:rPr>
          <w:rFonts w:ascii="Times New Roman" w:hAnsi="Times New Roman"/>
        </w:rPr>
        <w:t>№</w:t>
      </w:r>
      <w:r w:rsidR="00AB7B76">
        <w:rPr>
          <w:rFonts w:ascii="Times New Roman" w:hAnsi="Times New Roman"/>
        </w:rPr>
        <w:t>3</w:t>
      </w:r>
      <w:r w:rsidRPr="002B583B">
        <w:rPr>
          <w:rFonts w:ascii="Times New Roman" w:hAnsi="Times New Roman"/>
        </w:rPr>
        <w:t>-п.</w:t>
      </w:r>
    </w:p>
    <w:p w:rsidR="006064D5" w:rsidRDefault="002B583B" w:rsidP="002B583B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B583B">
        <w:rPr>
          <w:rFonts w:ascii="Times New Roman" w:hAnsi="Times New Roman"/>
          <w:b/>
        </w:rPr>
        <w:t>1.Объекты мероприятия:</w:t>
      </w:r>
      <w:r w:rsidRPr="002B583B">
        <w:rPr>
          <w:rFonts w:ascii="Times New Roman" w:hAnsi="Times New Roman"/>
        </w:rPr>
        <w:t xml:space="preserve"> </w:t>
      </w:r>
      <w:r w:rsidR="00AB7B76">
        <w:rPr>
          <w:rFonts w:ascii="Times New Roman" w:hAnsi="Times New Roman"/>
        </w:rPr>
        <w:t>МБОУ Моторская СОШ</w:t>
      </w:r>
      <w:r w:rsidRPr="002B583B">
        <w:rPr>
          <w:rFonts w:ascii="Times New Roman" w:hAnsi="Times New Roman"/>
        </w:rPr>
        <w:t>.</w:t>
      </w:r>
    </w:p>
    <w:p w:rsidR="00410E2E" w:rsidRDefault="00410E2E" w:rsidP="00410E2E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DE72E5">
        <w:rPr>
          <w:rFonts w:ascii="Times New Roman" w:hAnsi="Times New Roman"/>
          <w:b/>
        </w:rPr>
        <w:t>2.Исследуемый период</w:t>
      </w:r>
      <w:r w:rsidRPr="00DE72E5">
        <w:rPr>
          <w:rFonts w:ascii="Times New Roman" w:hAnsi="Times New Roman"/>
        </w:rPr>
        <w:t xml:space="preserve">: </w:t>
      </w:r>
      <w:r w:rsidR="006064D5">
        <w:rPr>
          <w:rFonts w:ascii="Times New Roman" w:hAnsi="Times New Roman"/>
        </w:rPr>
        <w:t>2022гг.</w:t>
      </w:r>
      <w:r w:rsidRPr="00DE72E5">
        <w:rPr>
          <w:rFonts w:ascii="Times New Roman" w:hAnsi="Times New Roman"/>
        </w:rPr>
        <w:t xml:space="preserve"> </w:t>
      </w:r>
    </w:p>
    <w:p w:rsidR="00D578F8" w:rsidRDefault="00D578F8" w:rsidP="00410E2E">
      <w:pPr>
        <w:spacing w:line="240" w:lineRule="atLeast"/>
        <w:ind w:firstLine="708"/>
        <w:jc w:val="both"/>
        <w:rPr>
          <w:rFonts w:ascii="Times New Roman" w:hAnsi="Times New Roman"/>
          <w:b/>
        </w:rPr>
      </w:pPr>
      <w:r w:rsidRPr="00D578F8">
        <w:rPr>
          <w:rFonts w:ascii="Times New Roman" w:hAnsi="Times New Roman"/>
          <w:b/>
        </w:rPr>
        <w:t>3.</w:t>
      </w:r>
      <w:r w:rsidR="00FE2FC5">
        <w:rPr>
          <w:rFonts w:ascii="Times New Roman" w:hAnsi="Times New Roman"/>
          <w:b/>
        </w:rPr>
        <w:t>Сокращения</w:t>
      </w:r>
      <w:r w:rsidR="007B2C20">
        <w:rPr>
          <w:rFonts w:ascii="Times New Roman" w:hAnsi="Times New Roman"/>
          <w:b/>
        </w:rPr>
        <w:t xml:space="preserve"> наименований</w:t>
      </w:r>
      <w:r w:rsidR="00FE2FC5">
        <w:rPr>
          <w:rFonts w:ascii="Times New Roman" w:hAnsi="Times New Roman"/>
          <w:b/>
        </w:rPr>
        <w:t>, используемы</w:t>
      </w:r>
      <w:r w:rsidR="00E20566">
        <w:rPr>
          <w:rFonts w:ascii="Times New Roman" w:hAnsi="Times New Roman"/>
          <w:b/>
        </w:rPr>
        <w:t>х</w:t>
      </w:r>
      <w:r w:rsidR="00FE2FC5">
        <w:rPr>
          <w:rFonts w:ascii="Times New Roman" w:hAnsi="Times New Roman"/>
          <w:b/>
        </w:rPr>
        <w:t xml:space="preserve"> в отчете:</w:t>
      </w:r>
    </w:p>
    <w:p w:rsidR="00A06E6D" w:rsidRDefault="000A08CB" w:rsidP="00410E2E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A08CB">
        <w:rPr>
          <w:rFonts w:ascii="Times New Roman" w:hAnsi="Times New Roman"/>
        </w:rPr>
        <w:t>Федеральн</w:t>
      </w:r>
      <w:r w:rsidR="00B270B7">
        <w:rPr>
          <w:rFonts w:ascii="Times New Roman" w:hAnsi="Times New Roman"/>
        </w:rPr>
        <w:t xml:space="preserve">ый </w:t>
      </w:r>
      <w:r w:rsidRPr="000A08CB">
        <w:rPr>
          <w:rFonts w:ascii="Times New Roman" w:hAnsi="Times New Roman"/>
        </w:rPr>
        <w:t>закон от 05.04.2013 № 44-ФЗ «О контрактной системе в сфере закупок товаров, работ, услуг для обеспечения государственных и муниципальных нужд» (далее-Федеральный закон №44-ФЗ).</w:t>
      </w:r>
    </w:p>
    <w:p w:rsidR="007D7C73" w:rsidRDefault="007D7C73" w:rsidP="00410E2E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7D7C73">
        <w:rPr>
          <w:rFonts w:ascii="Times New Roman" w:hAnsi="Times New Roman"/>
        </w:rPr>
        <w:t>Федеральн</w:t>
      </w:r>
      <w:r w:rsidR="00E10158">
        <w:rPr>
          <w:rFonts w:ascii="Times New Roman" w:hAnsi="Times New Roman"/>
        </w:rPr>
        <w:t>ый</w:t>
      </w:r>
      <w:r w:rsidRPr="007D7C73">
        <w:rPr>
          <w:rFonts w:ascii="Times New Roman" w:hAnsi="Times New Roman"/>
        </w:rPr>
        <w:t xml:space="preserve"> закон от 06.12.2011 №402-ФЗ</w:t>
      </w:r>
      <w:r>
        <w:rPr>
          <w:rFonts w:ascii="Times New Roman" w:hAnsi="Times New Roman"/>
        </w:rPr>
        <w:t xml:space="preserve"> </w:t>
      </w:r>
      <w:r w:rsidRPr="007D7C73">
        <w:rPr>
          <w:rFonts w:ascii="Times New Roman" w:hAnsi="Times New Roman"/>
        </w:rPr>
        <w:t xml:space="preserve">«О бухгалтерском учете» </w:t>
      </w:r>
      <w:r>
        <w:rPr>
          <w:rFonts w:ascii="Times New Roman" w:hAnsi="Times New Roman"/>
        </w:rPr>
        <w:t>(да</w:t>
      </w:r>
      <w:r w:rsidR="00E67FD8">
        <w:rPr>
          <w:rFonts w:ascii="Times New Roman" w:hAnsi="Times New Roman"/>
        </w:rPr>
        <w:t>ле</w:t>
      </w:r>
      <w:proofErr w:type="gramStart"/>
      <w:r w:rsidR="00E67FD8">
        <w:rPr>
          <w:rFonts w:ascii="Times New Roman" w:hAnsi="Times New Roman"/>
        </w:rPr>
        <w:t>е-</w:t>
      </w:r>
      <w:proofErr w:type="gramEnd"/>
      <w:r w:rsidR="00E67FD8">
        <w:rPr>
          <w:rFonts w:ascii="Times New Roman" w:hAnsi="Times New Roman"/>
        </w:rPr>
        <w:t xml:space="preserve"> Федеральный закон №402-ФЗ)</w:t>
      </w:r>
    </w:p>
    <w:p w:rsidR="00017669" w:rsidRDefault="00017669" w:rsidP="00410E2E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E20566">
        <w:rPr>
          <w:rFonts w:ascii="Times New Roman" w:hAnsi="Times New Roman"/>
        </w:rPr>
        <w:t xml:space="preserve">Приказ Минфина России от 01.12.2010 № 157н </w:t>
      </w:r>
      <w:r w:rsidR="00E20566" w:rsidRPr="00E20566">
        <w:rPr>
          <w:rFonts w:ascii="Times New Roman" w:hAnsi="Times New Roman"/>
        </w:rPr>
        <w:t>«Об утверждении единого плана счетов бухгалтерского учета для органов государственной власти (государственных органов)</w:t>
      </w:r>
      <w:r w:rsidR="00E20566" w:rsidRPr="00E20566">
        <w:rPr>
          <w:rFonts w:ascii="Times New Roman" w:eastAsiaTheme="minorHAnsi" w:hAnsi="Times New Roman"/>
        </w:rPr>
        <w:t xml:space="preserve">, органов местного самоуправления, органов управления государственными внебюджетными фондами,  государственных академий наук,  государственных (муниципальных) учреждений и инструкции по его применению </w:t>
      </w:r>
      <w:r w:rsidRPr="00E20566">
        <w:rPr>
          <w:rFonts w:ascii="Times New Roman" w:hAnsi="Times New Roman"/>
        </w:rPr>
        <w:t>(далее-Инструкция 157н).</w:t>
      </w:r>
    </w:p>
    <w:p w:rsidR="007D7C73" w:rsidRPr="00E20566" w:rsidRDefault="007D7C73" w:rsidP="007D7C73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7D7C73">
        <w:rPr>
          <w:rFonts w:ascii="Times New Roman" w:hAnsi="Times New Roman"/>
        </w:rPr>
        <w:t>Приказ Минфина Р</w:t>
      </w:r>
      <w:r w:rsidR="00287452">
        <w:rPr>
          <w:rFonts w:ascii="Times New Roman" w:hAnsi="Times New Roman"/>
        </w:rPr>
        <w:t>оссии</w:t>
      </w:r>
      <w:r w:rsidRPr="007D7C73">
        <w:rPr>
          <w:rFonts w:ascii="Times New Roman" w:hAnsi="Times New Roman"/>
        </w:rPr>
        <w:t xml:space="preserve"> от 28 декабря 2010 г. N 191н</w:t>
      </w:r>
      <w:r>
        <w:rPr>
          <w:rFonts w:ascii="Times New Roman" w:hAnsi="Times New Roman"/>
        </w:rPr>
        <w:t xml:space="preserve"> </w:t>
      </w:r>
      <w:r w:rsidRPr="007D7C73">
        <w:rPr>
          <w:rFonts w:ascii="Times New Roman" w:hAnsi="Times New Roman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ascii="Times New Roman" w:hAnsi="Times New Roman"/>
        </w:rPr>
        <w:t xml:space="preserve"> (далее-Инструкции №191н)</w:t>
      </w:r>
      <w:r w:rsidR="00E914B3">
        <w:rPr>
          <w:rFonts w:ascii="Times New Roman" w:hAnsi="Times New Roman"/>
        </w:rPr>
        <w:t>.</w:t>
      </w:r>
    </w:p>
    <w:p w:rsidR="00410E2E" w:rsidRDefault="00D578F8" w:rsidP="00410E2E">
      <w:pPr>
        <w:spacing w:line="240" w:lineRule="atLeast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</w:rPr>
        <w:t>4</w:t>
      </w:r>
      <w:r w:rsidR="00410E2E" w:rsidRPr="00CB28CF">
        <w:rPr>
          <w:rFonts w:ascii="Times New Roman" w:hAnsi="Times New Roman"/>
          <w:b/>
        </w:rPr>
        <w:t>.</w:t>
      </w:r>
      <w:r w:rsidR="00305527" w:rsidRPr="00CB28CF">
        <w:rPr>
          <w:rFonts w:ascii="Times New Roman" w:eastAsia="Times New Roman" w:hAnsi="Times New Roman"/>
          <w:b/>
          <w:bCs/>
          <w:lang w:eastAsia="ru-RU"/>
        </w:rPr>
        <w:t>По результатам контрольного мероприятия установлено следующее:</w:t>
      </w:r>
    </w:p>
    <w:p w:rsidR="00922EFA" w:rsidRPr="00922EFA" w:rsidRDefault="001F28B1" w:rsidP="00922EFA">
      <w:pPr>
        <w:shd w:val="clear" w:color="auto" w:fill="FFFFFF"/>
        <w:jc w:val="both"/>
        <w:rPr>
          <w:rFonts w:ascii="Times New Roman" w:eastAsiaTheme="minorHAnsi" w:hAnsi="Times New Roman"/>
        </w:rPr>
      </w:pPr>
      <w:r w:rsidRPr="002B583B">
        <w:rPr>
          <w:rFonts w:ascii="Times New Roman" w:eastAsiaTheme="minorHAnsi" w:hAnsi="Times New Roman"/>
        </w:rPr>
        <w:t xml:space="preserve">  </w:t>
      </w:r>
      <w:r w:rsidR="00A227A8" w:rsidRPr="003C52D8">
        <w:rPr>
          <w:rFonts w:ascii="Times New Roman" w:eastAsiaTheme="minorHAnsi" w:hAnsi="Times New Roman"/>
        </w:rPr>
        <w:t xml:space="preserve">     </w:t>
      </w:r>
      <w:r w:rsidRPr="002B583B">
        <w:rPr>
          <w:rFonts w:ascii="Times New Roman" w:eastAsiaTheme="minorHAnsi" w:hAnsi="Times New Roman"/>
        </w:rPr>
        <w:t xml:space="preserve">  </w:t>
      </w:r>
      <w:r w:rsidR="00922EFA" w:rsidRPr="00922EFA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922EFA" w:rsidRPr="00922EFA">
        <w:rPr>
          <w:rFonts w:ascii="Times New Roman" w:eastAsiaTheme="minorHAnsi" w:hAnsi="Times New Roman"/>
        </w:rPr>
        <w:t>В 2022 году на ремонт МБОУ Моторская СОШ было предусмотрено  средств</w:t>
      </w:r>
      <w:r w:rsidR="00232A54">
        <w:rPr>
          <w:rFonts w:ascii="Times New Roman" w:eastAsiaTheme="minorHAnsi" w:hAnsi="Times New Roman"/>
        </w:rPr>
        <w:t>,</w:t>
      </w:r>
      <w:r w:rsidR="00922EFA" w:rsidRPr="00922EFA">
        <w:rPr>
          <w:rFonts w:ascii="Times New Roman" w:eastAsiaTheme="minorHAnsi" w:hAnsi="Times New Roman"/>
        </w:rPr>
        <w:t xml:space="preserve"> в сумме 5 076 668,49 рублей, в том числе средств</w:t>
      </w:r>
      <w:r w:rsidR="00232A54">
        <w:rPr>
          <w:rFonts w:ascii="Times New Roman" w:eastAsiaTheme="minorHAnsi" w:hAnsi="Times New Roman"/>
        </w:rPr>
        <w:t>,</w:t>
      </w:r>
      <w:r w:rsidR="00922EFA" w:rsidRPr="00922EFA">
        <w:rPr>
          <w:rFonts w:ascii="Times New Roman" w:eastAsiaTheme="minorHAnsi" w:hAnsi="Times New Roman"/>
        </w:rPr>
        <w:t xml:space="preserve"> краевого бюджета в сумме 992 260,00 рублей, средств районного бюджета в сумме 4 084 408,49 рублей. Исполнение составило 100%. 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Средства Субсидии в сумме 992 260,00 рублей направлены на замену оконных блоков в количестве 30 шт.</w:t>
      </w:r>
    </w:p>
    <w:p w:rsidR="00922EFA" w:rsidRPr="00922EFA" w:rsidRDefault="00922EFA" w:rsidP="00922EFA">
      <w:pPr>
        <w:tabs>
          <w:tab w:val="left" w:pos="567"/>
        </w:tabs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За счет средств районного бюджета произведен ремонт системы отопления здания МБОУ Моторская СОШ на сумму 4 084 408,49 рублей, в том числе приобретено материалов для ремонта системы отопления на сумму 3 084 408,49 рублей и выполнен текущий ремонт системы отопления на сумму 1 000 000,00 рублей.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 Работы по замене оконных блоков были выполнен</w:t>
      </w:r>
      <w:proofErr w:type="gramStart"/>
      <w:r w:rsidRPr="00922EFA">
        <w:rPr>
          <w:rFonts w:ascii="Times New Roman" w:eastAsiaTheme="minorHAnsi" w:hAnsi="Times New Roman"/>
        </w:rPr>
        <w:t>ы ООО</w:t>
      </w:r>
      <w:proofErr w:type="gramEnd"/>
      <w:r w:rsidRPr="00922EFA">
        <w:rPr>
          <w:rFonts w:ascii="Times New Roman" w:eastAsiaTheme="minorHAnsi" w:hAnsi="Times New Roman"/>
        </w:rPr>
        <w:t xml:space="preserve"> «Минусинские окна» на основании контракта заключенного по результатам размещения заказа путем проведения электронного аукциона, в соответствии с Федеральным  законом №44-ФЗ.</w:t>
      </w:r>
    </w:p>
    <w:p w:rsidR="00922EFA" w:rsidRPr="00922EFA" w:rsidRDefault="00922EFA" w:rsidP="00922EFA">
      <w:pPr>
        <w:tabs>
          <w:tab w:val="left" w:pos="567"/>
        </w:tabs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ab/>
      </w:r>
      <w:proofErr w:type="gramStart"/>
      <w:r w:rsidRPr="00922EFA">
        <w:rPr>
          <w:rFonts w:ascii="Times New Roman" w:eastAsiaTheme="minorHAnsi" w:hAnsi="Times New Roman"/>
        </w:rPr>
        <w:t xml:space="preserve">Контракты на ремонт системы отопления  были заключены без проведения конкурсных процедур с единственным поставщиком на основании пункта 4, пункта 5 части 1 статьи 93 Федерального закона №44-ФЗ, в том числе семь контрактов заключены с ИП Саар П.А. на </w:t>
      </w:r>
      <w:r w:rsidRPr="00922EFA">
        <w:rPr>
          <w:rFonts w:ascii="Times New Roman" w:eastAsiaTheme="minorHAnsi" w:hAnsi="Times New Roman"/>
        </w:rPr>
        <w:lastRenderedPageBreak/>
        <w:t>приобретение материалов для ремонта системы отопления  и  два контракта заключены с ИП Лысовым В.Ю. на текущий ремонт системы отопления.</w:t>
      </w:r>
      <w:proofErr w:type="gramEnd"/>
    </w:p>
    <w:p w:rsidR="00922EFA" w:rsidRPr="00922EFA" w:rsidRDefault="00922EFA" w:rsidP="00922EFA">
      <w:pPr>
        <w:tabs>
          <w:tab w:val="left" w:pos="567"/>
        </w:tabs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ab/>
      </w:r>
      <w:proofErr w:type="gramStart"/>
      <w:r w:rsidRPr="00922EFA">
        <w:rPr>
          <w:rFonts w:ascii="Times New Roman" w:eastAsiaTheme="minorHAnsi" w:hAnsi="Times New Roman"/>
        </w:rPr>
        <w:t xml:space="preserve">Контракты, заключенные на ремонт системы отопления с ИП Лысовым В.Ю. и контракты на поставку материалов для ремонта системы отопления заключенные с ИП Саар П.А.  образуют единую сделку, </w:t>
      </w:r>
      <w:r w:rsidRPr="00922EFA">
        <w:rPr>
          <w:rFonts w:ascii="Times New Roman" w:eastAsiaTheme="minorHAnsi" w:hAnsi="Times New Roman"/>
          <w:b/>
        </w:rPr>
        <w:t>искусственно раздробленную</w:t>
      </w:r>
      <w:r w:rsidRPr="00922EFA">
        <w:rPr>
          <w:rFonts w:ascii="Times New Roman" w:eastAsiaTheme="minorHAnsi" w:hAnsi="Times New Roman"/>
        </w:rPr>
        <w:t xml:space="preserve"> на два  контракта  для формального соблюдения ограничений, предусмотренных пунктом 4, пунктом 5 части 1 статьи 93 Федерального закона №44-ФЗ (пункт 4.34 классификатора нарушений от 21.12.2021 №14ВК).     </w:t>
      </w:r>
      <w:proofErr w:type="gramEnd"/>
    </w:p>
    <w:p w:rsidR="00922EFA" w:rsidRPr="00922EFA" w:rsidRDefault="00922EFA" w:rsidP="00922EFA">
      <w:pPr>
        <w:tabs>
          <w:tab w:val="left" w:pos="567"/>
        </w:tabs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 Дробление закупок </w:t>
      </w:r>
      <w:r w:rsidRPr="00922EFA">
        <w:rPr>
          <w:rFonts w:ascii="Times New Roman" w:eastAsiaTheme="minorHAnsi" w:hAnsi="Times New Roman"/>
          <w:b/>
        </w:rPr>
        <w:t>нарушает</w:t>
      </w:r>
      <w:r w:rsidRPr="00922EFA">
        <w:rPr>
          <w:rFonts w:ascii="Times New Roman" w:eastAsiaTheme="minorHAnsi" w:hAnsi="Times New Roman"/>
        </w:rPr>
        <w:t xml:space="preserve"> принцип эффективности использования бюджетных средств установленного статьей 34 Бюджетного кодекса Российской Федерации.</w:t>
      </w:r>
    </w:p>
    <w:p w:rsidR="00922EFA" w:rsidRPr="00922EFA" w:rsidRDefault="00922EFA" w:rsidP="00922EFA">
      <w:pPr>
        <w:tabs>
          <w:tab w:val="left" w:pos="567"/>
        </w:tabs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 </w:t>
      </w:r>
      <w:proofErr w:type="gramStart"/>
      <w:r w:rsidRPr="00922EFA">
        <w:rPr>
          <w:rFonts w:ascii="Times New Roman" w:eastAsiaTheme="minorHAnsi" w:hAnsi="Times New Roman"/>
        </w:rPr>
        <w:t xml:space="preserve">В </w:t>
      </w:r>
      <w:r w:rsidRPr="00922EFA">
        <w:rPr>
          <w:rFonts w:ascii="Times New Roman" w:eastAsiaTheme="minorHAnsi" w:hAnsi="Times New Roman"/>
          <w:b/>
        </w:rPr>
        <w:t>нарушение</w:t>
      </w:r>
      <w:r w:rsidRPr="00922EFA">
        <w:rPr>
          <w:rFonts w:ascii="Times New Roman" w:eastAsiaTheme="minorHAnsi" w:hAnsi="Times New Roman"/>
        </w:rPr>
        <w:t xml:space="preserve"> статьи 15 Федерального закона от 26.07.2006 №135-ФЗ «О защите конкуренции», а именно заключение заказчиком с единственным поставщиком ряда взаимосвязанных контрактов, фактически образующих единую сделку, искусственно разделенную для целей формального соблюдения требований пункта 4 и пункта 5 части 1 статьи 93 Федерального закона №44-ФЗ, не соответствует указанному закону и приводит к сокращению числа участников закупки. </w:t>
      </w:r>
      <w:proofErr w:type="gramEnd"/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 В </w:t>
      </w:r>
      <w:r w:rsidRPr="00922EFA">
        <w:rPr>
          <w:rFonts w:ascii="Times New Roman" w:eastAsiaTheme="minorHAnsi" w:hAnsi="Times New Roman"/>
          <w:b/>
        </w:rPr>
        <w:t xml:space="preserve">нарушение </w:t>
      </w:r>
      <w:r w:rsidRPr="00922EFA">
        <w:rPr>
          <w:rFonts w:ascii="Times New Roman" w:eastAsiaTheme="minorHAnsi" w:hAnsi="Times New Roman"/>
        </w:rPr>
        <w:t xml:space="preserve">пункта 3 статьи 94 Федерального закона №44-ФЗ,  подпункта  3.2.1. пункта 3 и подпункта 5.3 пункта 5 контракта от 29.04.2022 Заказчиком не проведена экспертиза результатов выполненных работ по замене оконных блоков (пункт 4.43 классификатора нарушений от 21.12.2021 №14ВК).    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</w:t>
      </w:r>
      <w:r w:rsidRPr="00922EFA">
        <w:rPr>
          <w:rFonts w:ascii="Times New Roman" w:eastAsiaTheme="minorHAnsi" w:hAnsi="Times New Roman"/>
          <w:b/>
        </w:rPr>
        <w:t>Нарушены</w:t>
      </w:r>
      <w:r w:rsidRPr="00922EFA">
        <w:rPr>
          <w:rFonts w:ascii="Times New Roman" w:eastAsiaTheme="minorHAnsi" w:hAnsi="Times New Roman"/>
        </w:rPr>
        <w:t xml:space="preserve"> условия контрактов от 20.08.2022 №1 от 20.08.2022  №2, от 29.09.2022 №1, от 05.10.2022 б/н в части сроков оплаты фактически выполненных работ (поставки товаров) (пункт 4.44 классификатора нарушений от 21.12.2021 №14ВК).  </w:t>
      </w:r>
    </w:p>
    <w:p w:rsid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  В результате проверки выполненных работ по ремонту системы отопления установлено, что фактически ремонтные работы выполнены </w:t>
      </w:r>
      <w:r w:rsidRPr="00922EFA">
        <w:rPr>
          <w:rFonts w:ascii="Times New Roman" w:eastAsiaTheme="minorHAnsi" w:hAnsi="Times New Roman"/>
          <w:b/>
        </w:rPr>
        <w:t>не в соответствии</w:t>
      </w:r>
      <w:r w:rsidRPr="00922EFA">
        <w:rPr>
          <w:rFonts w:ascii="Times New Roman" w:eastAsiaTheme="minorHAnsi" w:hAnsi="Times New Roman"/>
        </w:rPr>
        <w:t xml:space="preserve"> с локально-сметным расчет</w:t>
      </w:r>
      <w:r w:rsidR="007F5A8C">
        <w:rPr>
          <w:rFonts w:ascii="Times New Roman" w:eastAsiaTheme="minorHAnsi" w:hAnsi="Times New Roman"/>
        </w:rPr>
        <w:t xml:space="preserve">ом, так из 20 приобретенных манометров и 20 кранов </w:t>
      </w:r>
      <w:r w:rsidR="00F863DA">
        <w:rPr>
          <w:rFonts w:ascii="Times New Roman" w:eastAsiaTheme="minorHAnsi" w:hAnsi="Times New Roman"/>
        </w:rPr>
        <w:t xml:space="preserve">на системе отопления </w:t>
      </w:r>
      <w:r w:rsidR="007F5A8C">
        <w:rPr>
          <w:rFonts w:ascii="Times New Roman" w:eastAsiaTheme="minorHAnsi" w:hAnsi="Times New Roman"/>
        </w:rPr>
        <w:t>установлено 12 манометров и 12 кранов.</w:t>
      </w:r>
      <w:r w:rsidRPr="00922EFA">
        <w:rPr>
          <w:rFonts w:ascii="Times New Roman" w:eastAsiaTheme="minorHAnsi" w:hAnsi="Times New Roman"/>
        </w:rPr>
        <w:t xml:space="preserve"> </w:t>
      </w:r>
    </w:p>
    <w:p w:rsidR="00E67FD8" w:rsidRPr="00922EFA" w:rsidRDefault="00E67FD8" w:rsidP="00922EFA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В ходе подписания акта проверки подрядчиком были поставлены 8 манометров и 8 кранов.</w:t>
      </w:r>
    </w:p>
    <w:p w:rsidR="00922EFA" w:rsidRDefault="003A2D91" w:rsidP="003A2D91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</w:t>
      </w:r>
      <w:proofErr w:type="gramStart"/>
      <w:r w:rsidR="00922EFA" w:rsidRPr="00922EFA">
        <w:rPr>
          <w:rFonts w:ascii="Times New Roman" w:eastAsiaTheme="minorHAnsi" w:hAnsi="Times New Roman"/>
        </w:rPr>
        <w:t xml:space="preserve">В </w:t>
      </w:r>
      <w:r w:rsidR="00922EFA" w:rsidRPr="00922EFA">
        <w:rPr>
          <w:rFonts w:ascii="Times New Roman" w:eastAsiaTheme="minorHAnsi" w:hAnsi="Times New Roman"/>
          <w:b/>
        </w:rPr>
        <w:t xml:space="preserve">нарушение </w:t>
      </w:r>
      <w:r w:rsidR="00922EFA" w:rsidRPr="00922EFA">
        <w:rPr>
          <w:rFonts w:ascii="Times New Roman" w:eastAsiaTheme="minorHAnsi" w:hAnsi="Times New Roman"/>
        </w:rPr>
        <w:t xml:space="preserve">статьи 142 Бюджетного Кодекса Российской Федерации, подпункта 1.1 пункта 1, подпункта 3.6 пункта 3 контракта от 05.10.2022 б/н, подпункта 1.1, подпункта 1.2 пункта 1, подпункт 4.2.2, подпункта 4.4.1 пункта 4 контракта от 20.08.2022 №2, </w:t>
      </w:r>
      <w:r w:rsidR="00922EFA" w:rsidRPr="00922EFA">
        <w:rPr>
          <w:rFonts w:ascii="Times New Roman" w:eastAsiaTheme="minorHAnsi" w:hAnsi="Times New Roman"/>
          <w:b/>
        </w:rPr>
        <w:t xml:space="preserve">неправомерно </w:t>
      </w:r>
      <w:r w:rsidR="00922EFA" w:rsidRPr="00922EFA">
        <w:rPr>
          <w:rFonts w:ascii="Times New Roman" w:eastAsiaTheme="minorHAnsi" w:hAnsi="Times New Roman"/>
        </w:rPr>
        <w:t xml:space="preserve">использованы средства в сумме </w:t>
      </w:r>
      <w:r w:rsidR="00E67FD8">
        <w:rPr>
          <w:rFonts w:ascii="Times New Roman" w:eastAsiaTheme="minorHAnsi" w:hAnsi="Times New Roman"/>
        </w:rPr>
        <w:t>1 396,20</w:t>
      </w:r>
      <w:r w:rsidR="00922EFA" w:rsidRPr="00922EFA">
        <w:rPr>
          <w:rFonts w:ascii="Times New Roman" w:eastAsiaTheme="minorHAnsi" w:hAnsi="Times New Roman"/>
        </w:rPr>
        <w:t xml:space="preserve"> рублей в результате принятия учреждением фактически не выполненных работ</w:t>
      </w:r>
      <w:r w:rsidR="00E67FD8">
        <w:rPr>
          <w:rFonts w:ascii="Times New Roman" w:eastAsiaTheme="minorHAnsi" w:hAnsi="Times New Roman"/>
        </w:rPr>
        <w:t xml:space="preserve"> (за установку 8 манометров и 8 кранов)</w:t>
      </w:r>
      <w:r w:rsidR="00922EFA" w:rsidRPr="00922EFA">
        <w:rPr>
          <w:rFonts w:ascii="Times New Roman" w:eastAsiaTheme="minorHAnsi" w:hAnsi="Times New Roman"/>
        </w:rPr>
        <w:t>.</w:t>
      </w:r>
      <w:proofErr w:type="gramEnd"/>
    </w:p>
    <w:p w:rsidR="00657D44" w:rsidRDefault="003A2D91" w:rsidP="003A2D9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Cs/>
        </w:rPr>
      </w:pPr>
      <w:r w:rsidRPr="00922EFA">
        <w:rPr>
          <w:rFonts w:ascii="Times New Roman" w:eastAsiaTheme="minorHAnsi" w:hAnsi="Times New Roman"/>
          <w:bCs/>
        </w:rPr>
        <w:t xml:space="preserve">В учреждении </w:t>
      </w:r>
      <w:r w:rsidRPr="00922EFA">
        <w:rPr>
          <w:rFonts w:ascii="Times New Roman" w:eastAsiaTheme="minorHAnsi" w:hAnsi="Times New Roman"/>
          <w:b/>
          <w:bCs/>
        </w:rPr>
        <w:t>не отапливается</w:t>
      </w:r>
      <w:r w:rsidRPr="00922EFA">
        <w:rPr>
          <w:rFonts w:ascii="Times New Roman" w:eastAsiaTheme="minorHAnsi" w:hAnsi="Times New Roman"/>
          <w:bCs/>
        </w:rPr>
        <w:t xml:space="preserve"> спортивный зал, так как  радиатор находится в неисправном состоянии. В </w:t>
      </w:r>
      <w:r w:rsidRPr="00922EFA">
        <w:rPr>
          <w:rFonts w:ascii="Times New Roman" w:eastAsiaTheme="minorHAnsi" w:hAnsi="Times New Roman"/>
          <w:b/>
          <w:bCs/>
        </w:rPr>
        <w:t>нарушение</w:t>
      </w:r>
      <w:r w:rsidRPr="00922EFA">
        <w:rPr>
          <w:rFonts w:ascii="Times New Roman" w:eastAsiaTheme="minorHAnsi" w:hAnsi="Times New Roman"/>
          <w:bCs/>
        </w:rPr>
        <w:t xml:space="preserve"> пункта 6 контрактов от 20.08.2022 №1 и №2 и пункта 3 статьи 724 Гражданского кодекса Российской Федерации со стороны руководства МБОУ Моторская СОШ в адрес Подрядчика требование (претензия) </w:t>
      </w:r>
      <w:r w:rsidRPr="00922EFA">
        <w:rPr>
          <w:rFonts w:ascii="Times New Roman" w:eastAsiaTheme="minorHAnsi" w:hAnsi="Times New Roman"/>
          <w:b/>
          <w:bCs/>
        </w:rPr>
        <w:t>не направлялась</w:t>
      </w:r>
      <w:r w:rsidRPr="00922EFA">
        <w:rPr>
          <w:rFonts w:ascii="Times New Roman" w:eastAsiaTheme="minorHAnsi" w:hAnsi="Times New Roman"/>
          <w:bCs/>
        </w:rPr>
        <w:t xml:space="preserve">.  </w:t>
      </w:r>
    </w:p>
    <w:p w:rsidR="00922EFA" w:rsidRPr="00922EFA" w:rsidRDefault="00657D44" w:rsidP="00922EFA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</w:t>
      </w:r>
      <w:r w:rsidR="00922EFA" w:rsidRPr="00922EFA">
        <w:rPr>
          <w:rFonts w:ascii="Times New Roman" w:eastAsiaTheme="minorHAnsi" w:hAnsi="Times New Roman"/>
        </w:rPr>
        <w:t xml:space="preserve">         В </w:t>
      </w:r>
      <w:r w:rsidR="00922EFA" w:rsidRPr="00922EFA">
        <w:rPr>
          <w:rFonts w:ascii="Times New Roman" w:eastAsiaTheme="minorHAnsi" w:hAnsi="Times New Roman"/>
          <w:b/>
        </w:rPr>
        <w:t>нарушение</w:t>
      </w:r>
      <w:r w:rsidR="00922EFA" w:rsidRPr="00922EFA">
        <w:rPr>
          <w:rFonts w:ascii="Times New Roman" w:eastAsiaTheme="minorHAnsi" w:hAnsi="Times New Roman"/>
        </w:rPr>
        <w:t xml:space="preserve"> статьи 10, статьи 11 Федерального закона  №402-ФЗ, пункта 98, пункта 117  Инструкции №157н на балансе учреждения</w:t>
      </w:r>
      <w:r w:rsidR="00232A54">
        <w:rPr>
          <w:rFonts w:ascii="Times New Roman" w:eastAsiaTheme="minorHAnsi" w:hAnsi="Times New Roman"/>
        </w:rPr>
        <w:t>,</w:t>
      </w:r>
      <w:r w:rsidR="00922EFA" w:rsidRPr="00922EFA">
        <w:rPr>
          <w:rFonts w:ascii="Times New Roman" w:eastAsiaTheme="minorHAnsi" w:hAnsi="Times New Roman"/>
        </w:rPr>
        <w:t xml:space="preserve"> на счете 0.105.34 «Строительные материалы» не учтены трубы в количестве 69,5 м, которые не были использованы при ремонте системы отопления и находятся в учреждении.</w:t>
      </w:r>
    </w:p>
    <w:p w:rsidR="00657D44" w:rsidRDefault="00657D44" w:rsidP="001F28B1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      В результате проверки соблюдения требований Федерального закона №44-ФЗ в части размещения в ЕИС конкурсной докумен</w:t>
      </w:r>
      <w:bookmarkStart w:id="0" w:name="_GoBack"/>
      <w:bookmarkEnd w:id="0"/>
      <w:r>
        <w:rPr>
          <w:rFonts w:ascii="Times New Roman" w:eastAsiaTheme="minorHAnsi" w:hAnsi="Times New Roman"/>
        </w:rPr>
        <w:t>тации нарушений не установлено.</w:t>
      </w:r>
    </w:p>
    <w:p w:rsidR="001F28B1" w:rsidRPr="002B583B" w:rsidRDefault="00657D44" w:rsidP="001F28B1">
      <w:pPr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</w:rPr>
        <w:t xml:space="preserve">     </w:t>
      </w:r>
      <w:r w:rsidR="001F28B1" w:rsidRPr="00922EFA">
        <w:rPr>
          <w:rFonts w:ascii="Times New Roman" w:eastAsiaTheme="minorHAnsi" w:hAnsi="Times New Roman"/>
        </w:rPr>
        <w:t xml:space="preserve">  </w:t>
      </w:r>
      <w:r w:rsidR="001F28B1" w:rsidRPr="002B583B">
        <w:rPr>
          <w:rFonts w:ascii="Times New Roman" w:eastAsiaTheme="minorHAnsi" w:hAnsi="Times New Roman"/>
        </w:rPr>
        <w:t xml:space="preserve"> </w:t>
      </w:r>
      <w:r w:rsidR="003D172C" w:rsidRPr="003C52D8">
        <w:rPr>
          <w:rFonts w:ascii="Times New Roman" w:eastAsiaTheme="minorHAnsi" w:hAnsi="Times New Roman"/>
        </w:rPr>
        <w:t xml:space="preserve">    </w:t>
      </w:r>
      <w:r w:rsidR="006C1156" w:rsidRPr="003C52D8">
        <w:rPr>
          <w:rFonts w:ascii="Times New Roman" w:eastAsiaTheme="minorHAnsi" w:hAnsi="Times New Roman"/>
          <w:b/>
        </w:rPr>
        <w:t>По результатам контрольного мероприятия предложено: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1.Не допускать нарушения положений статьи 15 Федерального закона от 26.07.2006 №135-ФЗ «О защите конкуренции»,</w:t>
      </w:r>
      <w:r w:rsidRPr="00922EFA">
        <w:rPr>
          <w:rFonts w:eastAsiaTheme="minorHAnsi" w:cstheme="minorBidi"/>
        </w:rPr>
        <w:t xml:space="preserve"> </w:t>
      </w:r>
      <w:r w:rsidRPr="00922EFA">
        <w:rPr>
          <w:rFonts w:ascii="Times New Roman" w:eastAsiaTheme="minorHAnsi" w:hAnsi="Times New Roman"/>
        </w:rPr>
        <w:t>а именно заключение ряда взаимосвязанных контрактов заключаемых с единственным поставщиком, фактически образующих единую сделку, искусственно разделенную для целей формального соблюдения требований пункта 4</w:t>
      </w:r>
      <w:r w:rsidR="003A2D91">
        <w:rPr>
          <w:rFonts w:ascii="Times New Roman" w:eastAsiaTheme="minorHAnsi" w:hAnsi="Times New Roman"/>
        </w:rPr>
        <w:t xml:space="preserve">, </w:t>
      </w:r>
      <w:r w:rsidRPr="00922EFA">
        <w:rPr>
          <w:rFonts w:ascii="Times New Roman" w:eastAsiaTheme="minorHAnsi" w:hAnsi="Times New Roman"/>
        </w:rPr>
        <w:t xml:space="preserve">пункта 5 части 1 статьи 93 Федерального закона №44-ФЗ.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2.Направить в адрес Подрядчика требование (претензию) об устранении выявленных неполадок  в период гарантийного срока.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lastRenderedPageBreak/>
        <w:t xml:space="preserve">      3.Не допускать неэффективного использования бюджетных средств.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4.Вернуть в бюджет района неправомерно использованные средства бюджета в сумме</w:t>
      </w:r>
      <w:r w:rsidR="003A2D91">
        <w:rPr>
          <w:rFonts w:ascii="Times New Roman" w:eastAsiaTheme="minorHAnsi" w:hAnsi="Times New Roman"/>
        </w:rPr>
        <w:t xml:space="preserve">     </w:t>
      </w:r>
      <w:r w:rsidRPr="00922EFA">
        <w:rPr>
          <w:rFonts w:ascii="Times New Roman" w:eastAsiaTheme="minorHAnsi" w:hAnsi="Times New Roman"/>
        </w:rPr>
        <w:t xml:space="preserve"> 1</w:t>
      </w:r>
      <w:r w:rsidR="00657D44">
        <w:rPr>
          <w:rFonts w:ascii="Times New Roman" w:eastAsiaTheme="minorHAnsi" w:hAnsi="Times New Roman"/>
        </w:rPr>
        <w:t>396,20</w:t>
      </w:r>
      <w:r w:rsidRPr="00922EFA">
        <w:rPr>
          <w:rFonts w:ascii="Times New Roman" w:eastAsiaTheme="minorHAnsi" w:hAnsi="Times New Roman"/>
        </w:rPr>
        <w:t xml:space="preserve"> рублей.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</w:t>
      </w:r>
      <w:r w:rsidR="003A2D91">
        <w:rPr>
          <w:rFonts w:ascii="Times New Roman" w:eastAsiaTheme="minorHAnsi" w:hAnsi="Times New Roman"/>
        </w:rPr>
        <w:t>5</w:t>
      </w:r>
      <w:r w:rsidRPr="00922EFA">
        <w:rPr>
          <w:rFonts w:ascii="Times New Roman" w:eastAsiaTheme="minorHAnsi" w:hAnsi="Times New Roman"/>
        </w:rPr>
        <w:t xml:space="preserve">.Принять к бухгалтерскому учету на аналитическом счете 0.105.34 «Строительные материалы» не использованный остаток труб в количестве 69,5 м. </w:t>
      </w:r>
    </w:p>
    <w:p w:rsidR="00922EFA" w:rsidRPr="00922EFA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</w:t>
      </w:r>
      <w:r w:rsidR="003A2D91">
        <w:rPr>
          <w:rFonts w:ascii="Times New Roman" w:eastAsiaTheme="minorHAnsi" w:hAnsi="Times New Roman"/>
        </w:rPr>
        <w:t>6</w:t>
      </w:r>
      <w:r w:rsidRPr="00922EFA">
        <w:rPr>
          <w:rFonts w:ascii="Times New Roman" w:eastAsiaTheme="minorHAnsi" w:hAnsi="Times New Roman"/>
        </w:rPr>
        <w:t xml:space="preserve">.Не допускать нарушений условий контрактов в части сроков </w:t>
      </w:r>
      <w:proofErr w:type="gramStart"/>
      <w:r w:rsidRPr="00922EFA">
        <w:rPr>
          <w:rFonts w:ascii="Times New Roman" w:eastAsiaTheme="minorHAnsi" w:hAnsi="Times New Roman"/>
        </w:rPr>
        <w:t>оплаты</w:t>
      </w:r>
      <w:proofErr w:type="gramEnd"/>
      <w:r w:rsidRPr="00922EFA">
        <w:rPr>
          <w:rFonts w:ascii="Times New Roman" w:eastAsiaTheme="minorHAnsi" w:hAnsi="Times New Roman"/>
        </w:rPr>
        <w:t xml:space="preserve"> фактически выполненных работ (поставки товаров). </w:t>
      </w:r>
    </w:p>
    <w:p w:rsidR="00E71D6B" w:rsidRDefault="00922EFA" w:rsidP="00922EFA">
      <w:pPr>
        <w:jc w:val="both"/>
        <w:rPr>
          <w:rFonts w:ascii="Times New Roman" w:eastAsiaTheme="minorHAnsi" w:hAnsi="Times New Roman"/>
        </w:rPr>
      </w:pPr>
      <w:r w:rsidRPr="00922EFA">
        <w:rPr>
          <w:rFonts w:ascii="Times New Roman" w:eastAsiaTheme="minorHAnsi" w:hAnsi="Times New Roman"/>
        </w:rPr>
        <w:t xml:space="preserve">      </w:t>
      </w:r>
      <w:r w:rsidR="003A2D91">
        <w:rPr>
          <w:rFonts w:ascii="Times New Roman" w:eastAsiaTheme="minorHAnsi" w:hAnsi="Times New Roman"/>
        </w:rPr>
        <w:t>7</w:t>
      </w:r>
      <w:r w:rsidR="00AE2AFD" w:rsidRPr="003C52D8">
        <w:rPr>
          <w:rFonts w:ascii="Times New Roman" w:eastAsiaTheme="minorHAnsi" w:hAnsi="Times New Roman"/>
        </w:rPr>
        <w:t>.</w:t>
      </w:r>
      <w:r w:rsidR="00E71D6B" w:rsidRPr="003C52D8">
        <w:rPr>
          <w:rFonts w:ascii="Times New Roman" w:eastAsiaTheme="minorHAnsi" w:hAnsi="Times New Roman"/>
        </w:rPr>
        <w:t>Информацию о мера</w:t>
      </w:r>
      <w:r w:rsidR="00AE2AFD" w:rsidRPr="003C52D8">
        <w:rPr>
          <w:rFonts w:ascii="Times New Roman" w:eastAsiaTheme="minorHAnsi" w:hAnsi="Times New Roman"/>
        </w:rPr>
        <w:t>х</w:t>
      </w:r>
      <w:r w:rsidR="00E71D6B" w:rsidRPr="003C52D8">
        <w:rPr>
          <w:rFonts w:ascii="Times New Roman" w:eastAsiaTheme="minorHAnsi" w:hAnsi="Times New Roman"/>
        </w:rPr>
        <w:t xml:space="preserve"> приняты</w:t>
      </w:r>
      <w:r w:rsidR="00AE2AFD" w:rsidRPr="003C52D8">
        <w:rPr>
          <w:rFonts w:ascii="Times New Roman" w:eastAsiaTheme="minorHAnsi" w:hAnsi="Times New Roman"/>
        </w:rPr>
        <w:t>х</w:t>
      </w:r>
      <w:r w:rsidR="00E71D6B" w:rsidRPr="003C52D8">
        <w:rPr>
          <w:rFonts w:ascii="Times New Roman" w:eastAsiaTheme="minorHAnsi" w:hAnsi="Times New Roman"/>
        </w:rPr>
        <w:t xml:space="preserve"> по результатам контрольного мероприятия</w:t>
      </w:r>
      <w:r w:rsidR="00E71D6B" w:rsidRPr="00AE2AFD">
        <w:rPr>
          <w:rFonts w:ascii="Times New Roman" w:eastAsiaTheme="minorHAnsi" w:hAnsi="Times New Roman"/>
        </w:rPr>
        <w:t xml:space="preserve"> предоставить в Контрольно-счетный орган в течение месяца.</w:t>
      </w:r>
    </w:p>
    <w:p w:rsidR="00DE72E5" w:rsidRDefault="00DE72E5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</w:p>
    <w:p w:rsidR="00DE72E5" w:rsidRDefault="00DE72E5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Председатель</w:t>
      </w:r>
    </w:p>
    <w:p w:rsidR="00DE72E5" w:rsidRPr="00CB28CF" w:rsidRDefault="00DE72E5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Контрольно-счетного органа Каратузского района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Л.И.Зотова</w:t>
      </w:r>
    </w:p>
    <w:p w:rsidR="009A403B" w:rsidRPr="00CB28CF" w:rsidRDefault="009A403B" w:rsidP="009A403B">
      <w:pPr>
        <w:spacing w:line="240" w:lineRule="atLeast"/>
        <w:ind w:firstLine="708"/>
        <w:jc w:val="both"/>
        <w:rPr>
          <w:rFonts w:ascii="Times New Roman" w:eastAsiaTheme="minorHAnsi" w:hAnsi="Times New Roman"/>
          <w:b/>
        </w:rPr>
      </w:pPr>
    </w:p>
    <w:p w:rsidR="009370EC" w:rsidRDefault="009370EC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370EC" w:rsidRDefault="009370EC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00CDA" w:rsidRPr="00700CDA" w:rsidRDefault="00700CDA" w:rsidP="006042FE">
      <w:pPr>
        <w:spacing w:line="240" w:lineRule="atLeast"/>
        <w:ind w:firstLine="708"/>
        <w:jc w:val="both"/>
        <w:rPr>
          <w:rFonts w:ascii="Times New Roman" w:eastAsiaTheme="minorHAnsi" w:hAnsi="Times New Roman"/>
        </w:rPr>
      </w:pPr>
    </w:p>
    <w:sectPr w:rsidR="00700CDA" w:rsidRPr="00700CDA" w:rsidSect="001966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88D44A"/>
    <w:lvl w:ilvl="0">
      <w:numFmt w:val="bullet"/>
      <w:lvlText w:val="*"/>
      <w:lvlJc w:val="left"/>
    </w:lvl>
  </w:abstractNum>
  <w:abstractNum w:abstractNumId="1">
    <w:nsid w:val="39CA2A8C"/>
    <w:multiLevelType w:val="hybridMultilevel"/>
    <w:tmpl w:val="845EAE36"/>
    <w:lvl w:ilvl="0" w:tplc="EDB86F6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794D2B"/>
    <w:multiLevelType w:val="hybridMultilevel"/>
    <w:tmpl w:val="5746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022D2"/>
    <w:multiLevelType w:val="hybridMultilevel"/>
    <w:tmpl w:val="A4B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92F7F"/>
    <w:multiLevelType w:val="hybridMultilevel"/>
    <w:tmpl w:val="B9C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D63E2"/>
    <w:multiLevelType w:val="hybridMultilevel"/>
    <w:tmpl w:val="AB021F62"/>
    <w:lvl w:ilvl="0" w:tplc="32241F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1D7F3A"/>
    <w:multiLevelType w:val="hybridMultilevel"/>
    <w:tmpl w:val="195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56303"/>
    <w:multiLevelType w:val="hybridMultilevel"/>
    <w:tmpl w:val="E438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B2B2E"/>
    <w:multiLevelType w:val="hybridMultilevel"/>
    <w:tmpl w:val="C802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D1358"/>
    <w:multiLevelType w:val="hybridMultilevel"/>
    <w:tmpl w:val="091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AB"/>
    <w:rsid w:val="00000A0F"/>
    <w:rsid w:val="000055C9"/>
    <w:rsid w:val="00017669"/>
    <w:rsid w:val="000339FD"/>
    <w:rsid w:val="00042FAB"/>
    <w:rsid w:val="00051B7D"/>
    <w:rsid w:val="000556FA"/>
    <w:rsid w:val="00072A40"/>
    <w:rsid w:val="000840E5"/>
    <w:rsid w:val="00096118"/>
    <w:rsid w:val="000A08CB"/>
    <w:rsid w:val="000A1464"/>
    <w:rsid w:val="000B176D"/>
    <w:rsid w:val="000B3715"/>
    <w:rsid w:val="000C2BBD"/>
    <w:rsid w:val="000D6422"/>
    <w:rsid w:val="000D70A6"/>
    <w:rsid w:val="000E5561"/>
    <w:rsid w:val="0010347F"/>
    <w:rsid w:val="001149A6"/>
    <w:rsid w:val="00122221"/>
    <w:rsid w:val="0012244D"/>
    <w:rsid w:val="00126B4B"/>
    <w:rsid w:val="001340F0"/>
    <w:rsid w:val="001608FF"/>
    <w:rsid w:val="001966D5"/>
    <w:rsid w:val="001A1CC3"/>
    <w:rsid w:val="001B65AC"/>
    <w:rsid w:val="001F12F4"/>
    <w:rsid w:val="001F28B1"/>
    <w:rsid w:val="002163A3"/>
    <w:rsid w:val="00232A54"/>
    <w:rsid w:val="00244700"/>
    <w:rsid w:val="00257113"/>
    <w:rsid w:val="00275FBC"/>
    <w:rsid w:val="00281991"/>
    <w:rsid w:val="00287452"/>
    <w:rsid w:val="0029436A"/>
    <w:rsid w:val="002B2DAE"/>
    <w:rsid w:val="002B583B"/>
    <w:rsid w:val="002C3360"/>
    <w:rsid w:val="002C74AB"/>
    <w:rsid w:val="002E2590"/>
    <w:rsid w:val="002F5A8D"/>
    <w:rsid w:val="002F62DA"/>
    <w:rsid w:val="00302B18"/>
    <w:rsid w:val="00305527"/>
    <w:rsid w:val="0030730E"/>
    <w:rsid w:val="00313E2A"/>
    <w:rsid w:val="00333C08"/>
    <w:rsid w:val="003A2D91"/>
    <w:rsid w:val="003A478B"/>
    <w:rsid w:val="003B6910"/>
    <w:rsid w:val="003C52D8"/>
    <w:rsid w:val="003C7873"/>
    <w:rsid w:val="003D172C"/>
    <w:rsid w:val="00410E2E"/>
    <w:rsid w:val="00431D1E"/>
    <w:rsid w:val="00437E7E"/>
    <w:rsid w:val="00451DA7"/>
    <w:rsid w:val="0047752A"/>
    <w:rsid w:val="004953DC"/>
    <w:rsid w:val="004A59DD"/>
    <w:rsid w:val="004C199C"/>
    <w:rsid w:val="00533E13"/>
    <w:rsid w:val="0055655B"/>
    <w:rsid w:val="00563E98"/>
    <w:rsid w:val="00572C42"/>
    <w:rsid w:val="00581177"/>
    <w:rsid w:val="005B29BF"/>
    <w:rsid w:val="005B2A9F"/>
    <w:rsid w:val="005C0ECF"/>
    <w:rsid w:val="005C6AF4"/>
    <w:rsid w:val="005D7A34"/>
    <w:rsid w:val="0060098A"/>
    <w:rsid w:val="006042FE"/>
    <w:rsid w:val="006064D5"/>
    <w:rsid w:val="00632E56"/>
    <w:rsid w:val="00637375"/>
    <w:rsid w:val="006442B4"/>
    <w:rsid w:val="00651270"/>
    <w:rsid w:val="00652C3D"/>
    <w:rsid w:val="00653907"/>
    <w:rsid w:val="00656CBE"/>
    <w:rsid w:val="00657D44"/>
    <w:rsid w:val="0069028E"/>
    <w:rsid w:val="0069117F"/>
    <w:rsid w:val="00694B9C"/>
    <w:rsid w:val="006A039C"/>
    <w:rsid w:val="006C1156"/>
    <w:rsid w:val="006C34C6"/>
    <w:rsid w:val="006C7F27"/>
    <w:rsid w:val="006E4D39"/>
    <w:rsid w:val="006E59C7"/>
    <w:rsid w:val="006F4279"/>
    <w:rsid w:val="00700CDA"/>
    <w:rsid w:val="00703DAB"/>
    <w:rsid w:val="00747848"/>
    <w:rsid w:val="00764517"/>
    <w:rsid w:val="007B2C20"/>
    <w:rsid w:val="007D7C73"/>
    <w:rsid w:val="007E1346"/>
    <w:rsid w:val="007F5A8C"/>
    <w:rsid w:val="007F7DC1"/>
    <w:rsid w:val="00807F61"/>
    <w:rsid w:val="008257D7"/>
    <w:rsid w:val="00837729"/>
    <w:rsid w:val="00862A4E"/>
    <w:rsid w:val="00865A39"/>
    <w:rsid w:val="00872ABF"/>
    <w:rsid w:val="00873F0D"/>
    <w:rsid w:val="008A66D0"/>
    <w:rsid w:val="008A7C63"/>
    <w:rsid w:val="008D31BA"/>
    <w:rsid w:val="008D33F1"/>
    <w:rsid w:val="008F0B23"/>
    <w:rsid w:val="008F4EF5"/>
    <w:rsid w:val="009011B9"/>
    <w:rsid w:val="0090557D"/>
    <w:rsid w:val="00922EFA"/>
    <w:rsid w:val="009370EC"/>
    <w:rsid w:val="00945D73"/>
    <w:rsid w:val="00970F65"/>
    <w:rsid w:val="00980054"/>
    <w:rsid w:val="00996CAF"/>
    <w:rsid w:val="00997C6E"/>
    <w:rsid w:val="009A403B"/>
    <w:rsid w:val="009D4703"/>
    <w:rsid w:val="009D4DA7"/>
    <w:rsid w:val="009E23EE"/>
    <w:rsid w:val="009F746F"/>
    <w:rsid w:val="009F7DE9"/>
    <w:rsid w:val="00A06E6D"/>
    <w:rsid w:val="00A15BDE"/>
    <w:rsid w:val="00A227A8"/>
    <w:rsid w:val="00A562B5"/>
    <w:rsid w:val="00A7333A"/>
    <w:rsid w:val="00A80EDF"/>
    <w:rsid w:val="00AA79B2"/>
    <w:rsid w:val="00AB23A9"/>
    <w:rsid w:val="00AB7B76"/>
    <w:rsid w:val="00AE2AFD"/>
    <w:rsid w:val="00AE5780"/>
    <w:rsid w:val="00B0692F"/>
    <w:rsid w:val="00B112A0"/>
    <w:rsid w:val="00B270B7"/>
    <w:rsid w:val="00B53480"/>
    <w:rsid w:val="00B65FE2"/>
    <w:rsid w:val="00B70830"/>
    <w:rsid w:val="00B72302"/>
    <w:rsid w:val="00B81A1C"/>
    <w:rsid w:val="00B8600D"/>
    <w:rsid w:val="00BA06EC"/>
    <w:rsid w:val="00BA6B9E"/>
    <w:rsid w:val="00BB1A99"/>
    <w:rsid w:val="00BC2987"/>
    <w:rsid w:val="00C11ECD"/>
    <w:rsid w:val="00C271DC"/>
    <w:rsid w:val="00C33694"/>
    <w:rsid w:val="00C576E2"/>
    <w:rsid w:val="00CB28CF"/>
    <w:rsid w:val="00CF1344"/>
    <w:rsid w:val="00D34757"/>
    <w:rsid w:val="00D3619B"/>
    <w:rsid w:val="00D406EE"/>
    <w:rsid w:val="00D443A9"/>
    <w:rsid w:val="00D45564"/>
    <w:rsid w:val="00D50800"/>
    <w:rsid w:val="00D50BE0"/>
    <w:rsid w:val="00D578F8"/>
    <w:rsid w:val="00D74FAE"/>
    <w:rsid w:val="00D866A7"/>
    <w:rsid w:val="00D9497A"/>
    <w:rsid w:val="00DA6EE7"/>
    <w:rsid w:val="00DC0CCA"/>
    <w:rsid w:val="00DD5FA0"/>
    <w:rsid w:val="00DD782B"/>
    <w:rsid w:val="00DE118A"/>
    <w:rsid w:val="00DE72E5"/>
    <w:rsid w:val="00E10158"/>
    <w:rsid w:val="00E20566"/>
    <w:rsid w:val="00E25071"/>
    <w:rsid w:val="00E5209D"/>
    <w:rsid w:val="00E624D2"/>
    <w:rsid w:val="00E67ECF"/>
    <w:rsid w:val="00E67FD8"/>
    <w:rsid w:val="00E71D6B"/>
    <w:rsid w:val="00E914B3"/>
    <w:rsid w:val="00E9388C"/>
    <w:rsid w:val="00EA67C2"/>
    <w:rsid w:val="00EA6AF3"/>
    <w:rsid w:val="00EA7DA6"/>
    <w:rsid w:val="00EB1785"/>
    <w:rsid w:val="00EB7061"/>
    <w:rsid w:val="00ED1AE9"/>
    <w:rsid w:val="00ED646C"/>
    <w:rsid w:val="00EE3A05"/>
    <w:rsid w:val="00F0447E"/>
    <w:rsid w:val="00F60440"/>
    <w:rsid w:val="00F65103"/>
    <w:rsid w:val="00F71FE3"/>
    <w:rsid w:val="00F80E75"/>
    <w:rsid w:val="00F863DA"/>
    <w:rsid w:val="00FA6A57"/>
    <w:rsid w:val="00FB0797"/>
    <w:rsid w:val="00FB1E48"/>
    <w:rsid w:val="00FE1DB2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4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58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E2E"/>
    <w:rPr>
      <w:rFonts w:ascii="Tahoma" w:eastAsiaTheme="minorEastAsi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F7DC1"/>
  </w:style>
  <w:style w:type="paragraph" w:styleId="a5">
    <w:name w:val="Body Text"/>
    <w:aliases w:val="bt,Òàáë òåêñò"/>
    <w:basedOn w:val="a"/>
    <w:link w:val="10"/>
    <w:rsid w:val="008257D7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8257D7"/>
    <w:rPr>
      <w:rFonts w:eastAsiaTheme="minorEastAsia" w:cs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link w:val="a5"/>
    <w:locked/>
    <w:rsid w:val="008257D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B176D"/>
  </w:style>
  <w:style w:type="character" w:customStyle="1" w:styleId="22">
    <w:name w:val="Основной текст (2)_"/>
    <w:basedOn w:val="a0"/>
    <w:link w:val="23"/>
    <w:rsid w:val="0065127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51270"/>
    <w:pPr>
      <w:widowControl w:val="0"/>
      <w:shd w:val="clear" w:color="auto" w:fill="FFFFFF"/>
      <w:spacing w:after="720" w:line="256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59"/>
    <w:rsid w:val="00D4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5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3">
    <w:name w:val="Нет списка3"/>
    <w:next w:val="a2"/>
    <w:uiPriority w:val="99"/>
    <w:semiHidden/>
    <w:unhideWhenUsed/>
    <w:rsid w:val="002B583B"/>
  </w:style>
  <w:style w:type="paragraph" w:styleId="a8">
    <w:name w:val="header"/>
    <w:basedOn w:val="a"/>
    <w:link w:val="a9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B583B"/>
  </w:style>
  <w:style w:type="paragraph" w:styleId="aa">
    <w:name w:val="footer"/>
    <w:basedOn w:val="a"/>
    <w:link w:val="ab"/>
    <w:uiPriority w:val="99"/>
    <w:unhideWhenUsed/>
    <w:rsid w:val="002B583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583B"/>
  </w:style>
  <w:style w:type="character" w:styleId="ac">
    <w:name w:val="Hyperlink"/>
    <w:rsid w:val="002B583B"/>
    <w:rPr>
      <w:color w:val="0000FF"/>
      <w:u w:val="single"/>
    </w:rPr>
  </w:style>
  <w:style w:type="paragraph" w:customStyle="1" w:styleId="Textbody">
    <w:name w:val="Text body"/>
    <w:basedOn w:val="a"/>
    <w:rsid w:val="002B583B"/>
    <w:pPr>
      <w:widowControl w:val="0"/>
      <w:suppressAutoHyphens/>
      <w:spacing w:after="120"/>
      <w:textAlignment w:val="baseline"/>
    </w:pPr>
    <w:rPr>
      <w:rFonts w:ascii="Times New Roman" w:eastAsia="Andale Sans UI" w:hAnsi="Times New Roman"/>
      <w:kern w:val="1"/>
      <w:lang w:val="de-DE" w:eastAsia="fa-IR" w:bidi="fa-IR"/>
    </w:rPr>
  </w:style>
  <w:style w:type="paragraph" w:styleId="ad">
    <w:name w:val="List Paragraph"/>
    <w:basedOn w:val="a"/>
    <w:uiPriority w:val="34"/>
    <w:qFormat/>
    <w:rsid w:val="002B583B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otova6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99B1-8BA8-4CD7-82C9-BBB40AB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2022-09-02T02:00:00Z</cp:lastPrinted>
  <dcterms:created xsi:type="dcterms:W3CDTF">2022-08-28T01:55:00Z</dcterms:created>
  <dcterms:modified xsi:type="dcterms:W3CDTF">2023-03-30T09:50:00Z</dcterms:modified>
</cp:coreProperties>
</file>