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15" w:rsidRDefault="00D6121B" w:rsidP="00D22B4D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53C6" w:rsidRPr="00D6121B" w:rsidRDefault="00D6121B" w:rsidP="00D22B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</w:t>
      </w:r>
      <w:r w:rsidR="00C10793">
        <w:rPr>
          <w:rFonts w:ascii="Times New Roman" w:hAnsi="Times New Roman"/>
          <w:b/>
          <w:bCs/>
          <w:sz w:val="28"/>
          <w:szCs w:val="28"/>
        </w:rPr>
        <w:t xml:space="preserve"> оценки </w:t>
      </w:r>
      <w:r>
        <w:rPr>
          <w:rFonts w:ascii="Times New Roman" w:hAnsi="Times New Roman"/>
          <w:b/>
          <w:bCs/>
          <w:sz w:val="28"/>
          <w:szCs w:val="28"/>
        </w:rPr>
        <w:t xml:space="preserve">эффективности реализации </w:t>
      </w:r>
      <w:r w:rsidR="008C7583">
        <w:rPr>
          <w:rFonts w:ascii="Times New Roman" w:hAnsi="Times New Roman"/>
          <w:b/>
          <w:bCs/>
          <w:sz w:val="28"/>
          <w:szCs w:val="28"/>
        </w:rPr>
        <w:t>м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4515">
        <w:rPr>
          <w:rFonts w:ascii="Times New Roman" w:hAnsi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8C7583" w:rsidRPr="0066030A" w:rsidRDefault="00B253C6" w:rsidP="00D22B4D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030A">
        <w:rPr>
          <w:rFonts w:ascii="Times New Roman" w:hAnsi="Times New Roman"/>
          <w:b/>
          <w:bCs/>
          <w:sz w:val="28"/>
          <w:szCs w:val="28"/>
        </w:rPr>
        <w:t>«</w:t>
      </w:r>
      <w:r w:rsidR="00CE2229">
        <w:rPr>
          <w:rFonts w:ascii="Times New Roman" w:hAnsi="Times New Roman"/>
          <w:b/>
          <w:bCs/>
          <w:sz w:val="28"/>
          <w:szCs w:val="28"/>
        </w:rPr>
        <w:t>Развитие спорта Каратузского района</w:t>
      </w:r>
      <w:r w:rsidR="00D6121B">
        <w:rPr>
          <w:rFonts w:ascii="Times New Roman" w:hAnsi="Times New Roman"/>
          <w:b/>
          <w:bCs/>
          <w:sz w:val="28"/>
          <w:szCs w:val="28"/>
        </w:rPr>
        <w:t>»</w:t>
      </w:r>
      <w:r w:rsidR="00F6399C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454C3A">
        <w:rPr>
          <w:rFonts w:ascii="Times New Roman" w:hAnsi="Times New Roman"/>
          <w:b/>
          <w:bCs/>
          <w:sz w:val="28"/>
          <w:szCs w:val="28"/>
        </w:rPr>
        <w:t>2</w:t>
      </w:r>
      <w:r w:rsidR="00D6765B">
        <w:rPr>
          <w:rFonts w:ascii="Times New Roman" w:hAnsi="Times New Roman"/>
          <w:b/>
          <w:bCs/>
          <w:sz w:val="28"/>
          <w:szCs w:val="28"/>
        </w:rPr>
        <w:t>3</w:t>
      </w:r>
      <w:r w:rsidR="00F6399C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204B48">
        <w:rPr>
          <w:rFonts w:ascii="Times New Roman" w:eastAsia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253C6" w:rsidRDefault="008C7583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 w:rsidRPr="008C7583">
        <w:rPr>
          <w:rFonts w:ascii="Times New Roman" w:hAnsi="Times New Roman"/>
          <w:bCs/>
          <w:sz w:val="18"/>
          <w:szCs w:val="18"/>
        </w:rPr>
        <w:t xml:space="preserve">(наименование муниципальной программы, по которой проведена </w:t>
      </w:r>
      <w:r>
        <w:rPr>
          <w:rFonts w:ascii="Times New Roman" w:hAnsi="Times New Roman"/>
          <w:bCs/>
          <w:sz w:val="18"/>
          <w:szCs w:val="18"/>
        </w:rPr>
        <w:t>оценка эффективности реализации)</w:t>
      </w:r>
    </w:p>
    <w:p w:rsidR="008C7583" w:rsidRDefault="008C7583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</w:p>
    <w:p w:rsidR="008C7583" w:rsidRPr="008C7583" w:rsidRDefault="00CE2229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  <w:r w:rsidR="008C7583" w:rsidRPr="008C7583">
        <w:rPr>
          <w:rFonts w:ascii="Times New Roman" w:hAnsi="Times New Roman"/>
          <w:bCs/>
          <w:sz w:val="28"/>
          <w:szCs w:val="28"/>
        </w:rPr>
        <w:t xml:space="preserve"> Каратузского района </w:t>
      </w:r>
    </w:p>
    <w:p w:rsidR="008C7583" w:rsidRPr="008C7583" w:rsidRDefault="00204B48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8C7583" w:rsidRPr="008C7583" w:rsidRDefault="008C7583" w:rsidP="008C758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 или структурного подразделения администрации Каратузского района, определенного в соответствии с перечнем муниципальных программ, утвержденным распоряжением администрации Каратузского района, в качестве ответственного исполнителя муниципальной программы)</w:t>
      </w:r>
    </w:p>
    <w:p w:rsidR="008C7583" w:rsidRDefault="008C7583" w:rsidP="008C7583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B253C6" w:rsidRPr="0066030A" w:rsidRDefault="00D72A48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в</w:t>
      </w:r>
      <w:r w:rsidR="00B253C6" w:rsidRPr="0066030A">
        <w:rPr>
          <w:rFonts w:ascii="Times New Roman" w:hAnsi="Times New Roman"/>
          <w:sz w:val="28"/>
          <w:szCs w:val="28"/>
        </w:rPr>
        <w:t xml:space="preserve">ключает в себя </w:t>
      </w:r>
      <w:r w:rsidR="004A6B84">
        <w:rPr>
          <w:rFonts w:ascii="Times New Roman" w:hAnsi="Times New Roman"/>
          <w:sz w:val="28"/>
          <w:szCs w:val="28"/>
        </w:rPr>
        <w:t>2</w:t>
      </w:r>
      <w:r w:rsidR="00B253C6" w:rsidRPr="0066030A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B253C6" w:rsidRDefault="00B253C6" w:rsidP="00D22B4D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 xml:space="preserve">- </w:t>
      </w:r>
      <w:r w:rsidR="004A6B84" w:rsidRPr="004A6B84">
        <w:rPr>
          <w:sz w:val="28"/>
          <w:szCs w:val="28"/>
        </w:rPr>
        <w:t xml:space="preserve"> Развитие массовой физической культуры и спорта</w:t>
      </w:r>
      <w:r w:rsidR="004A6B84">
        <w:rPr>
          <w:sz w:val="28"/>
          <w:szCs w:val="28"/>
        </w:rPr>
        <w:t>.</w:t>
      </w:r>
    </w:p>
    <w:p w:rsidR="004A6B84" w:rsidRPr="0066030A" w:rsidRDefault="004A6B84" w:rsidP="00D22B4D">
      <w:pPr>
        <w:pStyle w:val="ConsPlusCell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6B84">
        <w:rPr>
          <w:sz w:val="28"/>
          <w:szCs w:val="28"/>
        </w:rPr>
        <w:t xml:space="preserve"> Развитие физической культуры и спортивная подготовка</w:t>
      </w:r>
      <w:r>
        <w:rPr>
          <w:sz w:val="28"/>
          <w:szCs w:val="28"/>
        </w:rPr>
        <w:t>.</w:t>
      </w:r>
    </w:p>
    <w:p w:rsidR="00432B4D" w:rsidRDefault="00432B4D" w:rsidP="00B253C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7D05" w:rsidRPr="00157D05" w:rsidRDefault="00B253C6" w:rsidP="00157D05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30A">
        <w:rPr>
          <w:rFonts w:ascii="Times New Roman" w:hAnsi="Times New Roman" w:cs="Times New Roman"/>
          <w:bCs/>
          <w:sz w:val="28"/>
          <w:szCs w:val="28"/>
        </w:rPr>
        <w:t xml:space="preserve">Цель программы: </w:t>
      </w:r>
      <w:r w:rsidR="00157D05" w:rsidRPr="00157D05">
        <w:rPr>
          <w:rFonts w:ascii="Times New Roman" w:hAnsi="Times New Roman" w:cs="Times New Roman"/>
          <w:bCs/>
          <w:sz w:val="28"/>
          <w:szCs w:val="28"/>
        </w:rPr>
        <w:t>Создание условий, обеспечивающих всем слоям населения возможность систематически заниматься физической культурой, спортом и развитие системы спортивной подготовки</w:t>
      </w:r>
      <w:r w:rsidR="00157D05">
        <w:rPr>
          <w:rFonts w:ascii="Times New Roman" w:hAnsi="Times New Roman" w:cs="Times New Roman"/>
          <w:bCs/>
          <w:sz w:val="28"/>
          <w:szCs w:val="28"/>
        </w:rPr>
        <w:t>.</w:t>
      </w:r>
    </w:p>
    <w:p w:rsidR="00B253C6" w:rsidRPr="0066030A" w:rsidRDefault="00B253C6" w:rsidP="00D22B4D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>Задачи программы:</w:t>
      </w:r>
    </w:p>
    <w:p w:rsidR="00B253C6" w:rsidRDefault="00211689" w:rsidP="005C7A05">
      <w:pPr>
        <w:pStyle w:val="ConsPlusCell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211689">
        <w:rPr>
          <w:sz w:val="28"/>
          <w:szCs w:val="28"/>
        </w:rPr>
        <w:t>Обеспечение условий для развития на территории Каратузского района физической культуры и массового спорта, организации проведения официальных физкультурных мероприятий и спортивных мероприятий.</w:t>
      </w:r>
    </w:p>
    <w:p w:rsidR="00211689" w:rsidRDefault="005C7A05" w:rsidP="005C7A05">
      <w:pPr>
        <w:pStyle w:val="ConsPlusCell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5C7A05">
        <w:rPr>
          <w:sz w:val="28"/>
          <w:szCs w:val="28"/>
        </w:rPr>
        <w:t>Обеспечение условий для реализации программ спортивной подготовки физкультурно-спортивными учреждениями.</w:t>
      </w:r>
    </w:p>
    <w:p w:rsidR="00B253C6" w:rsidRPr="0066030A" w:rsidRDefault="00B253C6" w:rsidP="00B253C6">
      <w:pPr>
        <w:pStyle w:val="ConsPlusCell"/>
        <w:jc w:val="both"/>
        <w:rPr>
          <w:bCs/>
          <w:sz w:val="28"/>
          <w:szCs w:val="28"/>
        </w:rPr>
      </w:pPr>
    </w:p>
    <w:p w:rsidR="00B253C6" w:rsidRPr="0066030A" w:rsidRDefault="00B253C6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30A">
        <w:rPr>
          <w:rFonts w:ascii="Times New Roman" w:hAnsi="Times New Roman" w:cs="Times New Roman"/>
          <w:sz w:val="28"/>
          <w:szCs w:val="28"/>
        </w:rPr>
        <w:t>Показатели эффективности программы и их исполнение представлены в таблице:</w:t>
      </w: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50"/>
        <w:gridCol w:w="1678"/>
        <w:gridCol w:w="606"/>
        <w:gridCol w:w="811"/>
        <w:gridCol w:w="993"/>
        <w:gridCol w:w="992"/>
        <w:gridCol w:w="1241"/>
      </w:tblGrid>
      <w:tr w:rsidR="00B017A4" w:rsidRPr="00D6765B" w:rsidTr="00B017A4">
        <w:trPr>
          <w:trHeight w:val="1275"/>
        </w:trPr>
        <w:tc>
          <w:tcPr>
            <w:tcW w:w="3250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Цели, задачи, показатели</w:t>
            </w:r>
          </w:p>
        </w:tc>
        <w:tc>
          <w:tcPr>
            <w:tcW w:w="1678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Единица  измерения</w:t>
            </w:r>
          </w:p>
        </w:tc>
        <w:tc>
          <w:tcPr>
            <w:tcW w:w="1417" w:type="dxa"/>
            <w:gridSpan w:val="2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Вес показателя</w:t>
            </w:r>
          </w:p>
        </w:tc>
        <w:tc>
          <w:tcPr>
            <w:tcW w:w="993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2023</w:t>
            </w: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 xml:space="preserve"> год, план</w:t>
            </w:r>
          </w:p>
        </w:tc>
        <w:tc>
          <w:tcPr>
            <w:tcW w:w="992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2023</w:t>
            </w: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 xml:space="preserve"> год, факт</w:t>
            </w:r>
          </w:p>
        </w:tc>
        <w:tc>
          <w:tcPr>
            <w:tcW w:w="1241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% исполнения</w:t>
            </w:r>
          </w:p>
        </w:tc>
      </w:tr>
      <w:tr w:rsidR="00D6765B" w:rsidRPr="00D6765B" w:rsidTr="00B017A4">
        <w:trPr>
          <w:trHeight w:val="322"/>
        </w:trPr>
        <w:tc>
          <w:tcPr>
            <w:tcW w:w="9571" w:type="dxa"/>
            <w:gridSpan w:val="7"/>
            <w:vMerge w:val="restart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Цель программы: 1. Создание условий, обеспечивающих всем слоям населения возможность систематически заниматься физической культурой, спортом и развитие системы спортивной подготовки</w:t>
            </w:r>
          </w:p>
        </w:tc>
      </w:tr>
      <w:tr w:rsidR="00D6765B" w:rsidRPr="00D6765B" w:rsidTr="00B017A4">
        <w:trPr>
          <w:trHeight w:val="450"/>
        </w:trPr>
        <w:tc>
          <w:tcPr>
            <w:tcW w:w="9571" w:type="dxa"/>
            <w:gridSpan w:val="7"/>
            <w:vMerge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D6765B" w:rsidRPr="00D6765B" w:rsidTr="00B017A4">
        <w:trPr>
          <w:trHeight w:val="1005"/>
        </w:trPr>
        <w:tc>
          <w:tcPr>
            <w:tcW w:w="9571" w:type="dxa"/>
            <w:gridSpan w:val="7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Подпрограмма 1</w:t>
            </w: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 xml:space="preserve">. Развитие массовой физической культуры и спорта </w:t>
            </w:r>
          </w:p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017A4" w:rsidRPr="00D6765B" w:rsidTr="00B017A4">
        <w:trPr>
          <w:trHeight w:val="1408"/>
        </w:trPr>
        <w:tc>
          <w:tcPr>
            <w:tcW w:w="3250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 xml:space="preserve">Доля населения, вовлеченного в физкультурные и спортивные мероприятия, проводимые на территории </w:t>
            </w:r>
            <w:r w:rsidRPr="00D6765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Каратузского района согласно Календарному плану, от общей численности населения</w:t>
            </w:r>
          </w:p>
        </w:tc>
        <w:tc>
          <w:tcPr>
            <w:tcW w:w="1678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процент</w:t>
            </w:r>
          </w:p>
        </w:tc>
        <w:tc>
          <w:tcPr>
            <w:tcW w:w="1417" w:type="dxa"/>
            <w:gridSpan w:val="2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48,16</w:t>
            </w:r>
          </w:p>
        </w:tc>
        <w:tc>
          <w:tcPr>
            <w:tcW w:w="992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48,73</w:t>
            </w:r>
          </w:p>
        </w:tc>
        <w:tc>
          <w:tcPr>
            <w:tcW w:w="1241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101,18</w:t>
            </w:r>
          </w:p>
        </w:tc>
      </w:tr>
      <w:tr w:rsidR="00B017A4" w:rsidRPr="00D6765B" w:rsidTr="00B017A4">
        <w:trPr>
          <w:trHeight w:val="1650"/>
        </w:trPr>
        <w:tc>
          <w:tcPr>
            <w:tcW w:w="3250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Количество физкультурных и спортивных мероприятий, проведенных на территории Каратузского района в рамках Календарного плана</w:t>
            </w:r>
          </w:p>
        </w:tc>
        <w:tc>
          <w:tcPr>
            <w:tcW w:w="1678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  <w:tc>
          <w:tcPr>
            <w:tcW w:w="1417" w:type="dxa"/>
            <w:gridSpan w:val="2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91</w:t>
            </w:r>
          </w:p>
        </w:tc>
        <w:tc>
          <w:tcPr>
            <w:tcW w:w="992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91</w:t>
            </w:r>
          </w:p>
        </w:tc>
        <w:tc>
          <w:tcPr>
            <w:tcW w:w="1241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B017A4" w:rsidRPr="00D6765B" w:rsidTr="00B017A4">
        <w:trPr>
          <w:trHeight w:val="1140"/>
        </w:trPr>
        <w:tc>
          <w:tcPr>
            <w:tcW w:w="3250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Количество занимающихся в физкультурно-спортивных клубах при учреждениях</w:t>
            </w:r>
            <w:proofErr w:type="gramEnd"/>
          </w:p>
        </w:tc>
        <w:tc>
          <w:tcPr>
            <w:tcW w:w="1678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человек</w:t>
            </w:r>
          </w:p>
        </w:tc>
        <w:tc>
          <w:tcPr>
            <w:tcW w:w="1417" w:type="dxa"/>
            <w:gridSpan w:val="2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5062</w:t>
            </w:r>
          </w:p>
        </w:tc>
        <w:tc>
          <w:tcPr>
            <w:tcW w:w="992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5105</w:t>
            </w:r>
          </w:p>
        </w:tc>
        <w:tc>
          <w:tcPr>
            <w:tcW w:w="1241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100,85</w:t>
            </w:r>
          </w:p>
        </w:tc>
      </w:tr>
      <w:tr w:rsidR="00B017A4" w:rsidRPr="00D6765B" w:rsidTr="00B017A4">
        <w:trPr>
          <w:trHeight w:val="427"/>
        </w:trPr>
        <w:tc>
          <w:tcPr>
            <w:tcW w:w="9571" w:type="dxa"/>
            <w:gridSpan w:val="7"/>
            <w:hideMark/>
          </w:tcPr>
          <w:p w:rsidR="00B017A4" w:rsidRPr="00D6765B" w:rsidRDefault="00B017A4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Подпрограмма 2</w:t>
            </w: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. Развитие физической культуры и спортивная подготовка</w:t>
            </w:r>
          </w:p>
          <w:p w:rsidR="00B017A4" w:rsidRPr="00D6765B" w:rsidRDefault="00B017A4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017A4" w:rsidRPr="00D6765B" w:rsidTr="00B017A4">
        <w:trPr>
          <w:trHeight w:val="2310"/>
        </w:trPr>
        <w:tc>
          <w:tcPr>
            <w:tcW w:w="3250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Доля занимающихся в физкультурно-спортивных</w:t>
            </w:r>
            <w:r w:rsidR="00B017A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учреждениях, имеющих спортивные разряды и звания, к общему числу занимающихся в физкультурно-спортивных учреждениях</w:t>
            </w:r>
          </w:p>
        </w:tc>
        <w:tc>
          <w:tcPr>
            <w:tcW w:w="2284" w:type="dxa"/>
            <w:gridSpan w:val="2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811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x</w:t>
            </w:r>
          </w:p>
        </w:tc>
        <w:tc>
          <w:tcPr>
            <w:tcW w:w="993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29,46</w:t>
            </w:r>
          </w:p>
        </w:tc>
        <w:tc>
          <w:tcPr>
            <w:tcW w:w="992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30,1</w:t>
            </w:r>
          </w:p>
        </w:tc>
        <w:tc>
          <w:tcPr>
            <w:tcW w:w="1241" w:type="dxa"/>
            <w:hideMark/>
          </w:tcPr>
          <w:p w:rsidR="00D6765B" w:rsidRPr="00D6765B" w:rsidRDefault="00D6765B" w:rsidP="00D6765B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D6765B">
              <w:rPr>
                <w:rFonts w:ascii="Times New Roman" w:hAnsi="Times New Roman" w:cs="Times New Roman"/>
                <w:sz w:val="28"/>
                <w:szCs w:val="24"/>
              </w:rPr>
              <w:t>102,17</w:t>
            </w:r>
          </w:p>
        </w:tc>
      </w:tr>
    </w:tbl>
    <w:p w:rsidR="008151CA" w:rsidRDefault="008151CA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D6765B" w:rsidRPr="00915FEF" w:rsidRDefault="00D6765B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915FEF">
        <w:rPr>
          <w:rFonts w:ascii="Times New Roman" w:hAnsi="Times New Roman" w:cs="Times New Roman"/>
          <w:sz w:val="28"/>
          <w:szCs w:val="24"/>
        </w:rPr>
        <w:t xml:space="preserve">Оценка эффективности реализации муниципальной программы проведена по </w:t>
      </w:r>
      <w:r w:rsidR="00BB6F33">
        <w:rPr>
          <w:rFonts w:ascii="Times New Roman" w:hAnsi="Times New Roman" w:cs="Times New Roman"/>
          <w:sz w:val="28"/>
          <w:szCs w:val="24"/>
        </w:rPr>
        <w:t>2</w:t>
      </w:r>
      <w:r w:rsidR="00A076AF" w:rsidRPr="00915FEF">
        <w:rPr>
          <w:rFonts w:ascii="Times New Roman" w:hAnsi="Times New Roman" w:cs="Times New Roman"/>
          <w:sz w:val="28"/>
          <w:szCs w:val="24"/>
        </w:rPr>
        <w:t xml:space="preserve"> </w:t>
      </w:r>
      <w:r w:rsidRPr="00915FEF">
        <w:rPr>
          <w:rFonts w:ascii="Times New Roman" w:hAnsi="Times New Roman" w:cs="Times New Roman"/>
          <w:sz w:val="28"/>
          <w:szCs w:val="24"/>
        </w:rPr>
        <w:t>критериям</w:t>
      </w:r>
      <w:r w:rsidR="00FE4437" w:rsidRPr="00915FEF">
        <w:rPr>
          <w:rFonts w:ascii="Times New Roman" w:hAnsi="Times New Roman" w:cs="Times New Roman"/>
          <w:sz w:val="28"/>
          <w:szCs w:val="24"/>
        </w:rPr>
        <w:t>:</w:t>
      </w:r>
      <w:r w:rsidRPr="00915FE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151CA" w:rsidRPr="00915FEF" w:rsidRDefault="008151CA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B253C6" w:rsidRPr="007304BC" w:rsidTr="000B5ADB">
        <w:tc>
          <w:tcPr>
            <w:tcW w:w="9638" w:type="dxa"/>
            <w:gridSpan w:val="2"/>
          </w:tcPr>
          <w:p w:rsidR="00B253C6" w:rsidRPr="007304BC" w:rsidRDefault="00B253C6" w:rsidP="000B5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B253C6" w:rsidRPr="007304BC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B253C6" w:rsidRPr="007304BC" w:rsidRDefault="00B253C6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2</w:t>
            </w:r>
          </w:p>
        </w:tc>
      </w:tr>
      <w:tr w:rsidR="005E246A" w:rsidRPr="007304BC" w:rsidTr="00121FE8">
        <w:tc>
          <w:tcPr>
            <w:tcW w:w="6973" w:type="dxa"/>
          </w:tcPr>
          <w:p w:rsidR="005E246A" w:rsidRPr="007304BC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665" w:type="dxa"/>
            <w:vAlign w:val="bottom"/>
          </w:tcPr>
          <w:p w:rsidR="005E246A" w:rsidRPr="007304BC" w:rsidRDefault="006306D5" w:rsidP="005E2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</w:tr>
      <w:tr w:rsidR="005E246A" w:rsidRPr="007304BC" w:rsidTr="00121FE8">
        <w:tc>
          <w:tcPr>
            <w:tcW w:w="6973" w:type="dxa"/>
          </w:tcPr>
          <w:p w:rsidR="005E246A" w:rsidRPr="007304BC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 xml:space="preserve">Уровень финансирования по муниципальной программе </w:t>
            </w:r>
            <w:hyperlink w:anchor="P256" w:history="1">
              <w:r w:rsidRPr="007304BC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665" w:type="dxa"/>
            <w:vAlign w:val="bottom"/>
          </w:tcPr>
          <w:p w:rsidR="005E246A" w:rsidRPr="007304BC" w:rsidRDefault="006306D5" w:rsidP="005E2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</w:t>
            </w:r>
          </w:p>
        </w:tc>
      </w:tr>
      <w:tr w:rsidR="005E246A" w:rsidRPr="007304BC" w:rsidTr="00121FE8">
        <w:tc>
          <w:tcPr>
            <w:tcW w:w="6973" w:type="dxa"/>
          </w:tcPr>
          <w:p w:rsidR="005E246A" w:rsidRPr="007304BC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 xml:space="preserve">Количество присвоенных баллов по критерию «Достижение целевых показателей муниципальной программы (с учетом уровня финансирования по </w:t>
            </w:r>
            <w:r w:rsidRPr="007304BC">
              <w:rPr>
                <w:rFonts w:ascii="Times New Roman" w:hAnsi="Times New Roman" w:cs="Times New Roman"/>
              </w:rPr>
              <w:lastRenderedPageBreak/>
              <w:t>муниципальной программе)»</w:t>
            </w:r>
          </w:p>
        </w:tc>
        <w:tc>
          <w:tcPr>
            <w:tcW w:w="2665" w:type="dxa"/>
            <w:vAlign w:val="bottom"/>
          </w:tcPr>
          <w:p w:rsidR="005E246A" w:rsidRPr="006306D5" w:rsidRDefault="005E246A" w:rsidP="005E2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06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9 баллов</w:t>
            </w:r>
          </w:p>
        </w:tc>
      </w:tr>
      <w:tr w:rsidR="00B253C6" w:rsidRPr="007304BC" w:rsidTr="000B5ADB">
        <w:tc>
          <w:tcPr>
            <w:tcW w:w="9638" w:type="dxa"/>
            <w:gridSpan w:val="2"/>
          </w:tcPr>
          <w:p w:rsidR="00B253C6" w:rsidRPr="007304BC" w:rsidRDefault="00B253C6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lastRenderedPageBreak/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B253C6" w:rsidRPr="007304BC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665" w:type="dxa"/>
          </w:tcPr>
          <w:p w:rsidR="00B253C6" w:rsidRPr="007304BC" w:rsidRDefault="006306D5" w:rsidP="005D5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B253C6" w:rsidRPr="007304BC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665" w:type="dxa"/>
          </w:tcPr>
          <w:p w:rsidR="00B253C6" w:rsidRPr="007304BC" w:rsidRDefault="00C80273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100</w:t>
            </w:r>
          </w:p>
        </w:tc>
      </w:tr>
      <w:tr w:rsidR="00B253C6" w:rsidRPr="007304BC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B253C6" w:rsidRPr="007304BC" w:rsidRDefault="006A2538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 xml:space="preserve">9 </w:t>
            </w:r>
            <w:r w:rsidR="00C80273" w:rsidRPr="007304BC">
              <w:rPr>
                <w:rFonts w:ascii="Times New Roman" w:hAnsi="Times New Roman" w:cs="Times New Roman"/>
              </w:rPr>
              <w:t xml:space="preserve"> баллов</w:t>
            </w:r>
          </w:p>
          <w:p w:rsidR="00E8447E" w:rsidRPr="007304BC" w:rsidRDefault="006A2538" w:rsidP="006A25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Э</w:t>
            </w:r>
            <w:r w:rsidR="00E8447E" w:rsidRPr="007304BC">
              <w:rPr>
                <w:rFonts w:ascii="Times New Roman" w:hAnsi="Times New Roman" w:cs="Times New Roman"/>
              </w:rPr>
              <w:t>ффективная подпрограмма</w:t>
            </w:r>
          </w:p>
        </w:tc>
      </w:tr>
      <w:tr w:rsidR="00B253C6" w:rsidRPr="007304BC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Средний уровень достижения показателей результативности по 2-й подпрограмме муниципальной программы</w:t>
            </w:r>
          </w:p>
        </w:tc>
        <w:tc>
          <w:tcPr>
            <w:tcW w:w="2665" w:type="dxa"/>
          </w:tcPr>
          <w:p w:rsidR="00B253C6" w:rsidRPr="007304BC" w:rsidRDefault="006306D5" w:rsidP="005D57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</w:tr>
      <w:tr w:rsidR="00B253C6" w:rsidRPr="007304BC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Уровень финансирования по 2-й подпрограмме муниципальной программы</w:t>
            </w:r>
          </w:p>
        </w:tc>
        <w:tc>
          <w:tcPr>
            <w:tcW w:w="2665" w:type="dxa"/>
          </w:tcPr>
          <w:p w:rsidR="00B253C6" w:rsidRPr="007304BC" w:rsidRDefault="006306D5" w:rsidP="004801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0E63B6" w:rsidRPr="007304B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B253C6" w:rsidRPr="007304BC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Результат оценки эффективности реализации 2-й подпрограммы муниципальной программы с указанием количества присвоенных баллов</w:t>
            </w:r>
          </w:p>
        </w:tc>
        <w:tc>
          <w:tcPr>
            <w:tcW w:w="2665" w:type="dxa"/>
          </w:tcPr>
          <w:p w:rsidR="00B253C6" w:rsidRPr="007304BC" w:rsidRDefault="00C80273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9 баллов</w:t>
            </w:r>
            <w:r w:rsidR="00E8447E" w:rsidRPr="007304BC">
              <w:rPr>
                <w:rFonts w:ascii="Times New Roman" w:hAnsi="Times New Roman" w:cs="Times New Roman"/>
              </w:rPr>
              <w:t xml:space="preserve"> </w:t>
            </w:r>
          </w:p>
          <w:p w:rsidR="00E8447E" w:rsidRPr="007304BC" w:rsidRDefault="00E8447E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Эффективная подпрограмма</w:t>
            </w:r>
          </w:p>
        </w:tc>
      </w:tr>
      <w:tr w:rsidR="00B253C6" w:rsidRPr="007304BC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программы, соответственно)"</w:t>
            </w:r>
          </w:p>
        </w:tc>
        <w:tc>
          <w:tcPr>
            <w:tcW w:w="2665" w:type="dxa"/>
          </w:tcPr>
          <w:p w:rsidR="00BD2CFA" w:rsidRPr="007304BC" w:rsidRDefault="00BD2CFA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253C6" w:rsidRPr="006306D5" w:rsidRDefault="008A3EC9" w:rsidP="00FE4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06D5">
              <w:rPr>
                <w:rFonts w:ascii="Times New Roman" w:hAnsi="Times New Roman" w:cs="Times New Roman"/>
                <w:b/>
              </w:rPr>
              <w:t xml:space="preserve">9 </w:t>
            </w:r>
            <w:r w:rsidR="00E8447E" w:rsidRPr="006306D5">
              <w:rPr>
                <w:rFonts w:ascii="Times New Roman" w:hAnsi="Times New Roman" w:cs="Times New Roman"/>
                <w:b/>
              </w:rPr>
              <w:t>балл</w:t>
            </w:r>
            <w:r w:rsidR="004801AF" w:rsidRPr="006306D5">
              <w:rPr>
                <w:rFonts w:ascii="Times New Roman" w:hAnsi="Times New Roman" w:cs="Times New Roman"/>
                <w:b/>
              </w:rPr>
              <w:t>ов</w:t>
            </w:r>
          </w:p>
          <w:p w:rsidR="00E8447E" w:rsidRPr="007304BC" w:rsidRDefault="00412346" w:rsidP="00FE4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304BC">
              <w:rPr>
                <w:rFonts w:ascii="Times New Roman" w:hAnsi="Times New Roman" w:cs="Times New Roman"/>
              </w:rPr>
              <w:t>э</w:t>
            </w:r>
            <w:r w:rsidR="00E8447E" w:rsidRPr="007304BC">
              <w:rPr>
                <w:rFonts w:ascii="Times New Roman" w:hAnsi="Times New Roman" w:cs="Times New Roman"/>
              </w:rPr>
              <w:t>ффективная</w:t>
            </w:r>
            <w:proofErr w:type="gramEnd"/>
            <w:r w:rsidR="00E8447E" w:rsidRPr="007304BC">
              <w:rPr>
                <w:rFonts w:ascii="Times New Roman" w:hAnsi="Times New Roman" w:cs="Times New Roman"/>
              </w:rPr>
              <w:t xml:space="preserve"> по подпрограммам</w:t>
            </w:r>
          </w:p>
          <w:p w:rsidR="00E8447E" w:rsidRPr="007304BC" w:rsidRDefault="00E8447E" w:rsidP="00FE44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3C6" w:rsidRPr="005E246A" w:rsidTr="000B5ADB">
        <w:tc>
          <w:tcPr>
            <w:tcW w:w="6973" w:type="dxa"/>
          </w:tcPr>
          <w:p w:rsidR="00B253C6" w:rsidRPr="007304BC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7304BC">
              <w:rPr>
                <w:rFonts w:ascii="Times New Roman" w:hAnsi="Times New Roman" w:cs="Times New Roman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665" w:type="dxa"/>
          </w:tcPr>
          <w:p w:rsidR="004264A1" w:rsidRPr="007304BC" w:rsidRDefault="004264A1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04BC">
              <w:rPr>
                <w:rFonts w:ascii="Times New Roman" w:hAnsi="Times New Roman" w:cs="Times New Roman"/>
                <w:b/>
              </w:rPr>
              <w:t>9</w:t>
            </w:r>
            <w:r w:rsidR="00FE4437" w:rsidRPr="007304BC">
              <w:rPr>
                <w:rFonts w:ascii="Times New Roman" w:hAnsi="Times New Roman" w:cs="Times New Roman"/>
                <w:b/>
              </w:rPr>
              <w:t xml:space="preserve"> </w:t>
            </w:r>
            <w:r w:rsidRPr="007304BC">
              <w:rPr>
                <w:rFonts w:ascii="Times New Roman" w:hAnsi="Times New Roman" w:cs="Times New Roman"/>
                <w:b/>
              </w:rPr>
              <w:t>балл</w:t>
            </w:r>
            <w:r w:rsidR="00FE4437" w:rsidRPr="007304BC">
              <w:rPr>
                <w:rFonts w:ascii="Times New Roman" w:hAnsi="Times New Roman" w:cs="Times New Roman"/>
                <w:b/>
              </w:rPr>
              <w:t xml:space="preserve">ов </w:t>
            </w:r>
            <w:r w:rsidRPr="007304BC">
              <w:rPr>
                <w:rFonts w:ascii="Times New Roman" w:hAnsi="Times New Roman" w:cs="Times New Roman"/>
                <w:b/>
              </w:rPr>
              <w:t>+</w:t>
            </w:r>
            <w:r w:rsidR="00FE4437" w:rsidRPr="007304BC">
              <w:rPr>
                <w:rFonts w:ascii="Times New Roman" w:hAnsi="Times New Roman" w:cs="Times New Roman"/>
                <w:b/>
              </w:rPr>
              <w:t xml:space="preserve"> </w:t>
            </w:r>
            <w:r w:rsidR="00C057AC" w:rsidRPr="007304BC">
              <w:rPr>
                <w:rFonts w:ascii="Times New Roman" w:hAnsi="Times New Roman" w:cs="Times New Roman"/>
                <w:b/>
              </w:rPr>
              <w:t xml:space="preserve">9 баллов = 18 </w:t>
            </w:r>
            <w:r w:rsidRPr="007304BC">
              <w:rPr>
                <w:rFonts w:ascii="Times New Roman" w:hAnsi="Times New Roman" w:cs="Times New Roman"/>
                <w:b/>
              </w:rPr>
              <w:t>балл</w:t>
            </w:r>
            <w:r w:rsidR="00E8447E" w:rsidRPr="007304BC">
              <w:rPr>
                <w:rFonts w:ascii="Times New Roman" w:hAnsi="Times New Roman" w:cs="Times New Roman"/>
                <w:b/>
              </w:rPr>
              <w:t>ов</w:t>
            </w:r>
          </w:p>
          <w:p w:rsidR="00B253C6" w:rsidRPr="007304BC" w:rsidRDefault="00BD2CFA" w:rsidP="00020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304BC">
              <w:rPr>
                <w:rFonts w:ascii="Times New Roman" w:hAnsi="Times New Roman" w:cs="Times New Roman"/>
                <w:b/>
              </w:rPr>
              <w:t xml:space="preserve">Программа </w:t>
            </w:r>
            <w:r w:rsidR="00B27137" w:rsidRPr="007304BC">
              <w:rPr>
                <w:rFonts w:ascii="Times New Roman" w:hAnsi="Times New Roman" w:cs="Times New Roman"/>
                <w:b/>
              </w:rPr>
              <w:t>высоко</w:t>
            </w:r>
            <w:r w:rsidRPr="007304BC">
              <w:rPr>
                <w:rFonts w:ascii="Times New Roman" w:hAnsi="Times New Roman" w:cs="Times New Roman"/>
                <w:b/>
              </w:rPr>
              <w:t>эффективная</w:t>
            </w:r>
          </w:p>
        </w:tc>
      </w:tr>
    </w:tbl>
    <w:p w:rsidR="00B253C6" w:rsidRDefault="00B253C6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A5085" w:rsidRPr="0066030A" w:rsidRDefault="00EA5085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D57FD" w:rsidRPr="00EA5085" w:rsidRDefault="006306D5" w:rsidP="00A076AF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>. н</w:t>
      </w:r>
      <w:r w:rsidR="00915FEF" w:rsidRPr="00EA5085">
        <w:rPr>
          <w:rFonts w:ascii="Times New Roman" w:hAnsi="Times New Roman" w:cs="Times New Roman"/>
          <w:sz w:val="24"/>
        </w:rPr>
        <w:t>ачальник</w:t>
      </w:r>
      <w:r>
        <w:rPr>
          <w:rFonts w:ascii="Times New Roman" w:hAnsi="Times New Roman" w:cs="Times New Roman"/>
          <w:sz w:val="24"/>
        </w:rPr>
        <w:t>а</w:t>
      </w:r>
      <w:r w:rsidR="00915FEF" w:rsidRPr="00EA5085">
        <w:rPr>
          <w:rFonts w:ascii="Times New Roman" w:hAnsi="Times New Roman" w:cs="Times New Roman"/>
          <w:sz w:val="24"/>
        </w:rPr>
        <w:t xml:space="preserve"> отдела экономи</w:t>
      </w:r>
      <w:r w:rsidR="005D57FD" w:rsidRPr="00EA5085">
        <w:rPr>
          <w:rFonts w:ascii="Times New Roman" w:hAnsi="Times New Roman" w:cs="Times New Roman"/>
          <w:sz w:val="24"/>
        </w:rPr>
        <w:t>ки</w:t>
      </w:r>
      <w:r w:rsidR="00751A9F" w:rsidRPr="00EA5085">
        <w:rPr>
          <w:rFonts w:ascii="Times New Roman" w:hAnsi="Times New Roman" w:cs="Times New Roman"/>
          <w:sz w:val="24"/>
        </w:rPr>
        <w:t>, производства</w:t>
      </w:r>
      <w:r w:rsidR="005D57FD" w:rsidRPr="00EA5085">
        <w:rPr>
          <w:rFonts w:ascii="Times New Roman" w:hAnsi="Times New Roman" w:cs="Times New Roman"/>
          <w:sz w:val="24"/>
        </w:rPr>
        <w:t xml:space="preserve"> </w:t>
      </w:r>
    </w:p>
    <w:p w:rsidR="000F1613" w:rsidRPr="00EA5085" w:rsidRDefault="005D57FD" w:rsidP="00A076AF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и</w:t>
      </w:r>
      <w:r w:rsidR="00915FEF" w:rsidRPr="00EA5085">
        <w:rPr>
          <w:rFonts w:ascii="Times New Roman" w:hAnsi="Times New Roman" w:cs="Times New Roman"/>
          <w:sz w:val="24"/>
        </w:rPr>
        <w:t xml:space="preserve"> развития </w:t>
      </w:r>
      <w:r w:rsidRPr="00EA5085">
        <w:rPr>
          <w:rFonts w:ascii="Times New Roman" w:hAnsi="Times New Roman" w:cs="Times New Roman"/>
          <w:sz w:val="24"/>
        </w:rPr>
        <w:t>предпринимательства</w:t>
      </w:r>
    </w:p>
    <w:p w:rsidR="00915FEF" w:rsidRPr="00EA5085" w:rsidRDefault="005D57FD" w:rsidP="00A076AF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а</w:t>
      </w:r>
      <w:r w:rsidR="00915FEF" w:rsidRPr="00EA5085">
        <w:rPr>
          <w:rFonts w:ascii="Times New Roman" w:hAnsi="Times New Roman" w:cs="Times New Roman"/>
          <w:sz w:val="24"/>
        </w:rPr>
        <w:t xml:space="preserve">дминистрации </w:t>
      </w:r>
      <w:r w:rsidRPr="00EA5085">
        <w:rPr>
          <w:rFonts w:ascii="Times New Roman" w:hAnsi="Times New Roman" w:cs="Times New Roman"/>
          <w:sz w:val="24"/>
        </w:rPr>
        <w:t xml:space="preserve">Каратузского </w:t>
      </w:r>
      <w:r w:rsidR="00915FEF" w:rsidRPr="00EA5085">
        <w:rPr>
          <w:rFonts w:ascii="Times New Roman" w:hAnsi="Times New Roman" w:cs="Times New Roman"/>
          <w:sz w:val="24"/>
        </w:rPr>
        <w:t xml:space="preserve">района                                          </w:t>
      </w:r>
      <w:r w:rsidR="00EA5085">
        <w:rPr>
          <w:rFonts w:ascii="Times New Roman" w:hAnsi="Times New Roman" w:cs="Times New Roman"/>
          <w:sz w:val="24"/>
        </w:rPr>
        <w:t xml:space="preserve">                         </w:t>
      </w:r>
      <w:r w:rsidR="006306D5">
        <w:rPr>
          <w:rFonts w:ascii="Times New Roman" w:hAnsi="Times New Roman" w:cs="Times New Roman"/>
          <w:sz w:val="24"/>
        </w:rPr>
        <w:t xml:space="preserve">Ю.А. </w:t>
      </w:r>
      <w:proofErr w:type="spellStart"/>
      <w:r w:rsidR="006306D5">
        <w:rPr>
          <w:rFonts w:ascii="Times New Roman" w:hAnsi="Times New Roman" w:cs="Times New Roman"/>
          <w:sz w:val="24"/>
        </w:rPr>
        <w:t>Функ</w:t>
      </w:r>
      <w:proofErr w:type="spellEnd"/>
    </w:p>
    <w:p w:rsidR="000F1613" w:rsidRPr="00EA5085" w:rsidRDefault="000F1613" w:rsidP="00A076AF">
      <w:pPr>
        <w:spacing w:after="0"/>
        <w:rPr>
          <w:rFonts w:ascii="Times New Roman" w:hAnsi="Times New Roman" w:cs="Times New Roman"/>
          <w:sz w:val="24"/>
        </w:rPr>
      </w:pPr>
    </w:p>
    <w:p w:rsidR="001857CD" w:rsidRPr="00EA5085" w:rsidRDefault="001857CD" w:rsidP="00A076AF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Ведущий специалист отдела</w:t>
      </w:r>
    </w:p>
    <w:p w:rsidR="005D57FD" w:rsidRPr="00EA5085" w:rsidRDefault="00751A9F" w:rsidP="005D57FD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э</w:t>
      </w:r>
      <w:r w:rsidR="005D57FD" w:rsidRPr="00EA5085">
        <w:rPr>
          <w:rFonts w:ascii="Times New Roman" w:hAnsi="Times New Roman" w:cs="Times New Roman"/>
          <w:sz w:val="24"/>
        </w:rPr>
        <w:t>кономики</w:t>
      </w:r>
      <w:r w:rsidRPr="00EA5085">
        <w:rPr>
          <w:rFonts w:ascii="Times New Roman" w:hAnsi="Times New Roman" w:cs="Times New Roman"/>
          <w:sz w:val="24"/>
        </w:rPr>
        <w:t>, производства</w:t>
      </w:r>
      <w:r w:rsidR="005D57FD" w:rsidRPr="00EA5085">
        <w:rPr>
          <w:rFonts w:ascii="Times New Roman" w:hAnsi="Times New Roman" w:cs="Times New Roman"/>
          <w:sz w:val="24"/>
        </w:rPr>
        <w:t xml:space="preserve"> </w:t>
      </w:r>
    </w:p>
    <w:p w:rsidR="005D57FD" w:rsidRPr="00EA5085" w:rsidRDefault="005D57FD" w:rsidP="005D57FD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и развития предпринимательства</w:t>
      </w:r>
    </w:p>
    <w:p w:rsidR="00A076AF" w:rsidRPr="00EA5085" w:rsidRDefault="005D57FD" w:rsidP="005D57FD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администрации Каратузского района</w:t>
      </w:r>
      <w:r w:rsidR="001857CD" w:rsidRPr="00EA5085"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EA5085">
        <w:rPr>
          <w:rFonts w:ascii="Times New Roman" w:hAnsi="Times New Roman" w:cs="Times New Roman"/>
          <w:sz w:val="24"/>
        </w:rPr>
        <w:t xml:space="preserve">                     </w:t>
      </w:r>
      <w:r w:rsidR="00EA5085" w:rsidRPr="00EA5085">
        <w:rPr>
          <w:rFonts w:ascii="Times New Roman" w:hAnsi="Times New Roman" w:cs="Times New Roman"/>
          <w:sz w:val="24"/>
        </w:rPr>
        <w:t>Н.С</w:t>
      </w:r>
      <w:r w:rsidR="001857CD" w:rsidRPr="00EA5085">
        <w:rPr>
          <w:rFonts w:ascii="Times New Roman" w:hAnsi="Times New Roman" w:cs="Times New Roman"/>
          <w:sz w:val="24"/>
        </w:rPr>
        <w:t>.</w:t>
      </w:r>
      <w:r w:rsidR="006306D5">
        <w:rPr>
          <w:rFonts w:ascii="Times New Roman" w:hAnsi="Times New Roman" w:cs="Times New Roman"/>
          <w:sz w:val="24"/>
        </w:rPr>
        <w:t xml:space="preserve"> Золотухина</w:t>
      </w:r>
      <w:bookmarkStart w:id="0" w:name="_GoBack"/>
      <w:bookmarkEnd w:id="0"/>
    </w:p>
    <w:sectPr w:rsidR="00A076AF" w:rsidRPr="00EA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2678"/>
    <w:multiLevelType w:val="hybridMultilevel"/>
    <w:tmpl w:val="61C07E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835B8"/>
    <w:multiLevelType w:val="hybridMultilevel"/>
    <w:tmpl w:val="8F1EF432"/>
    <w:lvl w:ilvl="0" w:tplc="22CAE50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F"/>
    <w:rsid w:val="00002C91"/>
    <w:rsid w:val="0002008E"/>
    <w:rsid w:val="00030F7F"/>
    <w:rsid w:val="00061EEB"/>
    <w:rsid w:val="00072AE2"/>
    <w:rsid w:val="000B5ADB"/>
    <w:rsid w:val="000E63B6"/>
    <w:rsid w:val="000F1613"/>
    <w:rsid w:val="001036C4"/>
    <w:rsid w:val="00157D05"/>
    <w:rsid w:val="001857CD"/>
    <w:rsid w:val="00193CC5"/>
    <w:rsid w:val="00193F18"/>
    <w:rsid w:val="00204B48"/>
    <w:rsid w:val="00211689"/>
    <w:rsid w:val="002225FB"/>
    <w:rsid w:val="002424D2"/>
    <w:rsid w:val="002920C7"/>
    <w:rsid w:val="00294E44"/>
    <w:rsid w:val="002D7648"/>
    <w:rsid w:val="00335C4F"/>
    <w:rsid w:val="00342343"/>
    <w:rsid w:val="00381D54"/>
    <w:rsid w:val="003913A3"/>
    <w:rsid w:val="003C4A5F"/>
    <w:rsid w:val="00412346"/>
    <w:rsid w:val="004264A1"/>
    <w:rsid w:val="00432B4D"/>
    <w:rsid w:val="00442C2D"/>
    <w:rsid w:val="00447693"/>
    <w:rsid w:val="00454C3A"/>
    <w:rsid w:val="004801AF"/>
    <w:rsid w:val="004A6B84"/>
    <w:rsid w:val="004C7CAB"/>
    <w:rsid w:val="00572C6B"/>
    <w:rsid w:val="005C7A05"/>
    <w:rsid w:val="005D57FD"/>
    <w:rsid w:val="005E246A"/>
    <w:rsid w:val="005F12CF"/>
    <w:rsid w:val="006306D5"/>
    <w:rsid w:val="0063394A"/>
    <w:rsid w:val="006A2538"/>
    <w:rsid w:val="006D5E59"/>
    <w:rsid w:val="007304BC"/>
    <w:rsid w:val="00751A9F"/>
    <w:rsid w:val="007C37BE"/>
    <w:rsid w:val="008151CA"/>
    <w:rsid w:val="008204F8"/>
    <w:rsid w:val="008879FC"/>
    <w:rsid w:val="008A3EC9"/>
    <w:rsid w:val="008C7583"/>
    <w:rsid w:val="008E2B5D"/>
    <w:rsid w:val="008F04B8"/>
    <w:rsid w:val="00915FEF"/>
    <w:rsid w:val="009533B3"/>
    <w:rsid w:val="009E7F6E"/>
    <w:rsid w:val="009F5007"/>
    <w:rsid w:val="00A076AF"/>
    <w:rsid w:val="00A20510"/>
    <w:rsid w:val="00A354A2"/>
    <w:rsid w:val="00A53B27"/>
    <w:rsid w:val="00B017A4"/>
    <w:rsid w:val="00B253C6"/>
    <w:rsid w:val="00B27137"/>
    <w:rsid w:val="00B324F3"/>
    <w:rsid w:val="00BB0787"/>
    <w:rsid w:val="00BB6F33"/>
    <w:rsid w:val="00BD14EC"/>
    <w:rsid w:val="00BD2CFA"/>
    <w:rsid w:val="00C057AC"/>
    <w:rsid w:val="00C10793"/>
    <w:rsid w:val="00C41193"/>
    <w:rsid w:val="00C64515"/>
    <w:rsid w:val="00C80273"/>
    <w:rsid w:val="00C82936"/>
    <w:rsid w:val="00C84F1B"/>
    <w:rsid w:val="00CE2229"/>
    <w:rsid w:val="00D22B4D"/>
    <w:rsid w:val="00D6121B"/>
    <w:rsid w:val="00D6765B"/>
    <w:rsid w:val="00D72A48"/>
    <w:rsid w:val="00D95AD1"/>
    <w:rsid w:val="00E43DA4"/>
    <w:rsid w:val="00E8447E"/>
    <w:rsid w:val="00EA249E"/>
    <w:rsid w:val="00EA5085"/>
    <w:rsid w:val="00F03877"/>
    <w:rsid w:val="00F6399C"/>
    <w:rsid w:val="00FB0238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F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6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F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6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Черепанова Наталья Сергеевна</cp:lastModifiedBy>
  <cp:revision>72</cp:revision>
  <cp:lastPrinted>2021-04-28T02:27:00Z</cp:lastPrinted>
  <dcterms:created xsi:type="dcterms:W3CDTF">2016-05-05T03:00:00Z</dcterms:created>
  <dcterms:modified xsi:type="dcterms:W3CDTF">2024-03-15T05:01:00Z</dcterms:modified>
</cp:coreProperties>
</file>