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FD" w:rsidRDefault="004E64FD" w:rsidP="004E64F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3890" cy="9144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4FD" w:rsidRDefault="004E64FD" w:rsidP="004E64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КАРАТУЗСКОГО РАЙОНА</w:t>
      </w:r>
    </w:p>
    <w:p w:rsidR="004E64FD" w:rsidRDefault="004E64FD" w:rsidP="004E64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64FD" w:rsidRDefault="004E64FD" w:rsidP="004E64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4E64FD" w:rsidRDefault="004E64FD" w:rsidP="004E64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64FD" w:rsidRDefault="00C10FA4" w:rsidP="004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4E64FD">
        <w:rPr>
          <w:rFonts w:ascii="Times New Roman" w:eastAsia="Calibri" w:hAnsi="Times New Roman" w:cs="Times New Roman"/>
          <w:sz w:val="28"/>
          <w:szCs w:val="28"/>
        </w:rPr>
        <w:t>.03.2024</w:t>
      </w:r>
      <w:r w:rsidR="004E64FD">
        <w:rPr>
          <w:rFonts w:ascii="Times New Roman" w:eastAsia="Calibri" w:hAnsi="Times New Roman" w:cs="Times New Roman"/>
          <w:sz w:val="28"/>
          <w:szCs w:val="28"/>
        </w:rPr>
        <w:tab/>
      </w:r>
      <w:r w:rsidR="004E64FD">
        <w:rPr>
          <w:rFonts w:ascii="Times New Roman" w:eastAsia="Calibri" w:hAnsi="Times New Roman" w:cs="Times New Roman"/>
          <w:sz w:val="28"/>
          <w:szCs w:val="28"/>
        </w:rPr>
        <w:tab/>
      </w:r>
      <w:r w:rsidR="004E64FD">
        <w:rPr>
          <w:rFonts w:ascii="Times New Roman" w:eastAsia="Calibri" w:hAnsi="Times New Roman" w:cs="Times New Roman"/>
          <w:sz w:val="28"/>
          <w:szCs w:val="28"/>
        </w:rPr>
        <w:tab/>
      </w:r>
      <w:r w:rsidR="004E64FD">
        <w:rPr>
          <w:rFonts w:ascii="Times New Roman" w:eastAsia="Calibri" w:hAnsi="Times New Roman" w:cs="Times New Roman"/>
          <w:sz w:val="28"/>
          <w:szCs w:val="28"/>
        </w:rPr>
        <w:tab/>
      </w:r>
      <w:r w:rsidR="001F782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E64FD">
        <w:rPr>
          <w:rFonts w:ascii="Times New Roman" w:eastAsia="Calibri" w:hAnsi="Times New Roman" w:cs="Times New Roman"/>
          <w:sz w:val="28"/>
          <w:szCs w:val="28"/>
        </w:rPr>
        <w:t>с. Каратузское</w:t>
      </w:r>
      <w:r w:rsidR="004E64FD">
        <w:rPr>
          <w:rFonts w:ascii="Times New Roman" w:eastAsia="Calibri" w:hAnsi="Times New Roman" w:cs="Times New Roman"/>
          <w:sz w:val="28"/>
          <w:szCs w:val="28"/>
        </w:rPr>
        <w:tab/>
      </w:r>
      <w:r w:rsidR="004E64FD">
        <w:rPr>
          <w:rFonts w:ascii="Times New Roman" w:eastAsia="Calibri" w:hAnsi="Times New Roman" w:cs="Times New Roman"/>
          <w:sz w:val="28"/>
          <w:szCs w:val="28"/>
        </w:rPr>
        <w:tab/>
      </w:r>
      <w:r w:rsidR="004E64FD">
        <w:rPr>
          <w:rFonts w:ascii="Times New Roman" w:eastAsia="Calibri" w:hAnsi="Times New Roman" w:cs="Times New Roman"/>
          <w:sz w:val="28"/>
          <w:szCs w:val="28"/>
        </w:rPr>
        <w:tab/>
      </w:r>
      <w:r w:rsidR="004E64FD">
        <w:rPr>
          <w:rFonts w:ascii="Times New Roman" w:eastAsia="Calibri" w:hAnsi="Times New Roman" w:cs="Times New Roman"/>
          <w:sz w:val="28"/>
          <w:szCs w:val="28"/>
        </w:rPr>
        <w:tab/>
        <w:t xml:space="preserve">     № </w:t>
      </w:r>
      <w:r>
        <w:rPr>
          <w:rFonts w:ascii="Times New Roman" w:eastAsia="Calibri" w:hAnsi="Times New Roman" w:cs="Times New Roman"/>
          <w:sz w:val="28"/>
          <w:szCs w:val="28"/>
        </w:rPr>
        <w:t>219</w:t>
      </w:r>
      <w:r w:rsidR="004E64FD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4E64FD" w:rsidRDefault="004E64FD" w:rsidP="004E64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4E64FD" w:rsidRDefault="004E64FD" w:rsidP="004E64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силу постановлений администрации Каратузского района</w:t>
      </w:r>
    </w:p>
    <w:p w:rsidR="004E64FD" w:rsidRDefault="004E64FD" w:rsidP="004E64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64FD" w:rsidRDefault="004E64FD" w:rsidP="004E64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</w:t>
      </w:r>
      <w:r w:rsidR="001F7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</w:t>
      </w:r>
      <w:hyperlink r:id="rId6" w:tgtFrame="_blank" w:history="1">
        <w:r>
          <w:rPr>
            <w:rStyle w:val="1"/>
            <w:sz w:val="28"/>
            <w:szCs w:val="28"/>
          </w:rPr>
          <w:t>Устава Муниципального образования «</w:t>
        </w:r>
        <w:proofErr w:type="spellStart"/>
        <w:r>
          <w:rPr>
            <w:rStyle w:val="1"/>
            <w:sz w:val="28"/>
            <w:szCs w:val="28"/>
          </w:rPr>
          <w:t>Каратузский</w:t>
        </w:r>
        <w:proofErr w:type="spellEnd"/>
        <w:r>
          <w:rPr>
            <w:rStyle w:val="1"/>
            <w:sz w:val="28"/>
            <w:szCs w:val="28"/>
          </w:rPr>
          <w:t xml:space="preserve"> район»</w:t>
        </w:r>
      </w:hyperlink>
      <w:r>
        <w:rPr>
          <w:sz w:val="28"/>
          <w:szCs w:val="28"/>
        </w:rPr>
        <w:t>, в целях приведения муниципальных правовых актов в соответствии с требованиями действующего законодательства, ПОСТАНОВЛЯЮ:</w:t>
      </w:r>
    </w:p>
    <w:p w:rsidR="004E64FD" w:rsidRPr="0009463D" w:rsidRDefault="004E64FD" w:rsidP="004E64F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Признать утратившими силу постановления администрации Каратузского района:</w:t>
      </w:r>
    </w:p>
    <w:p w:rsidR="0009463D" w:rsidRDefault="0009463D" w:rsidP="004E64F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463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от</w:t>
      </w:r>
      <w:r w:rsidRPr="0009463D">
        <w:rPr>
          <w:color w:val="000000"/>
          <w:sz w:val="28"/>
          <w:szCs w:val="28"/>
        </w:rPr>
        <w:t xml:space="preserve"> 01.02.2005 № 13-п </w:t>
      </w:r>
      <w:r>
        <w:rPr>
          <w:color w:val="000000"/>
          <w:sz w:val="28"/>
          <w:szCs w:val="28"/>
        </w:rPr>
        <w:t>«</w:t>
      </w:r>
      <w:hyperlink r:id="rId7" w:history="1">
        <w:r w:rsidRPr="0009463D">
          <w:rPr>
            <w:color w:val="000000"/>
            <w:sz w:val="28"/>
            <w:szCs w:val="28"/>
          </w:rPr>
          <w:t>О порядке использования сре</w:t>
        </w:r>
        <w:proofErr w:type="gramStart"/>
        <w:r w:rsidRPr="0009463D">
          <w:rPr>
            <w:color w:val="000000"/>
            <w:sz w:val="28"/>
            <w:szCs w:val="28"/>
          </w:rPr>
          <w:t>дств кр</w:t>
        </w:r>
        <w:proofErr w:type="gramEnd"/>
        <w:r w:rsidRPr="0009463D">
          <w:rPr>
            <w:color w:val="000000"/>
            <w:sz w:val="28"/>
            <w:szCs w:val="28"/>
          </w:rPr>
          <w:t>аевого бюджета в части обеспечения питания детей</w:t>
        </w:r>
      </w:hyperlink>
      <w:r>
        <w:rPr>
          <w:color w:val="000000"/>
          <w:sz w:val="28"/>
          <w:szCs w:val="28"/>
        </w:rPr>
        <w:t>»;</w:t>
      </w:r>
    </w:p>
    <w:p w:rsidR="0009463D" w:rsidRPr="0009463D" w:rsidRDefault="0009463D" w:rsidP="004E64F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09463D">
        <w:rPr>
          <w:color w:val="000000"/>
          <w:sz w:val="28"/>
          <w:szCs w:val="28"/>
        </w:rPr>
        <w:t xml:space="preserve">02.11.2005 № 218-п </w:t>
      </w:r>
      <w:r>
        <w:rPr>
          <w:color w:val="000000"/>
          <w:sz w:val="28"/>
          <w:szCs w:val="28"/>
        </w:rPr>
        <w:t>«</w:t>
      </w:r>
      <w:hyperlink r:id="rId8" w:history="1">
        <w:r w:rsidRPr="0009463D">
          <w:rPr>
            <w:color w:val="000000"/>
            <w:sz w:val="28"/>
            <w:szCs w:val="28"/>
          </w:rPr>
          <w:t>О размерах выплат на содержание детей-сирот и детей, оставшихся без попечения родителей, находящихся под опекой (попечительством)</w:t>
        </w:r>
      </w:hyperlink>
      <w:r>
        <w:rPr>
          <w:color w:val="000000"/>
          <w:sz w:val="28"/>
          <w:szCs w:val="28"/>
        </w:rPr>
        <w:t>»;</w:t>
      </w:r>
    </w:p>
    <w:p w:rsidR="004E64FD" w:rsidRDefault="004E64FD" w:rsidP="004E64F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4E64FD">
        <w:rPr>
          <w:color w:val="000000"/>
          <w:sz w:val="28"/>
          <w:szCs w:val="28"/>
        </w:rPr>
        <w:t>01.02.2006 № 37-п «</w:t>
      </w:r>
      <w:hyperlink r:id="rId9" w:history="1">
        <w:r w:rsidRPr="004E64FD">
          <w:rPr>
            <w:color w:val="000000"/>
            <w:sz w:val="28"/>
            <w:szCs w:val="28"/>
          </w:rPr>
          <w:t>О возложении полномочий на размещение заказов и проведения конкурса по поставке товаров, выполнению работ, оказанию услуг для образовательных учреждений района</w:t>
        </w:r>
      </w:hyperlink>
      <w:r>
        <w:rPr>
          <w:color w:val="000000"/>
          <w:sz w:val="28"/>
          <w:szCs w:val="28"/>
        </w:rPr>
        <w:t>»;</w:t>
      </w:r>
    </w:p>
    <w:p w:rsidR="004E64FD" w:rsidRDefault="004E64FD" w:rsidP="004E64F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E64FD">
        <w:rPr>
          <w:color w:val="000000"/>
          <w:sz w:val="28"/>
          <w:szCs w:val="28"/>
        </w:rPr>
        <w:t>от 21.03.2006 № 80-п «</w:t>
      </w:r>
      <w:hyperlink r:id="rId10" w:history="1">
        <w:r w:rsidRPr="004E64FD">
          <w:rPr>
            <w:color w:val="000000"/>
            <w:sz w:val="28"/>
            <w:szCs w:val="28"/>
          </w:rPr>
          <w:t>О внесении изменений в Приложение к постановлению администрации Каратузского района от 01.02.2006 г. № 36-п Порядок выплаты вознаграждения педагогическим работникам общеобразовательных учреждений за выполнение функций классного руководителя</w:t>
        </w:r>
      </w:hyperlink>
      <w:r w:rsidRPr="004E64FD">
        <w:rPr>
          <w:color w:val="000000"/>
          <w:sz w:val="28"/>
          <w:szCs w:val="28"/>
        </w:rPr>
        <w:t>»;</w:t>
      </w:r>
    </w:p>
    <w:p w:rsidR="004E64FD" w:rsidRDefault="004E64FD" w:rsidP="004E64F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</w:t>
      </w:r>
      <w:r w:rsidRPr="004E64FD">
        <w:rPr>
          <w:color w:val="000000"/>
          <w:sz w:val="28"/>
          <w:szCs w:val="28"/>
        </w:rPr>
        <w:t xml:space="preserve"> 10.07.2006 № 166-п </w:t>
      </w:r>
      <w:r>
        <w:rPr>
          <w:color w:val="000000"/>
          <w:sz w:val="28"/>
          <w:szCs w:val="28"/>
        </w:rPr>
        <w:t>«</w:t>
      </w:r>
      <w:hyperlink r:id="rId11" w:history="1">
        <w:r w:rsidRPr="004E64FD">
          <w:rPr>
            <w:color w:val="000000"/>
            <w:sz w:val="28"/>
            <w:szCs w:val="28"/>
          </w:rPr>
          <w:t>О внесении изменений в Приложение к постановлению администрации Каратузского района от 01.02.2006 г. № 36-п Порядок выплаты вознаграждения педагогическим работникам общеобразовательных учреждений за выполнение функций классного руководителя</w:t>
        </w:r>
      </w:hyperlink>
      <w:r>
        <w:rPr>
          <w:color w:val="000000"/>
          <w:sz w:val="28"/>
          <w:szCs w:val="28"/>
        </w:rPr>
        <w:t>»;</w:t>
      </w:r>
    </w:p>
    <w:p w:rsidR="004E64FD" w:rsidRDefault="004E64FD" w:rsidP="004E64F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8440D">
        <w:rPr>
          <w:color w:val="000000"/>
          <w:sz w:val="28"/>
          <w:szCs w:val="28"/>
        </w:rPr>
        <w:t>от</w:t>
      </w:r>
      <w:r w:rsidRPr="004E64FD">
        <w:rPr>
          <w:color w:val="000000"/>
          <w:sz w:val="28"/>
          <w:szCs w:val="28"/>
        </w:rPr>
        <w:t xml:space="preserve"> 23.10.2006 № 437-п </w:t>
      </w:r>
      <w:r w:rsidR="00E8440D">
        <w:rPr>
          <w:color w:val="000000"/>
          <w:sz w:val="28"/>
          <w:szCs w:val="28"/>
        </w:rPr>
        <w:t>«</w:t>
      </w:r>
      <w:hyperlink r:id="rId12" w:history="1">
        <w:r w:rsidRPr="004E64FD">
          <w:rPr>
            <w:color w:val="000000"/>
            <w:sz w:val="28"/>
            <w:szCs w:val="28"/>
          </w:rPr>
          <w:t>О внесении изменений в Постановление администрации Каратузского района от 01.02.2006г. № 36-п и в Приложение к постановлению администрации Каратузского района от 01.02.2006г. 36-п Порядок выплаты вознаграждения педагогическим работникам общеобразовательных учреждений за выполнение функций классного руководителя</w:t>
        </w:r>
      </w:hyperlink>
      <w:r>
        <w:rPr>
          <w:color w:val="000000"/>
          <w:sz w:val="28"/>
          <w:szCs w:val="28"/>
        </w:rPr>
        <w:t>»</w:t>
      </w:r>
      <w:r w:rsidR="00E8440D">
        <w:rPr>
          <w:color w:val="000000"/>
          <w:sz w:val="28"/>
          <w:szCs w:val="28"/>
        </w:rPr>
        <w:t>;</w:t>
      </w:r>
    </w:p>
    <w:p w:rsidR="00E8440D" w:rsidRDefault="00E8440D" w:rsidP="004E64F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E8440D">
        <w:rPr>
          <w:color w:val="000000"/>
          <w:sz w:val="28"/>
          <w:szCs w:val="28"/>
        </w:rPr>
        <w:t xml:space="preserve">24.11.2006 № 518-п </w:t>
      </w:r>
      <w:r>
        <w:rPr>
          <w:color w:val="000000"/>
          <w:sz w:val="28"/>
          <w:szCs w:val="28"/>
        </w:rPr>
        <w:t>«</w:t>
      </w:r>
      <w:hyperlink r:id="rId13" w:history="1">
        <w:r w:rsidRPr="00E8440D">
          <w:rPr>
            <w:color w:val="000000"/>
            <w:sz w:val="28"/>
            <w:szCs w:val="28"/>
          </w:rPr>
          <w:t>Правила приема, перевода и отчисления учащихся в муниципальных общеобразовательных учреждениях</w:t>
        </w:r>
      </w:hyperlink>
      <w:r>
        <w:rPr>
          <w:color w:val="000000"/>
          <w:sz w:val="28"/>
          <w:szCs w:val="28"/>
        </w:rPr>
        <w:t>»;</w:t>
      </w:r>
    </w:p>
    <w:p w:rsidR="00E8440D" w:rsidRDefault="00E8440D" w:rsidP="004E64F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E8440D">
        <w:rPr>
          <w:color w:val="000000"/>
          <w:sz w:val="28"/>
          <w:szCs w:val="28"/>
        </w:rPr>
        <w:t xml:space="preserve">23.04.2007 № 313-п </w:t>
      </w:r>
      <w:r>
        <w:rPr>
          <w:color w:val="000000"/>
          <w:sz w:val="28"/>
          <w:szCs w:val="28"/>
        </w:rPr>
        <w:t>«</w:t>
      </w:r>
      <w:hyperlink r:id="rId14" w:history="1">
        <w:r w:rsidRPr="00E8440D">
          <w:rPr>
            <w:color w:val="000000"/>
            <w:sz w:val="28"/>
            <w:szCs w:val="28"/>
          </w:rPr>
          <w:t>Порядок выплаты компенсации части родительской платы за содержание ребенка в муниципальных образовательных учреждениях Каратузского района, реализующих основную общеобразовательную программу дошкольного образования</w:t>
        </w:r>
      </w:hyperlink>
      <w:r>
        <w:rPr>
          <w:color w:val="000000"/>
          <w:sz w:val="28"/>
          <w:szCs w:val="28"/>
        </w:rPr>
        <w:t>»;</w:t>
      </w:r>
    </w:p>
    <w:p w:rsidR="00E8440D" w:rsidRDefault="00E8440D" w:rsidP="004E64F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440D">
        <w:rPr>
          <w:color w:val="000000"/>
          <w:sz w:val="28"/>
          <w:szCs w:val="28"/>
        </w:rPr>
        <w:t xml:space="preserve">от 06.08.2009 № 719-п </w:t>
      </w:r>
      <w:r>
        <w:rPr>
          <w:color w:val="000000"/>
          <w:sz w:val="28"/>
          <w:szCs w:val="28"/>
        </w:rPr>
        <w:t>«</w:t>
      </w:r>
      <w:hyperlink r:id="rId15" w:history="1">
        <w:r w:rsidRPr="00E8440D">
          <w:rPr>
            <w:color w:val="000000"/>
            <w:sz w:val="28"/>
            <w:szCs w:val="28"/>
          </w:rPr>
          <w:t>О внесении изменений в Положение об оплате труда работников муниципальных образовательных учреждений</w:t>
        </w:r>
      </w:hyperlink>
      <w:r>
        <w:rPr>
          <w:color w:val="000000"/>
          <w:sz w:val="28"/>
          <w:szCs w:val="28"/>
        </w:rPr>
        <w:t>»;</w:t>
      </w:r>
    </w:p>
    <w:p w:rsidR="00E8440D" w:rsidRDefault="00E8440D" w:rsidP="004E64F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E8440D">
        <w:rPr>
          <w:color w:val="000000"/>
          <w:sz w:val="28"/>
          <w:szCs w:val="28"/>
        </w:rPr>
        <w:t xml:space="preserve">29.10.2010 № 1350-п </w:t>
      </w:r>
      <w:r>
        <w:rPr>
          <w:color w:val="000000"/>
          <w:sz w:val="28"/>
          <w:szCs w:val="28"/>
        </w:rPr>
        <w:t>«</w:t>
      </w:r>
      <w:hyperlink r:id="rId16" w:history="1">
        <w:r w:rsidRPr="00E8440D">
          <w:rPr>
            <w:color w:val="000000"/>
            <w:sz w:val="28"/>
            <w:szCs w:val="28"/>
          </w:rPr>
          <w:t>Об утверждении положения о порядке комплектования, приёма и отчисления детей в муниципальных образовательных учреждениях Каратузского района, реализующих основную общеобразовательную программу дошкольного образования</w:t>
        </w:r>
      </w:hyperlink>
      <w:r>
        <w:rPr>
          <w:color w:val="000000"/>
          <w:sz w:val="28"/>
          <w:szCs w:val="28"/>
        </w:rPr>
        <w:t>»;</w:t>
      </w:r>
    </w:p>
    <w:p w:rsidR="00E8440D" w:rsidRDefault="00E8440D" w:rsidP="004E64F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839FB">
        <w:rPr>
          <w:color w:val="000000"/>
          <w:sz w:val="28"/>
          <w:szCs w:val="28"/>
        </w:rPr>
        <w:t xml:space="preserve">от </w:t>
      </w:r>
      <w:r w:rsidR="00E839FB" w:rsidRPr="00E839FB">
        <w:rPr>
          <w:color w:val="000000"/>
          <w:sz w:val="28"/>
          <w:szCs w:val="28"/>
        </w:rPr>
        <w:t xml:space="preserve">17.05.2011 № 529-п </w:t>
      </w:r>
      <w:r w:rsidR="00E839FB">
        <w:rPr>
          <w:color w:val="000000"/>
          <w:sz w:val="28"/>
          <w:szCs w:val="28"/>
        </w:rPr>
        <w:t>«</w:t>
      </w:r>
      <w:hyperlink r:id="rId17" w:history="1">
        <w:r w:rsidR="00E839FB" w:rsidRPr="00E839FB">
          <w:rPr>
            <w:color w:val="000000"/>
            <w:sz w:val="28"/>
            <w:szCs w:val="28"/>
          </w:rPr>
          <w:t>О внесении изменений в постановление администрации Каратузского района от 08.07.2010 № 891-п «Об утверждении примерного положения об оплате труда работников муниципальных бюджетных образовательных учреждений»</w:t>
        </w:r>
      </w:hyperlink>
      <w:r w:rsidR="00E839FB">
        <w:rPr>
          <w:color w:val="000000"/>
          <w:sz w:val="28"/>
          <w:szCs w:val="28"/>
        </w:rPr>
        <w:t>;</w:t>
      </w:r>
    </w:p>
    <w:p w:rsidR="00E839FB" w:rsidRDefault="00E839FB" w:rsidP="004E64F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E839FB">
        <w:rPr>
          <w:color w:val="000000"/>
          <w:sz w:val="28"/>
          <w:szCs w:val="28"/>
        </w:rPr>
        <w:t xml:space="preserve">16.06.2011 № 687-п </w:t>
      </w:r>
      <w:r>
        <w:rPr>
          <w:color w:val="000000"/>
          <w:sz w:val="28"/>
          <w:szCs w:val="28"/>
        </w:rPr>
        <w:t>«</w:t>
      </w:r>
      <w:hyperlink r:id="rId18" w:history="1">
        <w:r w:rsidRPr="00E839FB">
          <w:rPr>
            <w:color w:val="000000"/>
            <w:sz w:val="28"/>
            <w:szCs w:val="28"/>
          </w:rPr>
          <w:t>Об установлении нормы предоставления площади жилого помещения по договору социального найма и установлении нормы стоимости 1 кв. метра общей площади жилья для детей-сирот, детей, оставшихся без попечения родителей, а также лиц из их числа, не имеющих жилого помещения</w:t>
        </w:r>
      </w:hyperlink>
      <w:r>
        <w:rPr>
          <w:color w:val="000000"/>
          <w:sz w:val="28"/>
          <w:szCs w:val="28"/>
        </w:rPr>
        <w:t>»;</w:t>
      </w:r>
    </w:p>
    <w:p w:rsidR="00E839FB" w:rsidRDefault="00E839FB" w:rsidP="004E64F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E839FB">
        <w:rPr>
          <w:color w:val="000000"/>
          <w:sz w:val="28"/>
          <w:szCs w:val="28"/>
        </w:rPr>
        <w:t xml:space="preserve">02.12.2011 № 1337-п </w:t>
      </w:r>
      <w:r>
        <w:rPr>
          <w:color w:val="000000"/>
          <w:sz w:val="28"/>
          <w:szCs w:val="28"/>
        </w:rPr>
        <w:t>«</w:t>
      </w:r>
      <w:hyperlink r:id="rId19" w:history="1">
        <w:r w:rsidRPr="00E839FB">
          <w:rPr>
            <w:color w:val="000000"/>
            <w:sz w:val="28"/>
            <w:szCs w:val="28"/>
          </w:rPr>
          <w:t>Об утверждении Положения о единовременной выплате в 2011 году подъемных молодым педагогам муниципальных образовательных учреждений, подведомственных управлению образования администрации Каратузского района</w:t>
        </w:r>
      </w:hyperlink>
      <w:r>
        <w:rPr>
          <w:color w:val="000000"/>
          <w:sz w:val="28"/>
          <w:szCs w:val="28"/>
        </w:rPr>
        <w:t>»;</w:t>
      </w:r>
    </w:p>
    <w:p w:rsidR="00E839FB" w:rsidRDefault="00E839FB" w:rsidP="004E64F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от </w:t>
      </w:r>
      <w:r w:rsidRPr="00E839FB">
        <w:rPr>
          <w:color w:val="000000"/>
          <w:sz w:val="28"/>
          <w:szCs w:val="28"/>
        </w:rPr>
        <w:t xml:space="preserve">25.04.2012 № 520-п </w:t>
      </w:r>
      <w:r>
        <w:rPr>
          <w:color w:val="000000"/>
          <w:sz w:val="28"/>
          <w:szCs w:val="28"/>
        </w:rPr>
        <w:t>«</w:t>
      </w:r>
      <w:hyperlink r:id="rId20" w:history="1">
        <w:r w:rsidRPr="00E839FB">
          <w:rPr>
            <w:color w:val="000000"/>
            <w:sz w:val="28"/>
            <w:szCs w:val="28"/>
          </w:rPr>
          <w:t>Об утверждении Административного регламента по предоставлению Управлением образования администрации Каратузского района муниципальной услуги «Предоставление информации о порядке проведения государственной (итоговой) аттестации обучающихся, освоивших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муниципального образования «</w:t>
        </w:r>
        <w:proofErr w:type="spellStart"/>
        <w:r w:rsidRPr="00E839FB">
          <w:rPr>
            <w:color w:val="000000"/>
            <w:sz w:val="28"/>
            <w:szCs w:val="28"/>
          </w:rPr>
          <w:t>Каратузский</w:t>
        </w:r>
        <w:proofErr w:type="spellEnd"/>
        <w:r w:rsidRPr="00E839FB">
          <w:rPr>
            <w:color w:val="000000"/>
            <w:sz w:val="28"/>
            <w:szCs w:val="28"/>
          </w:rPr>
          <w:t xml:space="preserve"> район» об участниках единого государственного экзамена и о результатах</w:t>
        </w:r>
        <w:proofErr w:type="gramEnd"/>
        <w:r w:rsidRPr="00E839FB">
          <w:rPr>
            <w:color w:val="000000"/>
            <w:sz w:val="28"/>
            <w:szCs w:val="28"/>
          </w:rPr>
          <w:t xml:space="preserve"> единого государственного экзамена»</w:t>
        </w:r>
      </w:hyperlink>
      <w:r>
        <w:rPr>
          <w:color w:val="000000"/>
          <w:sz w:val="28"/>
          <w:szCs w:val="28"/>
        </w:rPr>
        <w:t xml:space="preserve">; </w:t>
      </w:r>
    </w:p>
    <w:p w:rsidR="00E839FB" w:rsidRDefault="00E839FB" w:rsidP="004E64F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32F6">
        <w:rPr>
          <w:color w:val="000000"/>
          <w:sz w:val="28"/>
          <w:szCs w:val="28"/>
        </w:rPr>
        <w:t xml:space="preserve">от </w:t>
      </w:r>
      <w:r w:rsidR="008832F6" w:rsidRPr="008832F6">
        <w:rPr>
          <w:color w:val="000000"/>
          <w:sz w:val="28"/>
          <w:szCs w:val="28"/>
        </w:rPr>
        <w:t xml:space="preserve">22.11.2012 № 1460-п </w:t>
      </w:r>
      <w:r w:rsidR="008832F6">
        <w:rPr>
          <w:color w:val="000000"/>
          <w:sz w:val="28"/>
          <w:szCs w:val="28"/>
        </w:rPr>
        <w:t>«</w:t>
      </w:r>
      <w:hyperlink r:id="rId21" w:history="1">
        <w:r w:rsidR="008832F6" w:rsidRPr="008832F6">
          <w:rPr>
            <w:color w:val="000000"/>
            <w:sz w:val="28"/>
            <w:szCs w:val="28"/>
          </w:rPr>
          <w:t>О внесении изменений в постановление администрации Каратузского района от 22.05.2012 № 625-п «Об утверждении примерного Положения об оплате труда работников муниципальных бюджетных и казенных учреждений социального обслуживания, участвующих в эксперименте по введению новых систем оплаты труда»</w:t>
        </w:r>
      </w:hyperlink>
      <w:r w:rsidR="00477457">
        <w:rPr>
          <w:color w:val="000000"/>
          <w:sz w:val="28"/>
          <w:szCs w:val="28"/>
        </w:rPr>
        <w:t>;</w:t>
      </w:r>
    </w:p>
    <w:p w:rsidR="00477457" w:rsidRPr="00A53405" w:rsidRDefault="00477457" w:rsidP="00083A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477457">
        <w:rPr>
          <w:color w:val="000000"/>
          <w:sz w:val="28"/>
          <w:szCs w:val="28"/>
        </w:rPr>
        <w:t xml:space="preserve">25.03.2013 № 275-п </w:t>
      </w:r>
      <w:r>
        <w:rPr>
          <w:color w:val="000000"/>
          <w:sz w:val="28"/>
          <w:szCs w:val="28"/>
        </w:rPr>
        <w:t>«</w:t>
      </w:r>
      <w:hyperlink r:id="rId22" w:history="1">
        <w:r w:rsidRPr="00477457">
          <w:rPr>
            <w:color w:val="000000"/>
            <w:sz w:val="28"/>
            <w:szCs w:val="28"/>
          </w:rPr>
          <w:t>О внесении изменений в постановление администрации Каратузского района от 07.08.2012 № 1034-п «Об утверждении административного регламента по предоставлению Управлением образования администрации Каратузского района муниципальной услуги «Зачисление детей в муниципальные общеобразовательные учреждения, расположенные на территории муниципального образования «</w:t>
        </w:r>
        <w:proofErr w:type="spellStart"/>
        <w:r w:rsidRPr="00477457">
          <w:rPr>
            <w:color w:val="000000"/>
            <w:sz w:val="28"/>
            <w:szCs w:val="28"/>
          </w:rPr>
          <w:t>Каратузский</w:t>
        </w:r>
        <w:proofErr w:type="spellEnd"/>
        <w:r w:rsidRPr="00477457">
          <w:rPr>
            <w:color w:val="000000"/>
            <w:sz w:val="28"/>
            <w:szCs w:val="28"/>
          </w:rPr>
          <w:t xml:space="preserve"> район»»</w:t>
        </w:r>
      </w:hyperlink>
      <w:r w:rsidR="00083AF9">
        <w:rPr>
          <w:color w:val="000000"/>
          <w:sz w:val="28"/>
          <w:szCs w:val="28"/>
        </w:rPr>
        <w:t>.</w:t>
      </w:r>
    </w:p>
    <w:p w:rsidR="004E64FD" w:rsidRDefault="004E64FD" w:rsidP="004E6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по взаимодействию с территориями, организационной работе и кадрам А.Н. Коршунову.</w:t>
      </w:r>
    </w:p>
    <w:p w:rsidR="004E64FD" w:rsidRDefault="004E64FD" w:rsidP="004E6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Вести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E64FD" w:rsidRDefault="004E64FD" w:rsidP="004E64FD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E64FD" w:rsidRDefault="004E64FD" w:rsidP="004E64FD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E64FD" w:rsidRDefault="004E64FD" w:rsidP="004E64FD">
      <w:pPr>
        <w:autoSpaceDE w:val="0"/>
        <w:autoSpaceDN w:val="0"/>
        <w:adjustRightInd w:val="0"/>
        <w:spacing w:after="0" w:line="240" w:lineRule="auto"/>
        <w:ind w:left="3261" w:hanging="326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</w:t>
      </w:r>
      <w:proofErr w:type="spellEnd"/>
    </w:p>
    <w:p w:rsidR="004E64FD" w:rsidRDefault="004E64FD" w:rsidP="004E64FD">
      <w:pPr>
        <w:autoSpaceDE w:val="0"/>
        <w:autoSpaceDN w:val="0"/>
        <w:adjustRightInd w:val="0"/>
        <w:spacing w:after="0" w:line="240" w:lineRule="auto"/>
        <w:ind w:left="3261" w:hanging="3403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E64FD" w:rsidRDefault="004E64FD" w:rsidP="004E64FD">
      <w:pPr>
        <w:spacing w:after="0" w:line="240" w:lineRule="auto"/>
        <w:rPr>
          <w:rFonts w:ascii="Times New Roman" w:hAnsi="Times New Roman" w:cs="Times New Roman"/>
        </w:rPr>
      </w:pPr>
    </w:p>
    <w:p w:rsidR="004E64FD" w:rsidRDefault="004E64FD" w:rsidP="004E64FD">
      <w:pPr>
        <w:spacing w:after="0" w:line="240" w:lineRule="auto"/>
        <w:rPr>
          <w:rFonts w:ascii="Times New Roman" w:hAnsi="Times New Roman" w:cs="Times New Roman"/>
        </w:rPr>
      </w:pPr>
    </w:p>
    <w:p w:rsidR="004E64FD" w:rsidRDefault="004E64FD" w:rsidP="004E64FD">
      <w:pPr>
        <w:spacing w:after="0" w:line="240" w:lineRule="auto"/>
        <w:rPr>
          <w:rFonts w:ascii="Times New Roman" w:hAnsi="Times New Roman" w:cs="Times New Roman"/>
        </w:rPr>
      </w:pPr>
    </w:p>
    <w:p w:rsidR="004E64FD" w:rsidRDefault="004E64FD" w:rsidP="004E64FD">
      <w:pPr>
        <w:spacing w:after="0" w:line="240" w:lineRule="auto"/>
        <w:rPr>
          <w:rFonts w:ascii="Times New Roman" w:hAnsi="Times New Roman" w:cs="Times New Roman"/>
        </w:rPr>
      </w:pPr>
    </w:p>
    <w:p w:rsidR="004E64FD" w:rsidRDefault="004E64FD" w:rsidP="004E64FD"/>
    <w:p w:rsidR="004E64FD" w:rsidRDefault="004E64FD" w:rsidP="004E64FD"/>
    <w:p w:rsidR="004E64FD" w:rsidRDefault="004E64FD" w:rsidP="004E64F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4E64FD" w:rsidRDefault="004E64FD" w:rsidP="004E64FD"/>
    <w:p w:rsidR="00D348D0" w:rsidRDefault="00D348D0"/>
    <w:sectPr w:rsidR="00D348D0" w:rsidSect="00D3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4FD"/>
    <w:rsid w:val="00083AF9"/>
    <w:rsid w:val="0009463D"/>
    <w:rsid w:val="001F7829"/>
    <w:rsid w:val="00477457"/>
    <w:rsid w:val="004E64FD"/>
    <w:rsid w:val="008832F6"/>
    <w:rsid w:val="00A53405"/>
    <w:rsid w:val="00AA0463"/>
    <w:rsid w:val="00AD5CA6"/>
    <w:rsid w:val="00C10FA4"/>
    <w:rsid w:val="00D348D0"/>
    <w:rsid w:val="00E16D70"/>
    <w:rsid w:val="00E839FB"/>
    <w:rsid w:val="00E8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E64FD"/>
  </w:style>
  <w:style w:type="character" w:styleId="a4">
    <w:name w:val="Hyperlink"/>
    <w:basedOn w:val="a0"/>
    <w:uiPriority w:val="99"/>
    <w:semiHidden/>
    <w:unhideWhenUsed/>
    <w:rsid w:val="004E64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135edf11-4a24-486f-a606-f9cc74fbfdde" TargetMode="External"/><Relationship Id="rId13" Type="http://schemas.openxmlformats.org/officeDocument/2006/relationships/hyperlink" Target="about:blank?act=58d7ad9a-054f-4bed-9e1d-3af412911104" TargetMode="External"/><Relationship Id="rId18" Type="http://schemas.openxmlformats.org/officeDocument/2006/relationships/hyperlink" Target="about:blank?act=a9b06299-bc85-41fe-bcbf-300a761e3bc1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?act=94429e91-4273-4b04-9549-99fe84ee71be" TargetMode="External"/><Relationship Id="rId7" Type="http://schemas.openxmlformats.org/officeDocument/2006/relationships/hyperlink" Target="about:blank?act=0bcd5e28-0f2b-4381-9fc3-aa05ff6f9d0f" TargetMode="External"/><Relationship Id="rId12" Type="http://schemas.openxmlformats.org/officeDocument/2006/relationships/hyperlink" Target="about:blank?act=51253a5f-e590-48d2-bee3-77d4d1441092" TargetMode="External"/><Relationship Id="rId17" Type="http://schemas.openxmlformats.org/officeDocument/2006/relationships/hyperlink" Target="about:blank?act=c72c96eb-463d-45d6-b207-e94db22aff8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about:blank?act=c4dd1ffa-c498-42be-a439-c9fc48143c13" TargetMode="External"/><Relationship Id="rId20" Type="http://schemas.openxmlformats.org/officeDocument/2006/relationships/hyperlink" Target="about:blank?act=e13b7263-ac19-4bdb-a940-182c494b48bc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49D5FA1-893D-4DA8-882C-B3503C2991CE" TargetMode="External"/><Relationship Id="rId11" Type="http://schemas.openxmlformats.org/officeDocument/2006/relationships/hyperlink" Target="about:blank?act=e42221db-6881-40ba-a333-db79634c9b41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about:blank?act=2762dba2-9881-407a-a4ca-0c599e9b23ba" TargetMode="External"/><Relationship Id="rId23" Type="http://schemas.openxmlformats.org/officeDocument/2006/relationships/fontTable" Target="fontTable.xml"/><Relationship Id="rId10" Type="http://schemas.openxmlformats.org/officeDocument/2006/relationships/hyperlink" Target="about:blank?act=6e76e66d-278a-4389-a92a-69296681ce49" TargetMode="External"/><Relationship Id="rId19" Type="http://schemas.openxmlformats.org/officeDocument/2006/relationships/hyperlink" Target="about:blank?act=6e8e7b76-9caa-4a56-b80c-c13e473e88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?act=fe1b8334-fdca-4432-94a4-e6a9466b3e5c" TargetMode="External"/><Relationship Id="rId14" Type="http://schemas.openxmlformats.org/officeDocument/2006/relationships/hyperlink" Target="about:blank?act=e4406221-583f-427b-8061-5d84952dcbf0" TargetMode="External"/><Relationship Id="rId22" Type="http://schemas.openxmlformats.org/officeDocument/2006/relationships/hyperlink" Target="about:blank?act=1afe8882-ff0f-428e-b467-202e427d1b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Орлова Ольга Владимировна</cp:lastModifiedBy>
  <cp:revision>6</cp:revision>
  <cp:lastPrinted>2024-03-13T09:32:00Z</cp:lastPrinted>
  <dcterms:created xsi:type="dcterms:W3CDTF">2024-03-12T06:53:00Z</dcterms:created>
  <dcterms:modified xsi:type="dcterms:W3CDTF">2024-03-13T09:33:00Z</dcterms:modified>
</cp:coreProperties>
</file>