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87" w:rsidRDefault="00044287" w:rsidP="00044287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0B30704D" wp14:editId="5C50F3BE">
            <wp:extent cx="657225" cy="914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87" w:rsidRDefault="00044287" w:rsidP="00044287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КАРАТУЗСКОГО РАЙОНА</w:t>
      </w:r>
    </w:p>
    <w:p w:rsidR="00044287" w:rsidRDefault="00044287" w:rsidP="000442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4287" w:rsidRDefault="00044287" w:rsidP="00044287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044287" w:rsidRDefault="00044287" w:rsidP="00044287">
      <w:pPr>
        <w:spacing w:after="0" w:line="240" w:lineRule="auto"/>
        <w:rPr>
          <w:rFonts w:ascii="Times New Roman" w:hAnsi="Times New Roman"/>
          <w:sz w:val="28"/>
        </w:rPr>
      </w:pPr>
    </w:p>
    <w:p w:rsidR="00044287" w:rsidRDefault="00D83E98" w:rsidP="0004428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44287">
        <w:rPr>
          <w:rFonts w:ascii="Times New Roman" w:hAnsi="Times New Roman"/>
          <w:sz w:val="28"/>
        </w:rPr>
        <w:t>0.0</w:t>
      </w:r>
      <w:r>
        <w:rPr>
          <w:rFonts w:ascii="Times New Roman" w:hAnsi="Times New Roman"/>
          <w:sz w:val="28"/>
        </w:rPr>
        <w:t>4</w:t>
      </w:r>
      <w:r w:rsidR="00044287">
        <w:rPr>
          <w:rFonts w:ascii="Times New Roman" w:hAnsi="Times New Roman"/>
          <w:sz w:val="28"/>
        </w:rPr>
        <w:t>.2024</w:t>
      </w:r>
      <w:r w:rsidR="00044287">
        <w:rPr>
          <w:rFonts w:ascii="Times New Roman" w:hAnsi="Times New Roman"/>
          <w:sz w:val="28"/>
        </w:rPr>
        <w:tab/>
      </w:r>
      <w:r w:rsidR="00044287">
        <w:rPr>
          <w:rFonts w:ascii="Times New Roman" w:hAnsi="Times New Roman"/>
          <w:sz w:val="28"/>
        </w:rPr>
        <w:tab/>
        <w:t xml:space="preserve">                       с. Каратузское </w:t>
      </w:r>
      <w:r w:rsidR="00044287">
        <w:rPr>
          <w:rFonts w:ascii="Times New Roman" w:hAnsi="Times New Roman"/>
          <w:sz w:val="28"/>
        </w:rPr>
        <w:tab/>
        <w:t xml:space="preserve">                  </w:t>
      </w:r>
      <w:r w:rsidR="00044287">
        <w:rPr>
          <w:rFonts w:ascii="Times New Roman" w:hAnsi="Times New Roman"/>
          <w:sz w:val="28"/>
        </w:rPr>
        <w:tab/>
        <w:t xml:space="preserve">                  № </w:t>
      </w:r>
      <w:r>
        <w:rPr>
          <w:rFonts w:ascii="Times New Roman" w:hAnsi="Times New Roman"/>
          <w:sz w:val="28"/>
        </w:rPr>
        <w:t>298</w:t>
      </w:r>
      <w:r w:rsidR="0004428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</w:t>
      </w:r>
    </w:p>
    <w:p w:rsidR="00044287" w:rsidRDefault="00044287" w:rsidP="00044287">
      <w:pPr>
        <w:spacing w:after="0" w:line="240" w:lineRule="auto"/>
        <w:rPr>
          <w:rFonts w:ascii="Times New Roman" w:hAnsi="Times New Roman"/>
          <w:sz w:val="28"/>
        </w:rPr>
      </w:pPr>
    </w:p>
    <w:p w:rsidR="00044287" w:rsidRDefault="00044287" w:rsidP="0004428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Каратузского района от 11.11.2013 года № 1163-п «Об утверждении муниципальной программы «Развитие культуры, молодежной политики и туризма в Каратузском районе»  </w:t>
      </w:r>
    </w:p>
    <w:p w:rsidR="00044287" w:rsidRDefault="00044287" w:rsidP="00044287">
      <w:pPr>
        <w:spacing w:after="0"/>
        <w:jc w:val="both"/>
        <w:rPr>
          <w:rFonts w:ascii="Times New Roman" w:hAnsi="Times New Roman"/>
          <w:sz w:val="28"/>
        </w:rPr>
      </w:pPr>
    </w:p>
    <w:p w:rsidR="00044287" w:rsidRDefault="00044287" w:rsidP="0004428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>В соответствии со статьей 179 Бюджетного кодекса Российской Федерации, со статьей 28 Устава Муниципального образования «</w:t>
      </w:r>
      <w:proofErr w:type="spellStart"/>
      <w:r>
        <w:rPr>
          <w:rFonts w:ascii="Times New Roman" w:hAnsi="Times New Roman"/>
          <w:sz w:val="28"/>
        </w:rPr>
        <w:t>Каратузский</w:t>
      </w:r>
      <w:proofErr w:type="spellEnd"/>
      <w:r>
        <w:rPr>
          <w:rFonts w:ascii="Times New Roman" w:hAnsi="Times New Roman"/>
          <w:sz w:val="28"/>
        </w:rPr>
        <w:t xml:space="preserve"> район», ПОСТАНОВЛЯЮ:</w:t>
      </w:r>
    </w:p>
    <w:p w:rsidR="00044287" w:rsidRDefault="00044287" w:rsidP="000442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 Внести изменения в приложение к постановлению администрации Каратузского района от 11.11.2013 года № 1163-п «Об утверждении муниципальной программы «Развитие культуры, молодежной политики и туризма в Каратузском районе» следующие изменения:  </w:t>
      </w:r>
    </w:p>
    <w:p w:rsidR="00044287" w:rsidRDefault="00044287" w:rsidP="000442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1.1. Приложение №2 к подпрограмме «Обеспечение условий предоставления культурно-досуговых услуг населению района» изменить и изложить в новой редакции согласно приложению №1 к настоящему постановлению.</w:t>
      </w:r>
    </w:p>
    <w:p w:rsidR="00044287" w:rsidRDefault="00044287" w:rsidP="000442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Контроль за исполнением настоящего постановления возложить на О.В. Федосееву, заместителя главы района по общественно-политической работе.</w:t>
      </w:r>
    </w:p>
    <w:p w:rsidR="00044287" w:rsidRDefault="00044287" w:rsidP="0004428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 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</w:t>
      </w:r>
      <w:proofErr w:type="spellStart"/>
      <w:r>
        <w:rPr>
          <w:rFonts w:ascii="Times New Roman" w:hAnsi="Times New Roman"/>
          <w:sz w:val="28"/>
        </w:rPr>
        <w:t>Каратузский</w:t>
      </w:r>
      <w:proofErr w:type="spellEnd"/>
      <w:r>
        <w:rPr>
          <w:rFonts w:ascii="Times New Roman" w:hAnsi="Times New Roman"/>
          <w:sz w:val="28"/>
        </w:rPr>
        <w:t xml:space="preserve"> район».</w:t>
      </w:r>
    </w:p>
    <w:p w:rsidR="00044287" w:rsidRDefault="00044287" w:rsidP="0004428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44287" w:rsidRDefault="00044287" w:rsidP="0004428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34225" w:rsidRDefault="00044287" w:rsidP="0004428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района                                                                                          К.А. </w:t>
      </w:r>
      <w:proofErr w:type="spellStart"/>
      <w:r>
        <w:rPr>
          <w:rFonts w:ascii="Times New Roman" w:hAnsi="Times New Roman"/>
          <w:sz w:val="28"/>
        </w:rPr>
        <w:t>Тюнин</w:t>
      </w:r>
      <w:proofErr w:type="spellEnd"/>
    </w:p>
    <w:p w:rsidR="00044287" w:rsidRDefault="00044287">
      <w:p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44287" w:rsidRDefault="00044287" w:rsidP="00044287">
      <w:pPr>
        <w:sectPr w:rsidR="000442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9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5"/>
        <w:gridCol w:w="66"/>
        <w:gridCol w:w="2921"/>
        <w:gridCol w:w="1234"/>
        <w:gridCol w:w="715"/>
        <w:gridCol w:w="735"/>
        <w:gridCol w:w="1428"/>
        <w:gridCol w:w="686"/>
        <w:gridCol w:w="1234"/>
        <w:gridCol w:w="1096"/>
        <w:gridCol w:w="1096"/>
        <w:gridCol w:w="1097"/>
        <w:gridCol w:w="1919"/>
      </w:tblGrid>
      <w:tr w:rsidR="00044287" w:rsidRPr="00B31ECC" w:rsidTr="005E3E8C">
        <w:trPr>
          <w:trHeight w:val="1489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6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 к постановлению администрации Каратузского района   от</w:t>
            </w:r>
            <w:r w:rsidR="00D83E98">
              <w:rPr>
                <w:rFonts w:ascii="Times New Roman" w:hAnsi="Times New Roman"/>
              </w:rPr>
              <w:t xml:space="preserve"> 10.04.2024 </w:t>
            </w:r>
            <w:r>
              <w:rPr>
                <w:rFonts w:ascii="Times New Roman" w:hAnsi="Times New Roman"/>
              </w:rPr>
              <w:t xml:space="preserve"> №</w:t>
            </w:r>
            <w:r w:rsidR="00D83E98">
              <w:rPr>
                <w:rFonts w:ascii="Times New Roman" w:hAnsi="Times New Roman"/>
              </w:rPr>
              <w:t xml:space="preserve"> 298-п</w:t>
            </w:r>
          </w:p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Приложение № 2 к подпрограмме «Обеспечение условий предоставления культурно-досуговых услуг населению района»</w:t>
            </w:r>
          </w:p>
        </w:tc>
      </w:tr>
      <w:tr w:rsidR="00044287" w:rsidRPr="00B31ECC" w:rsidTr="005E3E8C">
        <w:trPr>
          <w:trHeight w:val="570"/>
        </w:trPr>
        <w:tc>
          <w:tcPr>
            <w:tcW w:w="1509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  <w:sz w:val="28"/>
              </w:rPr>
            </w:pPr>
            <w:r w:rsidRPr="00B31ECC">
              <w:rPr>
                <w:rFonts w:ascii="Times New Roman" w:hAnsi="Times New Roman"/>
                <w:sz w:val="28"/>
              </w:rPr>
              <w:t>Перечень мероприятий подпрограммы</w:t>
            </w:r>
          </w:p>
        </w:tc>
      </w:tr>
      <w:tr w:rsidR="00044287" w:rsidRPr="00B31ECC" w:rsidTr="005E3E8C">
        <w:trPr>
          <w:trHeight w:val="518"/>
        </w:trPr>
        <w:tc>
          <w:tcPr>
            <w:tcW w:w="1509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/>
        </w:tc>
      </w:tr>
      <w:tr w:rsidR="00044287" w:rsidRPr="00B31ECC" w:rsidTr="005E3E8C">
        <w:trPr>
          <w:trHeight w:val="337"/>
        </w:trPr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Цели, задачи, мероприятия подпрограммы</w:t>
            </w:r>
          </w:p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  ГРБС </w:t>
            </w:r>
          </w:p>
        </w:tc>
        <w:tc>
          <w:tcPr>
            <w:tcW w:w="35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5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Расходы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</w:p>
        </w:tc>
      </w:tr>
      <w:tr w:rsidR="00044287" w:rsidRPr="00B31ECC" w:rsidTr="005E3E8C">
        <w:trPr>
          <w:trHeight w:val="337"/>
        </w:trPr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44287" w:rsidRPr="00B31ECC" w:rsidRDefault="00044287" w:rsidP="005E3E8C"/>
        </w:tc>
        <w:tc>
          <w:tcPr>
            <w:tcW w:w="3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/>
        </w:tc>
        <w:tc>
          <w:tcPr>
            <w:tcW w:w="45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(тыс. руб.), годы</w:t>
            </w:r>
          </w:p>
        </w:tc>
        <w:tc>
          <w:tcPr>
            <w:tcW w:w="191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/>
        </w:tc>
      </w:tr>
      <w:tr w:rsidR="00044287" w:rsidRPr="00B31ECC" w:rsidTr="005E3E8C">
        <w:trPr>
          <w:trHeight w:val="3307"/>
        </w:trPr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44287" w:rsidRPr="00B31ECC" w:rsidRDefault="00044287" w:rsidP="005E3E8C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ГРБС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1ECC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ВР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очередной финансовый </w:t>
            </w:r>
          </w:p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 год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первый год планового периода</w:t>
            </w:r>
          </w:p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2025 год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второй год планового периода</w:t>
            </w:r>
          </w:p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2026 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2024-2026 год</w:t>
            </w:r>
          </w:p>
        </w:tc>
        <w:tc>
          <w:tcPr>
            <w:tcW w:w="191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/>
        </w:tc>
      </w:tr>
      <w:tr w:rsidR="00044287" w:rsidRPr="00B31ECC" w:rsidTr="005E3E8C">
        <w:trPr>
          <w:trHeight w:val="319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11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12</w:t>
            </w:r>
          </w:p>
        </w:tc>
      </w:tr>
      <w:tr w:rsidR="00044287" w:rsidRPr="00B31ECC" w:rsidTr="005E3E8C">
        <w:trPr>
          <w:trHeight w:val="453"/>
        </w:trPr>
        <w:tc>
          <w:tcPr>
            <w:tcW w:w="15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ECC">
              <w:rPr>
                <w:rFonts w:ascii="Times New Roman" w:hAnsi="Times New Roman"/>
                <w:sz w:val="24"/>
              </w:rPr>
              <w:t xml:space="preserve">Цель подпрограммы: </w:t>
            </w:r>
            <w:r w:rsidRPr="00B31ECC">
              <w:rPr>
                <w:rFonts w:ascii="Times New Roman" w:hAnsi="Times New Roman"/>
              </w:rPr>
              <w:t>Сохранение единого культурного и информационного пространства района, обеспечение преемственности культурных традиций, поддержка инноваций, способствующих росту культурного потенциала и дальнейшему развитию народного творчества и культурно - досуговой деятельности.</w:t>
            </w:r>
          </w:p>
        </w:tc>
      </w:tr>
      <w:tr w:rsidR="00044287" w:rsidRPr="00B31ECC" w:rsidTr="005E3E8C">
        <w:trPr>
          <w:trHeight w:val="518"/>
        </w:trPr>
        <w:tc>
          <w:tcPr>
            <w:tcW w:w="15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87" w:rsidRPr="00B31ECC" w:rsidRDefault="00044287" w:rsidP="005E3E8C">
            <w:pPr>
              <w:rPr>
                <w:rFonts w:ascii="Times New Roman" w:hAnsi="Times New Roman"/>
                <w:highlight w:val="yellow"/>
              </w:rPr>
            </w:pPr>
            <w:r w:rsidRPr="00B31ECC">
              <w:rPr>
                <w:rFonts w:ascii="Times New Roman" w:hAnsi="Times New Roman"/>
              </w:rPr>
              <w:t xml:space="preserve">Задача 1: Укрепление единого информационно-культурного пространства района </w:t>
            </w:r>
          </w:p>
        </w:tc>
      </w:tr>
      <w:tr w:rsidR="00044287" w:rsidRPr="00B31ECC" w:rsidTr="005E3E8C">
        <w:trPr>
          <w:trHeight w:val="809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B31ECC">
              <w:rPr>
                <w:rFonts w:ascii="Times New Roman" w:hAnsi="Times New Roman"/>
              </w:rPr>
              <w:t>видеоэнциклопедии</w:t>
            </w:r>
            <w:proofErr w:type="spellEnd"/>
            <w:r w:rsidRPr="00B31ECC">
              <w:rPr>
                <w:rFonts w:ascii="Times New Roman" w:hAnsi="Times New Roman"/>
              </w:rPr>
              <w:t xml:space="preserve"> «</w:t>
            </w:r>
            <w:proofErr w:type="spellStart"/>
            <w:r w:rsidRPr="00B31ECC">
              <w:rPr>
                <w:rFonts w:ascii="Times New Roman" w:hAnsi="Times New Roman"/>
              </w:rPr>
              <w:t>Каратузский</w:t>
            </w:r>
            <w:proofErr w:type="spellEnd"/>
            <w:r w:rsidRPr="00B31ECC">
              <w:rPr>
                <w:rFonts w:ascii="Times New Roman" w:hAnsi="Times New Roman"/>
              </w:rPr>
              <w:t xml:space="preserve"> район в </w:t>
            </w:r>
            <w:proofErr w:type="spellStart"/>
            <w:r w:rsidRPr="00B31ECC">
              <w:rPr>
                <w:rFonts w:ascii="Times New Roman" w:hAnsi="Times New Roman"/>
              </w:rPr>
              <w:t>кинолетописи</w:t>
            </w:r>
            <w:proofErr w:type="spellEnd"/>
            <w:r w:rsidRPr="00B31ECC">
              <w:rPr>
                <w:rFonts w:ascii="Times New Roman" w:hAnsi="Times New Roman"/>
              </w:rPr>
              <w:t xml:space="preserve"> Красноярского края»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6059F5" w:rsidRDefault="00044287" w:rsidP="005E3E8C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0840008490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10,54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10,54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10,54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приобретения архиваторов </w:t>
            </w:r>
          </w:p>
        </w:tc>
      </w:tr>
      <w:tr w:rsidR="00044287" w:rsidRPr="00B31ECC" w:rsidTr="005E3E8C">
        <w:trPr>
          <w:trHeight w:val="534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1.2.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Техническое переоснащение видеостудии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6059F5" w:rsidRDefault="00044287" w:rsidP="005E3E8C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47,43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  <w:b/>
              </w:rPr>
              <w:t> </w:t>
            </w:r>
            <w:r w:rsidRPr="00B31ECC">
              <w:rPr>
                <w:rFonts w:ascii="Times New Roman" w:hAnsi="Times New Roman"/>
              </w:rPr>
              <w:t>Для предоставление видеоматериала для населения</w:t>
            </w:r>
          </w:p>
        </w:tc>
      </w:tr>
      <w:tr w:rsidR="00044287" w:rsidRPr="00B31ECC" w:rsidTr="005E3E8C">
        <w:trPr>
          <w:trHeight w:val="45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1.3</w:t>
            </w:r>
          </w:p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Реализация на территории района проектов и акций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6059F5" w:rsidRDefault="00044287" w:rsidP="005E3E8C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31,62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94,86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предоставление качественных услуг населения</w:t>
            </w:r>
          </w:p>
        </w:tc>
      </w:tr>
      <w:tr w:rsidR="00044287" w:rsidRPr="00B31ECC" w:rsidTr="005E3E8C">
        <w:trPr>
          <w:trHeight w:val="45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1.4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Укрепление межрайонных и внутренних коммуникаций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6059F5" w:rsidRDefault="00044287" w:rsidP="005E3E8C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158,10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158,10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158,10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474,30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печатной продукции</w:t>
            </w:r>
          </w:p>
        </w:tc>
      </w:tr>
      <w:tr w:rsidR="00044287" w:rsidRPr="00B31ECC" w:rsidTr="005E3E8C">
        <w:trPr>
          <w:trHeight w:val="437"/>
        </w:trPr>
        <w:tc>
          <w:tcPr>
            <w:tcW w:w="150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both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2: Обеспечение выполнения муниципального задания муниципальным бюджетным учреждением культуры «Центр культурных инициатив и кинематографии Каратузского района»</w:t>
            </w:r>
          </w:p>
        </w:tc>
      </w:tr>
      <w:tr w:rsidR="00044287" w:rsidRPr="00B31ECC" w:rsidTr="005E3E8C">
        <w:trPr>
          <w:trHeight w:val="388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2.1.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6059F5" w:rsidRDefault="00044287" w:rsidP="005E3E8C">
            <w:pPr>
              <w:rPr>
                <w:rFonts w:ascii="Times New Roman" w:hAnsi="Times New Roman"/>
                <w:szCs w:val="22"/>
              </w:rPr>
            </w:pPr>
            <w:r w:rsidRPr="006059F5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0840000610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14017,52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8334,37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8334,37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30686,26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Обеспечение услугами население Каратузского района</w:t>
            </w:r>
          </w:p>
        </w:tc>
      </w:tr>
      <w:tr w:rsidR="00044287" w:rsidRPr="00B31ECC" w:rsidTr="005E3E8C">
        <w:trPr>
          <w:trHeight w:val="583"/>
        </w:trPr>
        <w:tc>
          <w:tcPr>
            <w:tcW w:w="15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3: Обеспечение выполнения муниципального задания муниципальным бюджетным учреждением культуры «Клубная система Каратузского района»</w:t>
            </w:r>
          </w:p>
        </w:tc>
      </w:tr>
      <w:tr w:rsidR="00044287" w:rsidRPr="00B31ECC" w:rsidTr="005E3E8C">
        <w:trPr>
          <w:trHeight w:val="1181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3.1.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0D518E" w:rsidRDefault="00044287" w:rsidP="005E3E8C">
            <w:pPr>
              <w:rPr>
                <w:rFonts w:ascii="Times New Roman" w:hAnsi="Times New Roman"/>
                <w:szCs w:val="22"/>
              </w:rPr>
            </w:pPr>
            <w:r w:rsidRPr="000D518E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0840000610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61405,84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61405,84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 Обеспечение услугами население Каратузского района</w:t>
            </w:r>
          </w:p>
        </w:tc>
      </w:tr>
      <w:tr w:rsidR="00044287" w:rsidRPr="00B31ECC" w:rsidTr="005E3E8C">
        <w:trPr>
          <w:trHeight w:val="1181"/>
        </w:trPr>
        <w:tc>
          <w:tcPr>
            <w:tcW w:w="1509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Задача 4: Повышение качества предоставления услуг, укрепление материально- технической базы учреждений культуры</w:t>
            </w:r>
          </w:p>
        </w:tc>
      </w:tr>
      <w:tr w:rsidR="00044287" w:rsidRPr="00B31ECC" w:rsidTr="005E3E8C">
        <w:trPr>
          <w:trHeight w:val="1117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4.1.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0D518E" w:rsidRDefault="00044287" w:rsidP="005E3E8C">
            <w:pPr>
              <w:rPr>
                <w:rFonts w:ascii="Times New Roman" w:hAnsi="Times New Roman"/>
                <w:szCs w:val="22"/>
              </w:rPr>
            </w:pPr>
            <w:r w:rsidRPr="000D518E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0840000610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  <w:r w:rsidRPr="00B31ECC">
              <w:rPr>
                <w:rFonts w:ascii="Times New Roman" w:hAnsi="Times New Roman"/>
              </w:rPr>
              <w:t>,00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ECC">
              <w:rPr>
                <w:rFonts w:ascii="Times New Roman" w:hAnsi="Times New Roman"/>
              </w:rPr>
              <w:t>7,00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предоставление качественных услуг населению</w:t>
            </w:r>
          </w:p>
        </w:tc>
      </w:tr>
      <w:tr w:rsidR="00044287" w:rsidRPr="00B31ECC" w:rsidTr="005E3E8C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4.2.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Участие в краевых и зональных культурных акциях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48,07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48,07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предоставление качественных услуг населению </w:t>
            </w:r>
          </w:p>
        </w:tc>
      </w:tr>
      <w:tr w:rsidR="00044287" w:rsidRPr="00B31ECC" w:rsidTr="005E3E8C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4.3.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Государственные и традиционно- праздничные мероприятия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4622,44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4622</w:t>
            </w:r>
            <w:r w:rsidRPr="00B31ECC">
              <w:rPr>
                <w:rFonts w:ascii="Times New Roman" w:hAnsi="Times New Roman"/>
              </w:rPr>
              <w:t>,44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предоставление качественных услуг населению </w:t>
            </w:r>
          </w:p>
        </w:tc>
      </w:tr>
      <w:tr w:rsidR="00044287" w:rsidRPr="00B31ECC" w:rsidTr="005E3E8C">
        <w:trPr>
          <w:trHeight w:val="83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4.4.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Проведение районных фестивалей, сельских творческих олимпиад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0840008560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392,02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392,02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Для предоставление качественных услуг населению </w:t>
            </w:r>
          </w:p>
        </w:tc>
      </w:tr>
      <w:tr w:rsidR="00044287" w:rsidRPr="00B31ECC" w:rsidTr="005E3E8C">
        <w:trPr>
          <w:trHeight w:val="833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поддержка лучших работников сельских учреждений культуры, 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</w:tr>
      <w:tr w:rsidR="00044287" w:rsidRPr="00B31ECC" w:rsidTr="005E3E8C">
        <w:trPr>
          <w:trHeight w:val="432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краевого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</w:tr>
      <w:tr w:rsidR="00044287" w:rsidRPr="00B31ECC" w:rsidTr="005E3E8C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</w:tr>
      <w:tr w:rsidR="00044287" w:rsidRPr="00B31ECC" w:rsidTr="005E3E8C">
        <w:trPr>
          <w:trHeight w:val="368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поддержка лучших сельских учреждений культуры, 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</w:tr>
      <w:tr w:rsidR="00044287" w:rsidRPr="00B31ECC" w:rsidTr="005E3E8C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краевого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</w:tr>
      <w:tr w:rsidR="00044287" w:rsidRPr="00B31ECC" w:rsidTr="005E3E8C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B31ECC">
              <w:rPr>
                <w:rFonts w:ascii="Times New Roman" w:hAnsi="Times New Roman"/>
              </w:rPr>
              <w:t>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084А255196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70,73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</w:tr>
      <w:tr w:rsidR="00044287" w:rsidRPr="00B31ECC" w:rsidTr="005E3E8C">
        <w:trPr>
          <w:trHeight w:val="368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</w:t>
            </w:r>
          </w:p>
        </w:tc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и капитальный ремонт культурно-досуговых учреждений в сельской местности, в том числе: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DB37FF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10277,33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10277,33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</w:tr>
      <w:tr w:rsidR="00044287" w:rsidRPr="00B31ECC" w:rsidTr="005E3E8C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краевого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DB37FF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10174,55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10174,55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</w:tr>
      <w:tr w:rsidR="00044287" w:rsidRPr="00B31ECC" w:rsidTr="005E3E8C">
        <w:trPr>
          <w:trHeight w:val="368"/>
        </w:trPr>
        <w:tc>
          <w:tcPr>
            <w:tcW w:w="38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средств местного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DB37FF" w:rsidRDefault="00044287" w:rsidP="005E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08400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4840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</w:tr>
      <w:tr w:rsidR="00044287" w:rsidRPr="00B31ECC" w:rsidTr="005E3E8C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 Итого по подпрограмме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91376,29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108477,17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  <w:b/>
              </w:rPr>
            </w:pPr>
          </w:p>
        </w:tc>
      </w:tr>
      <w:tr w:rsidR="00044287" w:rsidRPr="00B31ECC" w:rsidTr="005E3E8C">
        <w:trPr>
          <w:trHeight w:val="1117"/>
        </w:trPr>
        <w:tc>
          <w:tcPr>
            <w:tcW w:w="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 xml:space="preserve"> В том числе по ГРБС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0D518E" w:rsidRDefault="00044287" w:rsidP="005E3E8C">
            <w:pPr>
              <w:rPr>
                <w:rFonts w:ascii="Times New Roman" w:hAnsi="Times New Roman"/>
                <w:szCs w:val="22"/>
              </w:rPr>
            </w:pPr>
            <w:r w:rsidRPr="000D518E">
              <w:rPr>
                <w:rFonts w:ascii="Times New Roman" w:hAnsi="Times New Roman"/>
                <w:szCs w:val="22"/>
              </w:rPr>
              <w:t>Администрация Каратузского района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center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*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91376,29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8550,44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108477,17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  <w:b/>
              </w:rPr>
            </w:pPr>
          </w:p>
        </w:tc>
      </w:tr>
      <w:tr w:rsidR="00044287" w:rsidRPr="00B31ECC" w:rsidTr="005E3E8C">
        <w:trPr>
          <w:trHeight w:val="340"/>
        </w:trPr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  <w:r w:rsidRPr="00B31ECC">
              <w:rPr>
                <w:rFonts w:ascii="Times New Roman" w:hAnsi="Times New Roman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287" w:rsidRPr="00B31ECC" w:rsidRDefault="00044287" w:rsidP="005E3E8C">
            <w:pPr>
              <w:rPr>
                <w:rFonts w:ascii="Times New Roman" w:hAnsi="Times New Roman"/>
              </w:rPr>
            </w:pPr>
          </w:p>
        </w:tc>
      </w:tr>
    </w:tbl>
    <w:p w:rsidR="00044287" w:rsidRDefault="00044287" w:rsidP="00044287"/>
    <w:sectPr w:rsidR="00044287" w:rsidSect="000442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87"/>
    <w:rsid w:val="00044287"/>
    <w:rsid w:val="00D83E98"/>
    <w:rsid w:val="00F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87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9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87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9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</dc:creator>
  <cp:keywords/>
  <dc:description/>
  <cp:lastModifiedBy>Орлова Ольга Владимировна</cp:lastModifiedBy>
  <cp:revision>2</cp:revision>
  <cp:lastPrinted>2024-04-10T09:42:00Z</cp:lastPrinted>
  <dcterms:created xsi:type="dcterms:W3CDTF">2024-04-05T03:33:00Z</dcterms:created>
  <dcterms:modified xsi:type="dcterms:W3CDTF">2024-04-10T09:42:00Z</dcterms:modified>
</cp:coreProperties>
</file>